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0C9E" w14:textId="77777777" w:rsidR="00D056D3" w:rsidRDefault="00D056D3" w:rsidP="00D056D3">
      <w:pPr>
        <w:pStyle w:val="berschrift1"/>
        <w:jc w:val="center"/>
        <w:rPr>
          <w:rFonts w:ascii="Arial" w:hAnsi="Arial"/>
          <w:sz w:val="36"/>
          <w:szCs w:val="36"/>
        </w:rPr>
      </w:pPr>
    </w:p>
    <w:p w14:paraId="3AFA16FA" w14:textId="7FFBFC11" w:rsidR="00D056D3" w:rsidRPr="00D056D3" w:rsidRDefault="00CB64B4" w:rsidP="00D056D3">
      <w:pPr>
        <w:pStyle w:val="berschrift1"/>
        <w:jc w:val="center"/>
        <w:rPr>
          <w:rFonts w:ascii="Arial" w:hAnsi="Arial"/>
          <w:sz w:val="36"/>
          <w:szCs w:val="36"/>
        </w:rPr>
      </w:pPr>
      <w:bookmarkStart w:id="0" w:name="_Toc23587480"/>
      <w:bookmarkStart w:id="1" w:name="_Toc23587786"/>
      <w:bookmarkStart w:id="2" w:name="_Toc23589791"/>
      <w:bookmarkStart w:id="3" w:name="_Toc32318678"/>
      <w:r w:rsidRPr="00D056D3">
        <w:rPr>
          <w:rFonts w:ascii="Arial" w:hAnsi="Arial"/>
          <w:sz w:val="36"/>
          <w:szCs w:val="36"/>
        </w:rPr>
        <w:t>REGLEMENT</w:t>
      </w:r>
      <w:bookmarkEnd w:id="0"/>
      <w:bookmarkEnd w:id="1"/>
      <w:bookmarkEnd w:id="2"/>
      <w:bookmarkEnd w:id="3"/>
    </w:p>
    <w:p w14:paraId="744C99B7" w14:textId="66BB5007" w:rsidR="00E25C9D" w:rsidRPr="00D056D3" w:rsidRDefault="00CB64B4" w:rsidP="00D056D3">
      <w:pPr>
        <w:pStyle w:val="berschrift1"/>
        <w:jc w:val="center"/>
        <w:rPr>
          <w:rFonts w:ascii="Arial" w:hAnsi="Arial"/>
          <w:sz w:val="36"/>
          <w:szCs w:val="36"/>
        </w:rPr>
      </w:pPr>
      <w:bookmarkStart w:id="4" w:name="_Toc23587481"/>
      <w:bookmarkStart w:id="5" w:name="_Toc23587787"/>
      <w:bookmarkStart w:id="6" w:name="_Toc23589792"/>
      <w:bookmarkStart w:id="7" w:name="_Toc32318679"/>
      <w:r w:rsidRPr="00D056D3">
        <w:rPr>
          <w:rFonts w:ascii="Arial" w:hAnsi="Arial"/>
          <w:sz w:val="36"/>
          <w:szCs w:val="36"/>
        </w:rPr>
        <w:t>der FSG</w:t>
      </w:r>
      <w:bookmarkEnd w:id="4"/>
      <w:bookmarkEnd w:id="5"/>
      <w:bookmarkEnd w:id="6"/>
      <w:bookmarkEnd w:id="7"/>
    </w:p>
    <w:p w14:paraId="39B1ECA1" w14:textId="77777777" w:rsidR="00E25C9D" w:rsidRPr="00D056D3" w:rsidRDefault="00CB64B4" w:rsidP="00D056D3">
      <w:pPr>
        <w:pStyle w:val="berschrift1"/>
        <w:jc w:val="center"/>
        <w:rPr>
          <w:rFonts w:ascii="Arial" w:hAnsi="Arial"/>
          <w:sz w:val="36"/>
          <w:szCs w:val="36"/>
        </w:rPr>
      </w:pPr>
      <w:bookmarkStart w:id="8" w:name="_Toc23587482"/>
      <w:bookmarkStart w:id="9" w:name="_Toc23587788"/>
      <w:bookmarkStart w:id="10" w:name="_Toc23589793"/>
      <w:bookmarkStart w:id="11" w:name="_Toc32318680"/>
      <w:r w:rsidRPr="00D056D3">
        <w:rPr>
          <w:rFonts w:ascii="Arial" w:hAnsi="Arial"/>
          <w:sz w:val="36"/>
          <w:szCs w:val="36"/>
        </w:rPr>
        <w:t>(Förderation Schweizerischer Geländewagenclubs)</w:t>
      </w:r>
      <w:bookmarkEnd w:id="8"/>
      <w:bookmarkEnd w:id="9"/>
      <w:bookmarkEnd w:id="10"/>
      <w:bookmarkEnd w:id="11"/>
    </w:p>
    <w:p w14:paraId="5E4B5D7B" w14:textId="77777777" w:rsidR="00D056D3" w:rsidRDefault="00D056D3" w:rsidP="00D056D3">
      <w:pPr>
        <w:pStyle w:val="berschrift3"/>
        <w:jc w:val="center"/>
        <w:rPr>
          <w:rFonts w:ascii="Arial" w:hAnsi="Arial"/>
          <w:sz w:val="36"/>
          <w:szCs w:val="36"/>
        </w:rPr>
      </w:pPr>
    </w:p>
    <w:p w14:paraId="2A6A8EB3" w14:textId="77777777" w:rsidR="00D056D3" w:rsidRDefault="00D056D3" w:rsidP="00D056D3">
      <w:pPr>
        <w:pStyle w:val="berschrift3"/>
        <w:jc w:val="center"/>
        <w:rPr>
          <w:rFonts w:ascii="Arial" w:hAnsi="Arial"/>
          <w:sz w:val="36"/>
          <w:szCs w:val="36"/>
        </w:rPr>
      </w:pPr>
    </w:p>
    <w:p w14:paraId="5CFDC6F8" w14:textId="0C4E1439" w:rsidR="00E25C9D" w:rsidRPr="00D056D3" w:rsidRDefault="00D056D3" w:rsidP="00D056D3">
      <w:pPr>
        <w:pStyle w:val="berschrift3"/>
        <w:jc w:val="center"/>
        <w:rPr>
          <w:rFonts w:ascii="Arial" w:hAnsi="Arial"/>
          <w:sz w:val="36"/>
          <w:szCs w:val="36"/>
        </w:rPr>
      </w:pPr>
      <w:bookmarkStart w:id="12" w:name="_Toc23587483"/>
      <w:bookmarkStart w:id="13" w:name="_Toc23587789"/>
      <w:bookmarkStart w:id="14" w:name="_Toc23589794"/>
      <w:bookmarkStart w:id="15" w:name="_Toc32318681"/>
      <w:r>
        <w:rPr>
          <w:rFonts w:ascii="Arial" w:hAnsi="Arial"/>
          <w:sz w:val="36"/>
          <w:szCs w:val="36"/>
        </w:rPr>
        <w:t>f</w:t>
      </w:r>
      <w:r w:rsidR="00CB64B4" w:rsidRPr="00D056D3">
        <w:rPr>
          <w:rFonts w:ascii="Arial" w:hAnsi="Arial"/>
          <w:sz w:val="36"/>
          <w:szCs w:val="36"/>
        </w:rPr>
        <w:t>ür</w:t>
      </w:r>
      <w:r w:rsidRPr="00D056D3">
        <w:rPr>
          <w:rFonts w:ascii="Arial" w:hAnsi="Arial"/>
          <w:sz w:val="36"/>
          <w:szCs w:val="36"/>
        </w:rPr>
        <w:t xml:space="preserve"> </w:t>
      </w:r>
      <w:r w:rsidR="00CB64B4" w:rsidRPr="00D056D3">
        <w:rPr>
          <w:rFonts w:ascii="Arial" w:hAnsi="Arial"/>
          <w:sz w:val="36"/>
          <w:szCs w:val="36"/>
        </w:rPr>
        <w:t>G</w:t>
      </w:r>
      <w:r w:rsidRPr="00D056D3">
        <w:rPr>
          <w:rFonts w:ascii="Arial" w:hAnsi="Arial"/>
          <w:sz w:val="36"/>
          <w:szCs w:val="36"/>
        </w:rPr>
        <w:t xml:space="preserve">eländewagentrials </w:t>
      </w:r>
      <w:r w:rsidR="00CB64B4" w:rsidRPr="00D056D3">
        <w:rPr>
          <w:rFonts w:ascii="Arial" w:hAnsi="Arial"/>
          <w:sz w:val="36"/>
          <w:szCs w:val="36"/>
        </w:rPr>
        <w:t>zur</w:t>
      </w:r>
      <w:bookmarkEnd w:id="12"/>
      <w:bookmarkEnd w:id="13"/>
      <w:bookmarkEnd w:id="14"/>
      <w:bookmarkEnd w:id="15"/>
    </w:p>
    <w:p w14:paraId="0EC71108" w14:textId="019AAD7F" w:rsidR="00E25C9D" w:rsidRPr="00D056D3" w:rsidRDefault="00CB64B4" w:rsidP="00D056D3">
      <w:pPr>
        <w:pStyle w:val="berschrift2"/>
        <w:jc w:val="center"/>
        <w:rPr>
          <w:rFonts w:ascii="Arial" w:hAnsi="Arial"/>
        </w:rPr>
      </w:pPr>
      <w:bookmarkStart w:id="16" w:name="_Toc23587484"/>
      <w:bookmarkStart w:id="17" w:name="_Toc23587790"/>
      <w:bookmarkStart w:id="18" w:name="_Toc23589795"/>
      <w:bookmarkStart w:id="19" w:name="_Toc32318682"/>
      <w:r w:rsidRPr="00D056D3">
        <w:rPr>
          <w:rFonts w:ascii="Arial" w:hAnsi="Arial"/>
        </w:rPr>
        <w:t>S</w:t>
      </w:r>
      <w:r w:rsidR="00D056D3">
        <w:rPr>
          <w:rFonts w:ascii="Arial" w:hAnsi="Arial"/>
        </w:rPr>
        <w:t>chweizerischen</w:t>
      </w:r>
      <w:r w:rsidRPr="00D056D3">
        <w:rPr>
          <w:rFonts w:ascii="Arial" w:hAnsi="Arial"/>
        </w:rPr>
        <w:t xml:space="preserve"> </w:t>
      </w:r>
      <w:r w:rsidR="00D056D3">
        <w:rPr>
          <w:rFonts w:ascii="Arial" w:hAnsi="Arial"/>
        </w:rPr>
        <w:t>–</w:t>
      </w:r>
      <w:r w:rsidRPr="00D056D3">
        <w:rPr>
          <w:rFonts w:ascii="Arial" w:hAnsi="Arial"/>
        </w:rPr>
        <w:t xml:space="preserve"> G</w:t>
      </w:r>
      <w:r w:rsidR="00D056D3">
        <w:rPr>
          <w:rFonts w:ascii="Arial" w:hAnsi="Arial"/>
        </w:rPr>
        <w:t xml:space="preserve">eländewagen </w:t>
      </w:r>
      <w:r w:rsidRPr="00D056D3">
        <w:rPr>
          <w:rFonts w:ascii="Arial" w:hAnsi="Arial"/>
        </w:rPr>
        <w:t>-</w:t>
      </w:r>
      <w:r w:rsidR="00D056D3">
        <w:rPr>
          <w:rFonts w:ascii="Arial" w:hAnsi="Arial"/>
        </w:rPr>
        <w:t xml:space="preserve"> </w:t>
      </w:r>
      <w:r w:rsidRPr="00D056D3">
        <w:rPr>
          <w:rFonts w:ascii="Arial" w:hAnsi="Arial"/>
        </w:rPr>
        <w:t>M</w:t>
      </w:r>
      <w:r w:rsidR="00D056D3">
        <w:rPr>
          <w:rFonts w:ascii="Arial" w:hAnsi="Arial"/>
        </w:rPr>
        <w:t>eisterschaft</w:t>
      </w:r>
      <w:r w:rsidRPr="00D056D3">
        <w:rPr>
          <w:rFonts w:ascii="Arial" w:hAnsi="Arial"/>
        </w:rPr>
        <w:t xml:space="preserve"> (SGM)</w:t>
      </w:r>
      <w:bookmarkEnd w:id="16"/>
      <w:bookmarkEnd w:id="17"/>
      <w:bookmarkEnd w:id="18"/>
      <w:bookmarkEnd w:id="19"/>
    </w:p>
    <w:p w14:paraId="05E519D4" w14:textId="77777777" w:rsidR="00E25C9D" w:rsidRPr="00D056D3" w:rsidRDefault="00E25C9D" w:rsidP="00D056D3">
      <w:pPr>
        <w:pStyle w:val="Textkrper"/>
        <w:jc w:val="center"/>
        <w:rPr>
          <w:rFonts w:ascii="Arial" w:hAnsi="Arial"/>
          <w:sz w:val="36"/>
          <w:szCs w:val="36"/>
        </w:rPr>
      </w:pPr>
    </w:p>
    <w:p w14:paraId="411C9D27" w14:textId="77777777" w:rsidR="00E25C9D" w:rsidRPr="00D056D3" w:rsidRDefault="00E25C9D" w:rsidP="00D056D3">
      <w:pPr>
        <w:pStyle w:val="Textkrper"/>
        <w:jc w:val="center"/>
        <w:rPr>
          <w:rFonts w:ascii="Arial" w:hAnsi="Arial"/>
          <w:sz w:val="36"/>
          <w:szCs w:val="36"/>
        </w:rPr>
      </w:pPr>
    </w:p>
    <w:p w14:paraId="01C5B16C" w14:textId="77777777" w:rsidR="00E25C9D" w:rsidRPr="00D056D3" w:rsidRDefault="00E25C9D" w:rsidP="00D056D3">
      <w:pPr>
        <w:pStyle w:val="Textkrper"/>
        <w:jc w:val="center"/>
        <w:rPr>
          <w:rFonts w:ascii="Arial" w:hAnsi="Arial"/>
          <w:sz w:val="36"/>
          <w:szCs w:val="36"/>
        </w:rPr>
      </w:pPr>
    </w:p>
    <w:p w14:paraId="18341DF4" w14:textId="47F4D042" w:rsidR="00E25C9D" w:rsidRPr="005B0421" w:rsidRDefault="00CB64B4" w:rsidP="00D056D3">
      <w:pPr>
        <w:pStyle w:val="berschrift3"/>
        <w:jc w:val="center"/>
        <w:rPr>
          <w:rFonts w:ascii="Arial" w:hAnsi="Arial"/>
          <w:b w:val="0"/>
          <w:bCs w:val="0"/>
          <w:sz w:val="24"/>
          <w:szCs w:val="24"/>
        </w:rPr>
      </w:pPr>
      <w:bookmarkStart w:id="20" w:name="_Toc23587485"/>
      <w:bookmarkStart w:id="21" w:name="_Toc23587791"/>
      <w:bookmarkStart w:id="22" w:name="_Toc23589796"/>
      <w:bookmarkStart w:id="23" w:name="_Toc32318683"/>
      <w:r w:rsidRPr="005B0421">
        <w:rPr>
          <w:rFonts w:ascii="Arial" w:hAnsi="Arial"/>
          <w:b w:val="0"/>
          <w:bCs w:val="0"/>
          <w:sz w:val="24"/>
          <w:szCs w:val="24"/>
        </w:rPr>
        <w:t>VERSION ab 20</w:t>
      </w:r>
      <w:r w:rsidR="00D056D3" w:rsidRPr="005B0421">
        <w:rPr>
          <w:rFonts w:ascii="Arial" w:hAnsi="Arial"/>
          <w:b w:val="0"/>
          <w:bCs w:val="0"/>
          <w:sz w:val="24"/>
          <w:szCs w:val="24"/>
        </w:rPr>
        <w:t>2</w:t>
      </w:r>
      <w:bookmarkEnd w:id="20"/>
      <w:bookmarkEnd w:id="21"/>
      <w:bookmarkEnd w:id="22"/>
      <w:bookmarkEnd w:id="23"/>
      <w:r w:rsidR="002852DC">
        <w:rPr>
          <w:rFonts w:ascii="Arial" w:hAnsi="Arial"/>
          <w:b w:val="0"/>
          <w:bCs w:val="0"/>
          <w:sz w:val="24"/>
          <w:szCs w:val="24"/>
        </w:rPr>
        <w:t>4</w:t>
      </w:r>
    </w:p>
    <w:p w14:paraId="78942C5F" w14:textId="4C359B15" w:rsidR="00736663" w:rsidRPr="005B0421" w:rsidRDefault="00736663" w:rsidP="00736663">
      <w:pPr>
        <w:pStyle w:val="Textkrper"/>
        <w:jc w:val="center"/>
        <w:rPr>
          <w:rFonts w:ascii="Arial" w:hAnsi="Arial"/>
          <w:sz w:val="24"/>
        </w:rPr>
      </w:pPr>
      <w:r w:rsidRPr="005B0421">
        <w:rPr>
          <w:rFonts w:ascii="Arial" w:hAnsi="Arial"/>
          <w:sz w:val="24"/>
        </w:rPr>
        <w:t>Alle älteren Versionen verlieren hiermit ihre Gültigkeit.</w:t>
      </w:r>
    </w:p>
    <w:p w14:paraId="65469265" w14:textId="63877179" w:rsidR="00E25C9D" w:rsidRDefault="00E25C9D">
      <w:pPr>
        <w:pStyle w:val="Textkrper"/>
        <w:rPr>
          <w:rFonts w:ascii="Arial" w:hAnsi="Arial"/>
        </w:rPr>
      </w:pPr>
    </w:p>
    <w:p w14:paraId="5E191B27" w14:textId="04338C1A" w:rsidR="00D056D3" w:rsidRDefault="00D056D3">
      <w:pPr>
        <w:pStyle w:val="Textkrper"/>
        <w:rPr>
          <w:rFonts w:ascii="Arial" w:hAnsi="Arial"/>
        </w:rPr>
      </w:pPr>
    </w:p>
    <w:p w14:paraId="48926842" w14:textId="33B68943" w:rsidR="00D056D3" w:rsidRDefault="00D056D3">
      <w:pPr>
        <w:pStyle w:val="Textkrper"/>
        <w:rPr>
          <w:rFonts w:ascii="Arial" w:hAnsi="Arial"/>
        </w:rPr>
      </w:pPr>
    </w:p>
    <w:p w14:paraId="7CBCAEA5" w14:textId="63353035" w:rsidR="00D056D3" w:rsidRDefault="00D056D3">
      <w:pPr>
        <w:pStyle w:val="Textkrper"/>
        <w:rPr>
          <w:rFonts w:ascii="Arial" w:hAnsi="Arial"/>
        </w:rPr>
      </w:pPr>
    </w:p>
    <w:p w14:paraId="0A873BD9" w14:textId="010F981A" w:rsidR="005B0421" w:rsidRDefault="005B0421">
      <w:pPr>
        <w:pStyle w:val="Textkrper"/>
        <w:rPr>
          <w:rFonts w:ascii="Arial" w:hAnsi="Arial"/>
        </w:rPr>
      </w:pPr>
    </w:p>
    <w:p w14:paraId="4E4ACDA0" w14:textId="26BF4519" w:rsidR="005B0421" w:rsidRDefault="005B0421">
      <w:pPr>
        <w:pStyle w:val="Textkrper"/>
        <w:rPr>
          <w:rFonts w:ascii="Arial" w:hAnsi="Arial"/>
        </w:rPr>
      </w:pPr>
    </w:p>
    <w:p w14:paraId="12CAAA73" w14:textId="03F9B381" w:rsidR="005B0421" w:rsidRDefault="005B0421">
      <w:pPr>
        <w:pStyle w:val="Textkrper"/>
        <w:rPr>
          <w:rFonts w:ascii="Arial" w:hAnsi="Arial"/>
        </w:rPr>
      </w:pPr>
    </w:p>
    <w:p w14:paraId="1D681868" w14:textId="3D7D1EA1" w:rsidR="005B0421" w:rsidRDefault="005B0421">
      <w:pPr>
        <w:pStyle w:val="Textkrper"/>
        <w:rPr>
          <w:rFonts w:ascii="Arial" w:hAnsi="Arial"/>
        </w:rPr>
      </w:pPr>
    </w:p>
    <w:p w14:paraId="040CDFF5" w14:textId="7CF868D5" w:rsidR="005B0421" w:rsidRDefault="005B0421">
      <w:pPr>
        <w:pStyle w:val="Textkrper"/>
        <w:rPr>
          <w:rFonts w:ascii="Arial" w:hAnsi="Arial"/>
        </w:rPr>
      </w:pPr>
    </w:p>
    <w:sdt>
      <w:sdtPr>
        <w:rPr>
          <w:rFonts w:ascii="Open Sans" w:eastAsia="Droid Sans Fallback" w:hAnsi="Open Sans" w:cs="Arial"/>
          <w:color w:val="auto"/>
          <w:sz w:val="20"/>
          <w:szCs w:val="24"/>
          <w:lang w:val="de-DE" w:eastAsia="zh-CN" w:bidi="hi-IN"/>
        </w:rPr>
        <w:id w:val="-228687917"/>
        <w:docPartObj>
          <w:docPartGallery w:val="Table of Contents"/>
          <w:docPartUnique/>
        </w:docPartObj>
      </w:sdtPr>
      <w:sdtEndPr>
        <w:rPr>
          <w:b/>
          <w:bCs/>
        </w:rPr>
      </w:sdtEndPr>
      <w:sdtContent>
        <w:p w14:paraId="556D19B3" w14:textId="77777777" w:rsidR="00B87435" w:rsidRDefault="0049391B" w:rsidP="00B87435">
          <w:pPr>
            <w:pStyle w:val="Inhaltsverzeichnisberschrift"/>
            <w:contextualSpacing/>
            <w:rPr>
              <w:rFonts w:ascii="Arial" w:hAnsi="Arial" w:cs="Arial"/>
              <w:color w:val="auto"/>
              <w:sz w:val="36"/>
              <w:szCs w:val="36"/>
              <w:lang w:val="de-DE"/>
            </w:rPr>
          </w:pPr>
          <w:r w:rsidRPr="00B87435">
            <w:rPr>
              <w:rFonts w:ascii="Arial" w:hAnsi="Arial" w:cs="Arial"/>
              <w:color w:val="auto"/>
              <w:sz w:val="36"/>
              <w:szCs w:val="36"/>
              <w:lang w:val="de-DE"/>
            </w:rPr>
            <w:t>Inhaltsverzeichnis</w:t>
          </w:r>
        </w:p>
        <w:p w14:paraId="56C18E48" w14:textId="77777777" w:rsidR="00364555" w:rsidRDefault="00B87435" w:rsidP="00B87435">
          <w:pPr>
            <w:pStyle w:val="Inhaltsverzeichnisberschrift"/>
            <w:contextualSpacing/>
            <w:rPr>
              <w:noProof/>
            </w:rPr>
          </w:pPr>
          <w:r w:rsidRPr="00B87435">
            <w:rPr>
              <w:rFonts w:ascii="Arial" w:hAnsi="Arial" w:cs="Arial"/>
              <w:color w:val="FFFFFF" w:themeColor="background1"/>
              <w:sz w:val="20"/>
              <w:szCs w:val="20"/>
              <w:lang w:val="de-DE"/>
            </w:rPr>
            <w:t>.</w:t>
          </w:r>
          <w:r w:rsidR="0049391B" w:rsidRPr="00B87435">
            <w:rPr>
              <w:rStyle w:val="Hyperlink"/>
              <w:rFonts w:cs="Mangal"/>
              <w:noProof/>
              <w:color w:val="auto"/>
            </w:rPr>
            <w:fldChar w:fldCharType="begin"/>
          </w:r>
          <w:r w:rsidR="0049391B" w:rsidRPr="00B87435">
            <w:rPr>
              <w:rStyle w:val="Hyperlink"/>
              <w:rFonts w:eastAsia="Droid Sans Fallback" w:cs="Mangal"/>
              <w:b/>
              <w:bCs/>
              <w:noProof/>
              <w:color w:val="auto"/>
              <w:szCs w:val="24"/>
              <w:lang w:eastAsia="zh-CN" w:bidi="hi-IN"/>
            </w:rPr>
            <w:instrText xml:space="preserve"> TOC \o "1-3" \h \z \u </w:instrText>
          </w:r>
          <w:r w:rsidR="0049391B" w:rsidRPr="00B87435">
            <w:rPr>
              <w:rStyle w:val="Hyperlink"/>
              <w:rFonts w:cs="Mangal"/>
              <w:noProof/>
              <w:color w:val="auto"/>
            </w:rPr>
            <w:fldChar w:fldCharType="separate"/>
          </w:r>
        </w:p>
        <w:p w14:paraId="5A7C3AD1" w14:textId="252407AE" w:rsidR="00364555" w:rsidRDefault="00000000">
          <w:pPr>
            <w:pStyle w:val="Verzeichnis1"/>
            <w:tabs>
              <w:tab w:val="right" w:leader="dot" w:pos="9344"/>
            </w:tabs>
            <w:rPr>
              <w:rFonts w:asciiTheme="minorHAnsi" w:eastAsiaTheme="minorEastAsia" w:hAnsiTheme="minorHAnsi" w:cstheme="minorBidi"/>
              <w:noProof/>
              <w:sz w:val="22"/>
              <w:szCs w:val="22"/>
              <w:lang w:eastAsia="de-CH" w:bidi="ar-SA"/>
            </w:rPr>
          </w:pPr>
          <w:hyperlink w:anchor="_Toc32318678" w:history="1">
            <w:r w:rsidR="00364555" w:rsidRPr="00565E89">
              <w:rPr>
                <w:rStyle w:val="Hyperlink"/>
                <w:rFonts w:ascii="Arial" w:hAnsi="Arial"/>
                <w:noProof/>
              </w:rPr>
              <w:t>REGLEMENT</w:t>
            </w:r>
            <w:r w:rsidR="00364555">
              <w:rPr>
                <w:noProof/>
                <w:webHidden/>
              </w:rPr>
              <w:tab/>
            </w:r>
            <w:r w:rsidR="00364555">
              <w:rPr>
                <w:noProof/>
                <w:webHidden/>
              </w:rPr>
              <w:fldChar w:fldCharType="begin"/>
            </w:r>
            <w:r w:rsidR="00364555">
              <w:rPr>
                <w:noProof/>
                <w:webHidden/>
              </w:rPr>
              <w:instrText xml:space="preserve"> PAGEREF _Toc32318678 \h </w:instrText>
            </w:r>
            <w:r w:rsidR="00364555">
              <w:rPr>
                <w:noProof/>
                <w:webHidden/>
              </w:rPr>
            </w:r>
            <w:r w:rsidR="00364555">
              <w:rPr>
                <w:noProof/>
                <w:webHidden/>
              </w:rPr>
              <w:fldChar w:fldCharType="separate"/>
            </w:r>
            <w:r w:rsidR="00AE14D1">
              <w:rPr>
                <w:noProof/>
                <w:webHidden/>
              </w:rPr>
              <w:t>1</w:t>
            </w:r>
            <w:r w:rsidR="00364555">
              <w:rPr>
                <w:noProof/>
                <w:webHidden/>
              </w:rPr>
              <w:fldChar w:fldCharType="end"/>
            </w:r>
          </w:hyperlink>
        </w:p>
        <w:p w14:paraId="6AE95BE2" w14:textId="1B598447" w:rsidR="00364555" w:rsidRDefault="00000000">
          <w:pPr>
            <w:pStyle w:val="Verzeichnis1"/>
            <w:tabs>
              <w:tab w:val="right" w:leader="dot" w:pos="9344"/>
            </w:tabs>
            <w:rPr>
              <w:rFonts w:asciiTheme="minorHAnsi" w:eastAsiaTheme="minorEastAsia" w:hAnsiTheme="minorHAnsi" w:cstheme="minorBidi"/>
              <w:noProof/>
              <w:sz w:val="22"/>
              <w:szCs w:val="22"/>
              <w:lang w:eastAsia="de-CH" w:bidi="ar-SA"/>
            </w:rPr>
          </w:pPr>
          <w:hyperlink w:anchor="_Toc32318679" w:history="1">
            <w:r w:rsidR="00364555" w:rsidRPr="00565E89">
              <w:rPr>
                <w:rStyle w:val="Hyperlink"/>
                <w:rFonts w:ascii="Arial" w:hAnsi="Arial"/>
                <w:noProof/>
              </w:rPr>
              <w:t>der FSG</w:t>
            </w:r>
            <w:r w:rsidR="00364555">
              <w:rPr>
                <w:noProof/>
                <w:webHidden/>
              </w:rPr>
              <w:tab/>
            </w:r>
            <w:r w:rsidR="00364555">
              <w:rPr>
                <w:noProof/>
                <w:webHidden/>
              </w:rPr>
              <w:fldChar w:fldCharType="begin"/>
            </w:r>
            <w:r w:rsidR="00364555">
              <w:rPr>
                <w:noProof/>
                <w:webHidden/>
              </w:rPr>
              <w:instrText xml:space="preserve"> PAGEREF _Toc32318679 \h </w:instrText>
            </w:r>
            <w:r w:rsidR="00364555">
              <w:rPr>
                <w:noProof/>
                <w:webHidden/>
              </w:rPr>
            </w:r>
            <w:r w:rsidR="00364555">
              <w:rPr>
                <w:noProof/>
                <w:webHidden/>
              </w:rPr>
              <w:fldChar w:fldCharType="separate"/>
            </w:r>
            <w:r w:rsidR="00AE14D1">
              <w:rPr>
                <w:noProof/>
                <w:webHidden/>
              </w:rPr>
              <w:t>1</w:t>
            </w:r>
            <w:r w:rsidR="00364555">
              <w:rPr>
                <w:noProof/>
                <w:webHidden/>
              </w:rPr>
              <w:fldChar w:fldCharType="end"/>
            </w:r>
          </w:hyperlink>
        </w:p>
        <w:p w14:paraId="1576E5E4" w14:textId="73F9DDFA" w:rsidR="00364555" w:rsidRDefault="00000000">
          <w:pPr>
            <w:pStyle w:val="Verzeichnis1"/>
            <w:tabs>
              <w:tab w:val="right" w:leader="dot" w:pos="9344"/>
            </w:tabs>
            <w:rPr>
              <w:rFonts w:asciiTheme="minorHAnsi" w:eastAsiaTheme="minorEastAsia" w:hAnsiTheme="minorHAnsi" w:cstheme="minorBidi"/>
              <w:noProof/>
              <w:sz w:val="22"/>
              <w:szCs w:val="22"/>
              <w:lang w:eastAsia="de-CH" w:bidi="ar-SA"/>
            </w:rPr>
          </w:pPr>
          <w:hyperlink w:anchor="_Toc32318680" w:history="1">
            <w:r w:rsidR="00364555" w:rsidRPr="00565E89">
              <w:rPr>
                <w:rStyle w:val="Hyperlink"/>
                <w:rFonts w:ascii="Arial" w:hAnsi="Arial"/>
                <w:noProof/>
              </w:rPr>
              <w:t>(Förderation Schweizerischer Geländewagenclubs)</w:t>
            </w:r>
            <w:r w:rsidR="00364555">
              <w:rPr>
                <w:noProof/>
                <w:webHidden/>
              </w:rPr>
              <w:tab/>
            </w:r>
            <w:r w:rsidR="00364555">
              <w:rPr>
                <w:noProof/>
                <w:webHidden/>
              </w:rPr>
              <w:fldChar w:fldCharType="begin"/>
            </w:r>
            <w:r w:rsidR="00364555">
              <w:rPr>
                <w:noProof/>
                <w:webHidden/>
              </w:rPr>
              <w:instrText xml:space="preserve"> PAGEREF _Toc32318680 \h </w:instrText>
            </w:r>
            <w:r w:rsidR="00364555">
              <w:rPr>
                <w:noProof/>
                <w:webHidden/>
              </w:rPr>
            </w:r>
            <w:r w:rsidR="00364555">
              <w:rPr>
                <w:noProof/>
                <w:webHidden/>
              </w:rPr>
              <w:fldChar w:fldCharType="separate"/>
            </w:r>
            <w:r w:rsidR="00AE14D1">
              <w:rPr>
                <w:noProof/>
                <w:webHidden/>
              </w:rPr>
              <w:t>1</w:t>
            </w:r>
            <w:r w:rsidR="00364555">
              <w:rPr>
                <w:noProof/>
                <w:webHidden/>
              </w:rPr>
              <w:fldChar w:fldCharType="end"/>
            </w:r>
          </w:hyperlink>
        </w:p>
        <w:p w14:paraId="0D5E07D1" w14:textId="133E5504" w:rsidR="00364555" w:rsidRDefault="00000000">
          <w:pPr>
            <w:pStyle w:val="Verzeichnis3"/>
            <w:rPr>
              <w:rFonts w:asciiTheme="minorHAnsi" w:eastAsiaTheme="minorEastAsia" w:hAnsiTheme="minorHAnsi" w:cstheme="minorBidi"/>
              <w:noProof/>
              <w:sz w:val="22"/>
              <w:szCs w:val="22"/>
              <w:lang w:eastAsia="de-CH" w:bidi="ar-SA"/>
            </w:rPr>
          </w:pPr>
          <w:hyperlink w:anchor="_Toc32318681" w:history="1">
            <w:r w:rsidR="00364555" w:rsidRPr="00565E89">
              <w:rPr>
                <w:rStyle w:val="Hyperlink"/>
                <w:rFonts w:ascii="Arial" w:hAnsi="Arial"/>
                <w:noProof/>
              </w:rPr>
              <w:t>für Geländewagentrials zur</w:t>
            </w:r>
            <w:r w:rsidR="00364555">
              <w:rPr>
                <w:noProof/>
                <w:webHidden/>
              </w:rPr>
              <w:tab/>
            </w:r>
            <w:r w:rsidR="00364555">
              <w:rPr>
                <w:noProof/>
                <w:webHidden/>
              </w:rPr>
              <w:fldChar w:fldCharType="begin"/>
            </w:r>
            <w:r w:rsidR="00364555">
              <w:rPr>
                <w:noProof/>
                <w:webHidden/>
              </w:rPr>
              <w:instrText xml:space="preserve"> PAGEREF _Toc32318681 \h </w:instrText>
            </w:r>
            <w:r w:rsidR="00364555">
              <w:rPr>
                <w:noProof/>
                <w:webHidden/>
              </w:rPr>
            </w:r>
            <w:r w:rsidR="00364555">
              <w:rPr>
                <w:noProof/>
                <w:webHidden/>
              </w:rPr>
              <w:fldChar w:fldCharType="separate"/>
            </w:r>
            <w:r w:rsidR="00AE14D1">
              <w:rPr>
                <w:noProof/>
                <w:webHidden/>
              </w:rPr>
              <w:t>1</w:t>
            </w:r>
            <w:r w:rsidR="00364555">
              <w:rPr>
                <w:noProof/>
                <w:webHidden/>
              </w:rPr>
              <w:fldChar w:fldCharType="end"/>
            </w:r>
          </w:hyperlink>
        </w:p>
        <w:p w14:paraId="6B5E81F0" w14:textId="239F9188" w:rsidR="00364555" w:rsidRDefault="00000000">
          <w:pPr>
            <w:pStyle w:val="Verzeichnis2"/>
            <w:rPr>
              <w:rFonts w:asciiTheme="minorHAnsi" w:eastAsiaTheme="minorEastAsia" w:hAnsiTheme="minorHAnsi" w:cstheme="minorBidi"/>
              <w:b w:val="0"/>
              <w:bCs w:val="0"/>
              <w:sz w:val="22"/>
              <w:szCs w:val="22"/>
              <w:lang w:eastAsia="de-CH" w:bidi="ar-SA"/>
            </w:rPr>
          </w:pPr>
          <w:hyperlink w:anchor="_Toc32318682" w:history="1">
            <w:r w:rsidR="00364555" w:rsidRPr="00565E89">
              <w:rPr>
                <w:rStyle w:val="Hyperlink"/>
              </w:rPr>
              <w:t>Schweizerischen – Geländewagen - Meisterschaft (SGM)</w:t>
            </w:r>
            <w:r w:rsidR="00364555">
              <w:rPr>
                <w:webHidden/>
              </w:rPr>
              <w:tab/>
            </w:r>
            <w:r w:rsidR="00364555">
              <w:rPr>
                <w:webHidden/>
              </w:rPr>
              <w:fldChar w:fldCharType="begin"/>
            </w:r>
            <w:r w:rsidR="00364555">
              <w:rPr>
                <w:webHidden/>
              </w:rPr>
              <w:instrText xml:space="preserve"> PAGEREF _Toc32318682 \h </w:instrText>
            </w:r>
            <w:r w:rsidR="00364555">
              <w:rPr>
                <w:webHidden/>
              </w:rPr>
            </w:r>
            <w:r w:rsidR="00364555">
              <w:rPr>
                <w:webHidden/>
              </w:rPr>
              <w:fldChar w:fldCharType="separate"/>
            </w:r>
            <w:r w:rsidR="00AE14D1">
              <w:rPr>
                <w:webHidden/>
              </w:rPr>
              <w:t>1</w:t>
            </w:r>
            <w:r w:rsidR="00364555">
              <w:rPr>
                <w:webHidden/>
              </w:rPr>
              <w:fldChar w:fldCharType="end"/>
            </w:r>
          </w:hyperlink>
        </w:p>
        <w:p w14:paraId="23ABCA0D" w14:textId="3BB8CDF9" w:rsidR="00364555" w:rsidRDefault="00000000">
          <w:pPr>
            <w:pStyle w:val="Verzeichnis3"/>
            <w:rPr>
              <w:rFonts w:asciiTheme="minorHAnsi" w:eastAsiaTheme="minorEastAsia" w:hAnsiTheme="minorHAnsi" w:cstheme="minorBidi"/>
              <w:noProof/>
              <w:sz w:val="22"/>
              <w:szCs w:val="22"/>
              <w:lang w:eastAsia="de-CH" w:bidi="ar-SA"/>
            </w:rPr>
          </w:pPr>
          <w:hyperlink w:anchor="_Toc32318683" w:history="1">
            <w:r w:rsidR="00364555" w:rsidRPr="00565E89">
              <w:rPr>
                <w:rStyle w:val="Hyperlink"/>
                <w:rFonts w:ascii="Arial" w:hAnsi="Arial"/>
                <w:noProof/>
              </w:rPr>
              <w:t>VERSION ab 202</w:t>
            </w:r>
            <w:r w:rsidR="00B778B6">
              <w:rPr>
                <w:rStyle w:val="Hyperlink"/>
                <w:rFonts w:ascii="Arial" w:hAnsi="Arial"/>
                <w:noProof/>
              </w:rPr>
              <w:t>2</w:t>
            </w:r>
            <w:r w:rsidR="00364555">
              <w:rPr>
                <w:noProof/>
                <w:webHidden/>
              </w:rPr>
              <w:tab/>
            </w:r>
            <w:r w:rsidR="00364555">
              <w:rPr>
                <w:noProof/>
                <w:webHidden/>
              </w:rPr>
              <w:fldChar w:fldCharType="begin"/>
            </w:r>
            <w:r w:rsidR="00364555">
              <w:rPr>
                <w:noProof/>
                <w:webHidden/>
              </w:rPr>
              <w:instrText xml:space="preserve"> PAGEREF _Toc32318683 \h </w:instrText>
            </w:r>
            <w:r w:rsidR="00364555">
              <w:rPr>
                <w:noProof/>
                <w:webHidden/>
              </w:rPr>
            </w:r>
            <w:r w:rsidR="00364555">
              <w:rPr>
                <w:noProof/>
                <w:webHidden/>
              </w:rPr>
              <w:fldChar w:fldCharType="separate"/>
            </w:r>
            <w:r w:rsidR="00AE14D1">
              <w:rPr>
                <w:noProof/>
                <w:webHidden/>
              </w:rPr>
              <w:t>1</w:t>
            </w:r>
            <w:r w:rsidR="00364555">
              <w:rPr>
                <w:noProof/>
                <w:webHidden/>
              </w:rPr>
              <w:fldChar w:fldCharType="end"/>
            </w:r>
          </w:hyperlink>
        </w:p>
        <w:p w14:paraId="107323ED" w14:textId="48C2DECA" w:rsidR="00364555" w:rsidRDefault="00000000">
          <w:pPr>
            <w:pStyle w:val="Verzeichnis2"/>
            <w:rPr>
              <w:rFonts w:asciiTheme="minorHAnsi" w:eastAsiaTheme="minorEastAsia" w:hAnsiTheme="minorHAnsi" w:cstheme="minorBidi"/>
              <w:b w:val="0"/>
              <w:bCs w:val="0"/>
              <w:sz w:val="22"/>
              <w:szCs w:val="22"/>
              <w:lang w:eastAsia="de-CH" w:bidi="ar-SA"/>
            </w:rPr>
          </w:pPr>
          <w:hyperlink w:anchor="_Toc32318684" w:history="1">
            <w:r w:rsidR="00364555" w:rsidRPr="00565E89">
              <w:rPr>
                <w:rStyle w:val="Hyperlink"/>
              </w:rPr>
              <w:t>I.</w:t>
            </w:r>
            <w:r w:rsidR="00364555">
              <w:rPr>
                <w:rFonts w:asciiTheme="minorHAnsi" w:eastAsiaTheme="minorEastAsia" w:hAnsiTheme="minorHAnsi" w:cstheme="minorBidi"/>
                <w:b w:val="0"/>
                <w:bCs w:val="0"/>
                <w:sz w:val="22"/>
                <w:szCs w:val="22"/>
                <w:lang w:eastAsia="de-CH" w:bidi="ar-SA"/>
              </w:rPr>
              <w:tab/>
            </w:r>
            <w:r w:rsidR="00364555" w:rsidRPr="00565E89">
              <w:rPr>
                <w:rStyle w:val="Hyperlink"/>
              </w:rPr>
              <w:t>Teil Allgemeine Bestimmungen                                        und Grundlagen der Veranstaltung</w:t>
            </w:r>
            <w:r w:rsidR="00364555">
              <w:rPr>
                <w:webHidden/>
              </w:rPr>
              <w:tab/>
            </w:r>
            <w:r w:rsidR="00364555">
              <w:rPr>
                <w:webHidden/>
              </w:rPr>
              <w:fldChar w:fldCharType="begin"/>
            </w:r>
            <w:r w:rsidR="00364555">
              <w:rPr>
                <w:webHidden/>
              </w:rPr>
              <w:instrText xml:space="preserve"> PAGEREF _Toc32318684 \h </w:instrText>
            </w:r>
            <w:r w:rsidR="00364555">
              <w:rPr>
                <w:webHidden/>
              </w:rPr>
            </w:r>
            <w:r w:rsidR="00364555">
              <w:rPr>
                <w:webHidden/>
              </w:rPr>
              <w:fldChar w:fldCharType="separate"/>
            </w:r>
            <w:r w:rsidR="00AE14D1">
              <w:rPr>
                <w:webHidden/>
              </w:rPr>
              <w:t>5</w:t>
            </w:r>
            <w:r w:rsidR="00364555">
              <w:rPr>
                <w:webHidden/>
              </w:rPr>
              <w:fldChar w:fldCharType="end"/>
            </w:r>
          </w:hyperlink>
        </w:p>
        <w:p w14:paraId="2C35EE5A" w14:textId="145C461A" w:rsidR="00364555" w:rsidRDefault="00000000">
          <w:pPr>
            <w:pStyle w:val="Verzeichnis3"/>
            <w:rPr>
              <w:rFonts w:asciiTheme="minorHAnsi" w:eastAsiaTheme="minorEastAsia" w:hAnsiTheme="minorHAnsi" w:cstheme="minorBidi"/>
              <w:noProof/>
              <w:sz w:val="22"/>
              <w:szCs w:val="22"/>
              <w:lang w:eastAsia="de-CH" w:bidi="ar-SA"/>
            </w:rPr>
          </w:pPr>
          <w:hyperlink w:anchor="_Toc32318685" w:history="1">
            <w:r w:rsidR="00364555" w:rsidRPr="00565E89">
              <w:rPr>
                <w:rStyle w:val="Hyperlink"/>
                <w:rFonts w:ascii="Arial" w:hAnsi="Arial"/>
                <w:noProof/>
              </w:rPr>
              <w:t>Allgemeine Bestimmungen</w:t>
            </w:r>
            <w:r w:rsidR="00364555">
              <w:rPr>
                <w:noProof/>
                <w:webHidden/>
              </w:rPr>
              <w:tab/>
            </w:r>
            <w:r w:rsidR="00364555">
              <w:rPr>
                <w:noProof/>
                <w:webHidden/>
              </w:rPr>
              <w:fldChar w:fldCharType="begin"/>
            </w:r>
            <w:r w:rsidR="00364555">
              <w:rPr>
                <w:noProof/>
                <w:webHidden/>
              </w:rPr>
              <w:instrText xml:space="preserve"> PAGEREF _Toc32318685 \h </w:instrText>
            </w:r>
            <w:r w:rsidR="00364555">
              <w:rPr>
                <w:noProof/>
                <w:webHidden/>
              </w:rPr>
            </w:r>
            <w:r w:rsidR="00364555">
              <w:rPr>
                <w:noProof/>
                <w:webHidden/>
              </w:rPr>
              <w:fldChar w:fldCharType="separate"/>
            </w:r>
            <w:r w:rsidR="00AE14D1">
              <w:rPr>
                <w:noProof/>
                <w:webHidden/>
              </w:rPr>
              <w:t>5</w:t>
            </w:r>
            <w:r w:rsidR="00364555">
              <w:rPr>
                <w:noProof/>
                <w:webHidden/>
              </w:rPr>
              <w:fldChar w:fldCharType="end"/>
            </w:r>
          </w:hyperlink>
        </w:p>
        <w:p w14:paraId="2C05AF77" w14:textId="1DAC4B9D" w:rsidR="00364555" w:rsidRDefault="00000000">
          <w:pPr>
            <w:pStyle w:val="Verzeichnis3"/>
            <w:rPr>
              <w:rFonts w:asciiTheme="minorHAnsi" w:eastAsiaTheme="minorEastAsia" w:hAnsiTheme="minorHAnsi" w:cstheme="minorBidi"/>
              <w:noProof/>
              <w:sz w:val="22"/>
              <w:szCs w:val="22"/>
              <w:lang w:eastAsia="de-CH" w:bidi="ar-SA"/>
            </w:rPr>
          </w:pPr>
          <w:hyperlink w:anchor="_Toc32318686" w:history="1">
            <w:r w:rsidR="00364555" w:rsidRPr="00565E89">
              <w:rPr>
                <w:rStyle w:val="Hyperlink"/>
                <w:rFonts w:ascii="Arial" w:hAnsi="Arial"/>
                <w:noProof/>
              </w:rPr>
              <w:t>Grundlagen der Veranstaltung</w:t>
            </w:r>
            <w:r w:rsidR="00364555">
              <w:rPr>
                <w:noProof/>
                <w:webHidden/>
              </w:rPr>
              <w:tab/>
            </w:r>
            <w:r w:rsidR="00364555">
              <w:rPr>
                <w:noProof/>
                <w:webHidden/>
              </w:rPr>
              <w:fldChar w:fldCharType="begin"/>
            </w:r>
            <w:r w:rsidR="00364555">
              <w:rPr>
                <w:noProof/>
                <w:webHidden/>
              </w:rPr>
              <w:instrText xml:space="preserve"> PAGEREF _Toc32318686 \h </w:instrText>
            </w:r>
            <w:r w:rsidR="00364555">
              <w:rPr>
                <w:noProof/>
                <w:webHidden/>
              </w:rPr>
            </w:r>
            <w:r w:rsidR="00364555">
              <w:rPr>
                <w:noProof/>
                <w:webHidden/>
              </w:rPr>
              <w:fldChar w:fldCharType="separate"/>
            </w:r>
            <w:r w:rsidR="00AE14D1">
              <w:rPr>
                <w:noProof/>
                <w:webHidden/>
              </w:rPr>
              <w:t>5</w:t>
            </w:r>
            <w:r w:rsidR="00364555">
              <w:rPr>
                <w:noProof/>
                <w:webHidden/>
              </w:rPr>
              <w:fldChar w:fldCharType="end"/>
            </w:r>
          </w:hyperlink>
        </w:p>
        <w:p w14:paraId="7129279E" w14:textId="04AB64B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87" w:history="1">
            <w:r w:rsidR="00364555" w:rsidRPr="00565E89">
              <w:rPr>
                <w:rStyle w:val="Hyperlink"/>
                <w:rFonts w:ascii="Arial" w:hAnsi="Arial"/>
                <w:noProof/>
              </w:rPr>
              <w:t>1.0.</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Nennberechtigung, Teilnehmervoraussetzungen</w:t>
            </w:r>
            <w:r w:rsidR="00364555">
              <w:rPr>
                <w:noProof/>
                <w:webHidden/>
              </w:rPr>
              <w:tab/>
            </w:r>
            <w:r w:rsidR="00364555">
              <w:rPr>
                <w:noProof/>
                <w:webHidden/>
              </w:rPr>
              <w:fldChar w:fldCharType="begin"/>
            </w:r>
            <w:r w:rsidR="00364555">
              <w:rPr>
                <w:noProof/>
                <w:webHidden/>
              </w:rPr>
              <w:instrText xml:space="preserve"> PAGEREF _Toc32318687 \h </w:instrText>
            </w:r>
            <w:r w:rsidR="00364555">
              <w:rPr>
                <w:noProof/>
                <w:webHidden/>
              </w:rPr>
            </w:r>
            <w:r w:rsidR="00364555">
              <w:rPr>
                <w:noProof/>
                <w:webHidden/>
              </w:rPr>
              <w:fldChar w:fldCharType="separate"/>
            </w:r>
            <w:r w:rsidR="00AE14D1">
              <w:rPr>
                <w:noProof/>
                <w:webHidden/>
              </w:rPr>
              <w:t>5</w:t>
            </w:r>
            <w:r w:rsidR="00364555">
              <w:rPr>
                <w:noProof/>
                <w:webHidden/>
              </w:rPr>
              <w:fldChar w:fldCharType="end"/>
            </w:r>
          </w:hyperlink>
        </w:p>
        <w:p w14:paraId="52E1CBDD" w14:textId="79535079"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88" w:history="1">
            <w:r w:rsidR="00364555" w:rsidRPr="00565E89">
              <w:rPr>
                <w:rStyle w:val="Hyperlink"/>
                <w:rFonts w:ascii="Arial" w:hAnsi="Arial"/>
                <w:noProof/>
              </w:rPr>
              <w:t>1.1.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Beifahrer</w:t>
            </w:r>
            <w:r w:rsidR="00364555">
              <w:rPr>
                <w:noProof/>
                <w:webHidden/>
              </w:rPr>
              <w:tab/>
            </w:r>
            <w:r w:rsidR="00364555">
              <w:rPr>
                <w:noProof/>
                <w:webHidden/>
              </w:rPr>
              <w:fldChar w:fldCharType="begin"/>
            </w:r>
            <w:r w:rsidR="00364555">
              <w:rPr>
                <w:noProof/>
                <w:webHidden/>
              </w:rPr>
              <w:instrText xml:space="preserve"> PAGEREF _Toc32318688 \h </w:instrText>
            </w:r>
            <w:r w:rsidR="00364555">
              <w:rPr>
                <w:noProof/>
                <w:webHidden/>
              </w:rPr>
            </w:r>
            <w:r w:rsidR="00364555">
              <w:rPr>
                <w:noProof/>
                <w:webHidden/>
              </w:rPr>
              <w:fldChar w:fldCharType="separate"/>
            </w:r>
            <w:r w:rsidR="00AE14D1">
              <w:rPr>
                <w:noProof/>
                <w:webHidden/>
              </w:rPr>
              <w:t>6</w:t>
            </w:r>
            <w:r w:rsidR="00364555">
              <w:rPr>
                <w:noProof/>
                <w:webHidden/>
              </w:rPr>
              <w:fldChar w:fldCharType="end"/>
            </w:r>
          </w:hyperlink>
        </w:p>
        <w:p w14:paraId="3B56B3AE" w14:textId="3E6C6310"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89" w:history="1">
            <w:r w:rsidR="00364555" w:rsidRPr="00565E89">
              <w:rPr>
                <w:rStyle w:val="Hyperlink"/>
                <w:rFonts w:ascii="Arial" w:hAnsi="Arial"/>
                <w:noProof/>
              </w:rPr>
              <w:t>1.2.</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Mehrfachstart</w:t>
            </w:r>
            <w:r w:rsidR="00364555">
              <w:rPr>
                <w:noProof/>
                <w:webHidden/>
              </w:rPr>
              <w:tab/>
            </w:r>
            <w:r w:rsidR="00364555">
              <w:rPr>
                <w:noProof/>
                <w:webHidden/>
              </w:rPr>
              <w:fldChar w:fldCharType="begin"/>
            </w:r>
            <w:r w:rsidR="00364555">
              <w:rPr>
                <w:noProof/>
                <w:webHidden/>
              </w:rPr>
              <w:instrText xml:space="preserve"> PAGEREF _Toc32318689 \h </w:instrText>
            </w:r>
            <w:r w:rsidR="00364555">
              <w:rPr>
                <w:noProof/>
                <w:webHidden/>
              </w:rPr>
            </w:r>
            <w:r w:rsidR="00364555">
              <w:rPr>
                <w:noProof/>
                <w:webHidden/>
              </w:rPr>
              <w:fldChar w:fldCharType="separate"/>
            </w:r>
            <w:r w:rsidR="00AE14D1">
              <w:rPr>
                <w:noProof/>
                <w:webHidden/>
              </w:rPr>
              <w:t>6</w:t>
            </w:r>
            <w:r w:rsidR="00364555">
              <w:rPr>
                <w:noProof/>
                <w:webHidden/>
              </w:rPr>
              <w:fldChar w:fldCharType="end"/>
            </w:r>
          </w:hyperlink>
        </w:p>
        <w:p w14:paraId="0837DE40" w14:textId="5B186F95"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0" w:history="1">
            <w:r w:rsidR="00364555" w:rsidRPr="00565E89">
              <w:rPr>
                <w:rStyle w:val="Hyperlink"/>
                <w:rFonts w:ascii="Arial" w:hAnsi="Arial"/>
                <w:noProof/>
              </w:rPr>
              <w:t>1.3.</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Nennung, Nenngeld</w:t>
            </w:r>
            <w:r w:rsidR="00364555">
              <w:rPr>
                <w:noProof/>
                <w:webHidden/>
              </w:rPr>
              <w:tab/>
            </w:r>
            <w:r w:rsidR="00364555">
              <w:rPr>
                <w:noProof/>
                <w:webHidden/>
              </w:rPr>
              <w:fldChar w:fldCharType="begin"/>
            </w:r>
            <w:r w:rsidR="00364555">
              <w:rPr>
                <w:noProof/>
                <w:webHidden/>
              </w:rPr>
              <w:instrText xml:space="preserve"> PAGEREF _Toc32318690 \h </w:instrText>
            </w:r>
            <w:r w:rsidR="00364555">
              <w:rPr>
                <w:noProof/>
                <w:webHidden/>
              </w:rPr>
            </w:r>
            <w:r w:rsidR="00364555">
              <w:rPr>
                <w:noProof/>
                <w:webHidden/>
              </w:rPr>
              <w:fldChar w:fldCharType="separate"/>
            </w:r>
            <w:r w:rsidR="00AE14D1">
              <w:rPr>
                <w:noProof/>
                <w:webHidden/>
              </w:rPr>
              <w:t>6</w:t>
            </w:r>
            <w:r w:rsidR="00364555">
              <w:rPr>
                <w:noProof/>
                <w:webHidden/>
              </w:rPr>
              <w:fldChar w:fldCharType="end"/>
            </w:r>
          </w:hyperlink>
        </w:p>
        <w:p w14:paraId="6255EE07" w14:textId="4BD7C384"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1" w:history="1">
            <w:r w:rsidR="00364555" w:rsidRPr="00565E89">
              <w:rPr>
                <w:rStyle w:val="Hyperlink"/>
                <w:rFonts w:ascii="Arial" w:hAnsi="Arial"/>
                <w:noProof/>
              </w:rPr>
              <w:t>1.4.</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Nennungsschluss</w:t>
            </w:r>
            <w:r w:rsidR="00364555">
              <w:rPr>
                <w:noProof/>
                <w:webHidden/>
              </w:rPr>
              <w:tab/>
            </w:r>
            <w:r w:rsidR="00364555">
              <w:rPr>
                <w:noProof/>
                <w:webHidden/>
              </w:rPr>
              <w:fldChar w:fldCharType="begin"/>
            </w:r>
            <w:r w:rsidR="00364555">
              <w:rPr>
                <w:noProof/>
                <w:webHidden/>
              </w:rPr>
              <w:instrText xml:space="preserve"> PAGEREF _Toc32318691 \h </w:instrText>
            </w:r>
            <w:r w:rsidR="00364555">
              <w:rPr>
                <w:noProof/>
                <w:webHidden/>
              </w:rPr>
            </w:r>
            <w:r w:rsidR="00364555">
              <w:rPr>
                <w:noProof/>
                <w:webHidden/>
              </w:rPr>
              <w:fldChar w:fldCharType="separate"/>
            </w:r>
            <w:r w:rsidR="00AE14D1">
              <w:rPr>
                <w:noProof/>
                <w:webHidden/>
              </w:rPr>
              <w:t>7</w:t>
            </w:r>
            <w:r w:rsidR="00364555">
              <w:rPr>
                <w:noProof/>
                <w:webHidden/>
              </w:rPr>
              <w:fldChar w:fldCharType="end"/>
            </w:r>
          </w:hyperlink>
        </w:p>
        <w:p w14:paraId="159965E7" w14:textId="536971D2"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2" w:history="1">
            <w:r w:rsidR="00364555" w:rsidRPr="00565E89">
              <w:rPr>
                <w:rStyle w:val="Hyperlink"/>
                <w:rFonts w:ascii="Arial" w:hAnsi="Arial"/>
                <w:noProof/>
              </w:rPr>
              <w:t>1.5.</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Dokumentenprüfung und Technische Abnahme</w:t>
            </w:r>
            <w:r w:rsidR="00364555">
              <w:rPr>
                <w:noProof/>
                <w:webHidden/>
              </w:rPr>
              <w:tab/>
            </w:r>
            <w:r w:rsidR="00364555">
              <w:rPr>
                <w:noProof/>
                <w:webHidden/>
              </w:rPr>
              <w:fldChar w:fldCharType="begin"/>
            </w:r>
            <w:r w:rsidR="00364555">
              <w:rPr>
                <w:noProof/>
                <w:webHidden/>
              </w:rPr>
              <w:instrText xml:space="preserve"> PAGEREF _Toc32318692 \h </w:instrText>
            </w:r>
            <w:r w:rsidR="00364555">
              <w:rPr>
                <w:noProof/>
                <w:webHidden/>
              </w:rPr>
            </w:r>
            <w:r w:rsidR="00364555">
              <w:rPr>
                <w:noProof/>
                <w:webHidden/>
              </w:rPr>
              <w:fldChar w:fldCharType="separate"/>
            </w:r>
            <w:r w:rsidR="00AE14D1">
              <w:rPr>
                <w:noProof/>
                <w:webHidden/>
              </w:rPr>
              <w:t>7</w:t>
            </w:r>
            <w:r w:rsidR="00364555">
              <w:rPr>
                <w:noProof/>
                <w:webHidden/>
              </w:rPr>
              <w:fldChar w:fldCharType="end"/>
            </w:r>
          </w:hyperlink>
        </w:p>
        <w:p w14:paraId="38E6FCDA" w14:textId="01E72E8E"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3" w:history="1">
            <w:r w:rsidR="00364555" w:rsidRPr="00565E89">
              <w:rPr>
                <w:rStyle w:val="Hyperlink"/>
                <w:rFonts w:ascii="Arial" w:hAnsi="Arial"/>
                <w:noProof/>
              </w:rPr>
              <w:t>1.6.</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Technischer Zustand</w:t>
            </w:r>
            <w:r w:rsidR="00364555">
              <w:rPr>
                <w:noProof/>
                <w:webHidden/>
              </w:rPr>
              <w:tab/>
            </w:r>
            <w:r w:rsidR="00364555">
              <w:rPr>
                <w:noProof/>
                <w:webHidden/>
              </w:rPr>
              <w:fldChar w:fldCharType="begin"/>
            </w:r>
            <w:r w:rsidR="00364555">
              <w:rPr>
                <w:noProof/>
                <w:webHidden/>
              </w:rPr>
              <w:instrText xml:space="preserve"> PAGEREF _Toc32318693 \h </w:instrText>
            </w:r>
            <w:r w:rsidR="00364555">
              <w:rPr>
                <w:noProof/>
                <w:webHidden/>
              </w:rPr>
            </w:r>
            <w:r w:rsidR="00364555">
              <w:rPr>
                <w:noProof/>
                <w:webHidden/>
              </w:rPr>
              <w:fldChar w:fldCharType="separate"/>
            </w:r>
            <w:r w:rsidR="00AE14D1">
              <w:rPr>
                <w:noProof/>
                <w:webHidden/>
              </w:rPr>
              <w:t>8</w:t>
            </w:r>
            <w:r w:rsidR="00364555">
              <w:rPr>
                <w:noProof/>
                <w:webHidden/>
              </w:rPr>
              <w:fldChar w:fldCharType="end"/>
            </w:r>
          </w:hyperlink>
        </w:p>
        <w:p w14:paraId="107EF7F0" w14:textId="6A033F39"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4" w:history="1">
            <w:r w:rsidR="00364555" w:rsidRPr="00565E89">
              <w:rPr>
                <w:rStyle w:val="Hyperlink"/>
                <w:rFonts w:ascii="Arial" w:hAnsi="Arial"/>
                <w:noProof/>
              </w:rPr>
              <w:t>1.7.</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Training, Startaufstellung und Fahrerbesprechung</w:t>
            </w:r>
            <w:r w:rsidR="00364555">
              <w:rPr>
                <w:noProof/>
                <w:webHidden/>
              </w:rPr>
              <w:tab/>
            </w:r>
            <w:r w:rsidR="00364555">
              <w:rPr>
                <w:noProof/>
                <w:webHidden/>
              </w:rPr>
              <w:fldChar w:fldCharType="begin"/>
            </w:r>
            <w:r w:rsidR="00364555">
              <w:rPr>
                <w:noProof/>
                <w:webHidden/>
              </w:rPr>
              <w:instrText xml:space="preserve"> PAGEREF _Toc32318694 \h </w:instrText>
            </w:r>
            <w:r w:rsidR="00364555">
              <w:rPr>
                <w:noProof/>
                <w:webHidden/>
              </w:rPr>
            </w:r>
            <w:r w:rsidR="00364555">
              <w:rPr>
                <w:noProof/>
                <w:webHidden/>
              </w:rPr>
              <w:fldChar w:fldCharType="separate"/>
            </w:r>
            <w:r w:rsidR="00AE14D1">
              <w:rPr>
                <w:noProof/>
                <w:webHidden/>
              </w:rPr>
              <w:t>8</w:t>
            </w:r>
            <w:r w:rsidR="00364555">
              <w:rPr>
                <w:noProof/>
                <w:webHidden/>
              </w:rPr>
              <w:fldChar w:fldCharType="end"/>
            </w:r>
          </w:hyperlink>
        </w:p>
        <w:p w14:paraId="71FA6343" w14:textId="4A2E951E"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5" w:history="1">
            <w:r w:rsidR="00364555" w:rsidRPr="00565E89">
              <w:rPr>
                <w:rStyle w:val="Hyperlink"/>
                <w:rFonts w:ascii="Arial" w:hAnsi="Arial"/>
                <w:noProof/>
              </w:rPr>
              <w:t>1.8.</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Abbruch des Wettbewerbes</w:t>
            </w:r>
            <w:r w:rsidR="00364555">
              <w:rPr>
                <w:noProof/>
                <w:webHidden/>
              </w:rPr>
              <w:tab/>
            </w:r>
            <w:r w:rsidR="00364555">
              <w:rPr>
                <w:noProof/>
                <w:webHidden/>
              </w:rPr>
              <w:fldChar w:fldCharType="begin"/>
            </w:r>
            <w:r w:rsidR="00364555">
              <w:rPr>
                <w:noProof/>
                <w:webHidden/>
              </w:rPr>
              <w:instrText xml:space="preserve"> PAGEREF _Toc32318695 \h </w:instrText>
            </w:r>
            <w:r w:rsidR="00364555">
              <w:rPr>
                <w:noProof/>
                <w:webHidden/>
              </w:rPr>
            </w:r>
            <w:r w:rsidR="00364555">
              <w:rPr>
                <w:noProof/>
                <w:webHidden/>
              </w:rPr>
              <w:fldChar w:fldCharType="separate"/>
            </w:r>
            <w:r w:rsidR="00AE14D1">
              <w:rPr>
                <w:noProof/>
                <w:webHidden/>
              </w:rPr>
              <w:t>8</w:t>
            </w:r>
            <w:r w:rsidR="00364555">
              <w:rPr>
                <w:noProof/>
                <w:webHidden/>
              </w:rPr>
              <w:fldChar w:fldCharType="end"/>
            </w:r>
          </w:hyperlink>
        </w:p>
        <w:p w14:paraId="2DBF0092" w14:textId="7D30783A"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6" w:history="1">
            <w:r w:rsidR="00364555" w:rsidRPr="00565E89">
              <w:rPr>
                <w:rStyle w:val="Hyperlink"/>
                <w:rFonts w:ascii="Arial" w:hAnsi="Arial"/>
                <w:noProof/>
              </w:rPr>
              <w:t>1.9.</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Beendigung des Wettbewerbes und technische Kontrollen</w:t>
            </w:r>
            <w:r w:rsidR="00364555">
              <w:rPr>
                <w:noProof/>
                <w:webHidden/>
              </w:rPr>
              <w:tab/>
            </w:r>
            <w:r w:rsidR="00364555">
              <w:rPr>
                <w:noProof/>
                <w:webHidden/>
              </w:rPr>
              <w:fldChar w:fldCharType="begin"/>
            </w:r>
            <w:r w:rsidR="00364555">
              <w:rPr>
                <w:noProof/>
                <w:webHidden/>
              </w:rPr>
              <w:instrText xml:space="preserve"> PAGEREF _Toc32318696 \h </w:instrText>
            </w:r>
            <w:r w:rsidR="00364555">
              <w:rPr>
                <w:noProof/>
                <w:webHidden/>
              </w:rPr>
            </w:r>
            <w:r w:rsidR="00364555">
              <w:rPr>
                <w:noProof/>
                <w:webHidden/>
              </w:rPr>
              <w:fldChar w:fldCharType="separate"/>
            </w:r>
            <w:r w:rsidR="00AE14D1">
              <w:rPr>
                <w:noProof/>
                <w:webHidden/>
              </w:rPr>
              <w:t>8</w:t>
            </w:r>
            <w:r w:rsidR="00364555">
              <w:rPr>
                <w:noProof/>
                <w:webHidden/>
              </w:rPr>
              <w:fldChar w:fldCharType="end"/>
            </w:r>
          </w:hyperlink>
        </w:p>
        <w:p w14:paraId="1385A501" w14:textId="0CB3553F"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7" w:history="1">
            <w:r w:rsidR="00364555" w:rsidRPr="00565E89">
              <w:rPr>
                <w:rStyle w:val="Hyperlink"/>
                <w:rFonts w:ascii="Arial" w:hAnsi="Arial"/>
                <w:noProof/>
              </w:rPr>
              <w:t>1.10.</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Regelverstösse / Disqualifikation</w:t>
            </w:r>
            <w:r w:rsidR="00364555">
              <w:rPr>
                <w:noProof/>
                <w:webHidden/>
              </w:rPr>
              <w:tab/>
            </w:r>
            <w:r w:rsidR="00364555">
              <w:rPr>
                <w:noProof/>
                <w:webHidden/>
              </w:rPr>
              <w:fldChar w:fldCharType="begin"/>
            </w:r>
            <w:r w:rsidR="00364555">
              <w:rPr>
                <w:noProof/>
                <w:webHidden/>
              </w:rPr>
              <w:instrText xml:space="preserve"> PAGEREF _Toc32318697 \h </w:instrText>
            </w:r>
            <w:r w:rsidR="00364555">
              <w:rPr>
                <w:noProof/>
                <w:webHidden/>
              </w:rPr>
            </w:r>
            <w:r w:rsidR="00364555">
              <w:rPr>
                <w:noProof/>
                <w:webHidden/>
              </w:rPr>
              <w:fldChar w:fldCharType="separate"/>
            </w:r>
            <w:r w:rsidR="00AE14D1">
              <w:rPr>
                <w:noProof/>
                <w:webHidden/>
              </w:rPr>
              <w:t>9</w:t>
            </w:r>
            <w:r w:rsidR="00364555">
              <w:rPr>
                <w:noProof/>
                <w:webHidden/>
              </w:rPr>
              <w:fldChar w:fldCharType="end"/>
            </w:r>
          </w:hyperlink>
        </w:p>
        <w:p w14:paraId="0917C12D" w14:textId="2F327C3B"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698" w:history="1">
            <w:r w:rsidR="00364555" w:rsidRPr="00565E89">
              <w:rPr>
                <w:rStyle w:val="Hyperlink"/>
                <w:rFonts w:ascii="Arial" w:hAnsi="Arial"/>
                <w:noProof/>
              </w:rPr>
              <w:t>1.11.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Gruppen</w:t>
            </w:r>
            <w:r w:rsidR="00364555">
              <w:rPr>
                <w:noProof/>
                <w:webHidden/>
              </w:rPr>
              <w:tab/>
            </w:r>
            <w:r w:rsidR="00364555">
              <w:rPr>
                <w:noProof/>
                <w:webHidden/>
              </w:rPr>
              <w:fldChar w:fldCharType="begin"/>
            </w:r>
            <w:r w:rsidR="00364555">
              <w:rPr>
                <w:noProof/>
                <w:webHidden/>
              </w:rPr>
              <w:instrText xml:space="preserve"> PAGEREF _Toc32318698 \h </w:instrText>
            </w:r>
            <w:r w:rsidR="00364555">
              <w:rPr>
                <w:noProof/>
                <w:webHidden/>
              </w:rPr>
            </w:r>
            <w:r w:rsidR="00364555">
              <w:rPr>
                <w:noProof/>
                <w:webHidden/>
              </w:rPr>
              <w:fldChar w:fldCharType="separate"/>
            </w:r>
            <w:r w:rsidR="00AE14D1">
              <w:rPr>
                <w:noProof/>
                <w:webHidden/>
              </w:rPr>
              <w:t>9</w:t>
            </w:r>
            <w:r w:rsidR="00364555">
              <w:rPr>
                <w:noProof/>
                <w:webHidden/>
              </w:rPr>
              <w:fldChar w:fldCharType="end"/>
            </w:r>
          </w:hyperlink>
        </w:p>
        <w:p w14:paraId="6F5A9C75" w14:textId="0C7F13CE" w:rsidR="00364555" w:rsidRDefault="00000000">
          <w:pPr>
            <w:pStyle w:val="Verzeichnis2"/>
            <w:rPr>
              <w:rFonts w:asciiTheme="minorHAnsi" w:eastAsiaTheme="minorEastAsia" w:hAnsiTheme="minorHAnsi" w:cstheme="minorBidi"/>
              <w:b w:val="0"/>
              <w:bCs w:val="0"/>
              <w:sz w:val="22"/>
              <w:szCs w:val="22"/>
              <w:lang w:eastAsia="de-CH" w:bidi="ar-SA"/>
            </w:rPr>
          </w:pPr>
          <w:hyperlink w:anchor="_Toc32318699" w:history="1">
            <w:r w:rsidR="00364555" w:rsidRPr="00565E89">
              <w:rPr>
                <w:rStyle w:val="Hyperlink"/>
              </w:rPr>
              <w:t>II.</w:t>
            </w:r>
            <w:r w:rsidR="00364555">
              <w:rPr>
                <w:rFonts w:asciiTheme="minorHAnsi" w:eastAsiaTheme="minorEastAsia" w:hAnsiTheme="minorHAnsi" w:cstheme="minorBidi"/>
                <w:b w:val="0"/>
                <w:bCs w:val="0"/>
                <w:sz w:val="22"/>
                <w:szCs w:val="22"/>
                <w:lang w:eastAsia="de-CH" w:bidi="ar-SA"/>
              </w:rPr>
              <w:tab/>
            </w:r>
            <w:r w:rsidR="00364555" w:rsidRPr="00565E89">
              <w:rPr>
                <w:rStyle w:val="Hyperlink"/>
              </w:rPr>
              <w:t>Teil Bestimmungen zur Durchführung der Trial Schweizermeisterschaft</w:t>
            </w:r>
            <w:r w:rsidR="00364555">
              <w:rPr>
                <w:webHidden/>
              </w:rPr>
              <w:tab/>
            </w:r>
            <w:r w:rsidR="00364555">
              <w:rPr>
                <w:webHidden/>
              </w:rPr>
              <w:fldChar w:fldCharType="begin"/>
            </w:r>
            <w:r w:rsidR="00364555">
              <w:rPr>
                <w:webHidden/>
              </w:rPr>
              <w:instrText xml:space="preserve"> PAGEREF _Toc32318699 \h </w:instrText>
            </w:r>
            <w:r w:rsidR="00364555">
              <w:rPr>
                <w:webHidden/>
              </w:rPr>
            </w:r>
            <w:r w:rsidR="00364555">
              <w:rPr>
                <w:webHidden/>
              </w:rPr>
              <w:fldChar w:fldCharType="separate"/>
            </w:r>
            <w:r w:rsidR="00AE14D1">
              <w:rPr>
                <w:webHidden/>
              </w:rPr>
              <w:t>10</w:t>
            </w:r>
            <w:r w:rsidR="00364555">
              <w:rPr>
                <w:webHidden/>
              </w:rPr>
              <w:fldChar w:fldCharType="end"/>
            </w:r>
          </w:hyperlink>
        </w:p>
        <w:p w14:paraId="02312ECA" w14:textId="64D9081D"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0" w:history="1">
            <w:r w:rsidR="00364555" w:rsidRPr="00565E89">
              <w:rPr>
                <w:rStyle w:val="Hyperlink"/>
                <w:rFonts w:ascii="Arial" w:hAnsi="Arial"/>
                <w:noProof/>
              </w:rPr>
              <w:t>2.1.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Grundlagen der Veranstaltung</w:t>
            </w:r>
            <w:r w:rsidR="00364555">
              <w:rPr>
                <w:noProof/>
                <w:webHidden/>
              </w:rPr>
              <w:tab/>
            </w:r>
            <w:r w:rsidR="00364555">
              <w:rPr>
                <w:noProof/>
                <w:webHidden/>
              </w:rPr>
              <w:fldChar w:fldCharType="begin"/>
            </w:r>
            <w:r w:rsidR="00364555">
              <w:rPr>
                <w:noProof/>
                <w:webHidden/>
              </w:rPr>
              <w:instrText xml:space="preserve"> PAGEREF _Toc32318700 \h </w:instrText>
            </w:r>
            <w:r w:rsidR="00364555">
              <w:rPr>
                <w:noProof/>
                <w:webHidden/>
              </w:rPr>
            </w:r>
            <w:r w:rsidR="00364555">
              <w:rPr>
                <w:noProof/>
                <w:webHidden/>
              </w:rPr>
              <w:fldChar w:fldCharType="separate"/>
            </w:r>
            <w:r w:rsidR="00AE14D1">
              <w:rPr>
                <w:noProof/>
                <w:webHidden/>
              </w:rPr>
              <w:t>10</w:t>
            </w:r>
            <w:r w:rsidR="00364555">
              <w:rPr>
                <w:noProof/>
                <w:webHidden/>
              </w:rPr>
              <w:fldChar w:fldCharType="end"/>
            </w:r>
          </w:hyperlink>
        </w:p>
        <w:p w14:paraId="33DCBFA5" w14:textId="4CD0704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1" w:history="1">
            <w:r w:rsidR="00364555" w:rsidRPr="00565E89">
              <w:rPr>
                <w:rStyle w:val="Hyperlink"/>
                <w:rFonts w:ascii="Arial" w:hAnsi="Arial"/>
                <w:noProof/>
              </w:rPr>
              <w:t>2.2.</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Helmpflicht</w:t>
            </w:r>
            <w:r w:rsidR="00364555">
              <w:rPr>
                <w:noProof/>
                <w:webHidden/>
              </w:rPr>
              <w:tab/>
            </w:r>
            <w:r w:rsidR="00364555">
              <w:rPr>
                <w:noProof/>
                <w:webHidden/>
              </w:rPr>
              <w:fldChar w:fldCharType="begin"/>
            </w:r>
            <w:r w:rsidR="00364555">
              <w:rPr>
                <w:noProof/>
                <w:webHidden/>
              </w:rPr>
              <w:instrText xml:space="preserve"> PAGEREF _Toc32318701 \h </w:instrText>
            </w:r>
            <w:r w:rsidR="00364555">
              <w:rPr>
                <w:noProof/>
                <w:webHidden/>
              </w:rPr>
            </w:r>
            <w:r w:rsidR="00364555">
              <w:rPr>
                <w:noProof/>
                <w:webHidden/>
              </w:rPr>
              <w:fldChar w:fldCharType="separate"/>
            </w:r>
            <w:r w:rsidR="00AE14D1">
              <w:rPr>
                <w:noProof/>
                <w:webHidden/>
              </w:rPr>
              <w:t>10</w:t>
            </w:r>
            <w:r w:rsidR="00364555">
              <w:rPr>
                <w:noProof/>
                <w:webHidden/>
              </w:rPr>
              <w:fldChar w:fldCharType="end"/>
            </w:r>
          </w:hyperlink>
        </w:p>
        <w:p w14:paraId="36B0E2A1" w14:textId="7C4BDBB1"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2" w:history="1">
            <w:r w:rsidR="00364555" w:rsidRPr="00565E89">
              <w:rPr>
                <w:rStyle w:val="Hyperlink"/>
                <w:rFonts w:ascii="Arial" w:hAnsi="Arial"/>
                <w:noProof/>
              </w:rPr>
              <w:t>2.3.</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Klassen</w:t>
            </w:r>
            <w:r w:rsidR="00364555">
              <w:rPr>
                <w:noProof/>
                <w:webHidden/>
              </w:rPr>
              <w:tab/>
            </w:r>
            <w:r w:rsidR="00364555">
              <w:rPr>
                <w:noProof/>
                <w:webHidden/>
              </w:rPr>
              <w:fldChar w:fldCharType="begin"/>
            </w:r>
            <w:r w:rsidR="00364555">
              <w:rPr>
                <w:noProof/>
                <w:webHidden/>
              </w:rPr>
              <w:instrText xml:space="preserve"> PAGEREF _Toc32318702 \h </w:instrText>
            </w:r>
            <w:r w:rsidR="00364555">
              <w:rPr>
                <w:noProof/>
                <w:webHidden/>
              </w:rPr>
            </w:r>
            <w:r w:rsidR="00364555">
              <w:rPr>
                <w:noProof/>
                <w:webHidden/>
              </w:rPr>
              <w:fldChar w:fldCharType="separate"/>
            </w:r>
            <w:r w:rsidR="00AE14D1">
              <w:rPr>
                <w:noProof/>
                <w:webHidden/>
              </w:rPr>
              <w:t>10</w:t>
            </w:r>
            <w:r w:rsidR="00364555">
              <w:rPr>
                <w:noProof/>
                <w:webHidden/>
              </w:rPr>
              <w:fldChar w:fldCharType="end"/>
            </w:r>
          </w:hyperlink>
        </w:p>
        <w:p w14:paraId="3AF3021F" w14:textId="1043A1AE"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3" w:history="1">
            <w:r w:rsidR="00364555" w:rsidRPr="00565E89">
              <w:rPr>
                <w:rStyle w:val="Hyperlink"/>
                <w:rFonts w:ascii="Arial" w:hAnsi="Arial"/>
                <w:noProof/>
              </w:rPr>
              <w:t>2.4.</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Klassenbelegungen</w:t>
            </w:r>
            <w:r w:rsidR="00364555">
              <w:rPr>
                <w:noProof/>
                <w:webHidden/>
              </w:rPr>
              <w:tab/>
            </w:r>
            <w:r w:rsidR="00364555">
              <w:rPr>
                <w:noProof/>
                <w:webHidden/>
              </w:rPr>
              <w:fldChar w:fldCharType="begin"/>
            </w:r>
            <w:r w:rsidR="00364555">
              <w:rPr>
                <w:noProof/>
                <w:webHidden/>
              </w:rPr>
              <w:instrText xml:space="preserve"> PAGEREF _Toc32318703 \h </w:instrText>
            </w:r>
            <w:r w:rsidR="00364555">
              <w:rPr>
                <w:noProof/>
                <w:webHidden/>
              </w:rPr>
            </w:r>
            <w:r w:rsidR="00364555">
              <w:rPr>
                <w:noProof/>
                <w:webHidden/>
              </w:rPr>
              <w:fldChar w:fldCharType="separate"/>
            </w:r>
            <w:r w:rsidR="00AE14D1">
              <w:rPr>
                <w:noProof/>
                <w:webHidden/>
              </w:rPr>
              <w:t>10</w:t>
            </w:r>
            <w:r w:rsidR="00364555">
              <w:rPr>
                <w:noProof/>
                <w:webHidden/>
              </w:rPr>
              <w:fldChar w:fldCharType="end"/>
            </w:r>
          </w:hyperlink>
        </w:p>
        <w:p w14:paraId="17A52B9E" w14:textId="59215098"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4" w:history="1">
            <w:r w:rsidR="00364555" w:rsidRPr="00565E89">
              <w:rPr>
                <w:rStyle w:val="Hyperlink"/>
                <w:rFonts w:ascii="Arial" w:hAnsi="Arial"/>
                <w:noProof/>
              </w:rPr>
              <w:t>2.5.</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Fahrregeln</w:t>
            </w:r>
            <w:r w:rsidR="00364555">
              <w:rPr>
                <w:noProof/>
                <w:webHidden/>
              </w:rPr>
              <w:tab/>
            </w:r>
            <w:r w:rsidR="00364555">
              <w:rPr>
                <w:noProof/>
                <w:webHidden/>
              </w:rPr>
              <w:fldChar w:fldCharType="begin"/>
            </w:r>
            <w:r w:rsidR="00364555">
              <w:rPr>
                <w:noProof/>
                <w:webHidden/>
              </w:rPr>
              <w:instrText xml:space="preserve"> PAGEREF _Toc32318704 \h </w:instrText>
            </w:r>
            <w:r w:rsidR="00364555">
              <w:rPr>
                <w:noProof/>
                <w:webHidden/>
              </w:rPr>
            </w:r>
            <w:r w:rsidR="00364555">
              <w:rPr>
                <w:noProof/>
                <w:webHidden/>
              </w:rPr>
              <w:fldChar w:fldCharType="separate"/>
            </w:r>
            <w:r w:rsidR="00AE14D1">
              <w:rPr>
                <w:noProof/>
                <w:webHidden/>
              </w:rPr>
              <w:t>10</w:t>
            </w:r>
            <w:r w:rsidR="00364555">
              <w:rPr>
                <w:noProof/>
                <w:webHidden/>
              </w:rPr>
              <w:fldChar w:fldCharType="end"/>
            </w:r>
          </w:hyperlink>
        </w:p>
        <w:p w14:paraId="36870366" w14:textId="082EF058"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5" w:history="1">
            <w:r w:rsidR="00364555" w:rsidRPr="00565E89">
              <w:rPr>
                <w:rStyle w:val="Hyperlink"/>
                <w:rFonts w:ascii="Arial" w:hAnsi="Arial"/>
                <w:noProof/>
              </w:rPr>
              <w:t>2.6.</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Meisterschaftswertung und Punktevergabe</w:t>
            </w:r>
            <w:r w:rsidR="00364555">
              <w:rPr>
                <w:noProof/>
                <w:webHidden/>
              </w:rPr>
              <w:tab/>
            </w:r>
            <w:r w:rsidR="00364555">
              <w:rPr>
                <w:noProof/>
                <w:webHidden/>
              </w:rPr>
              <w:fldChar w:fldCharType="begin"/>
            </w:r>
            <w:r w:rsidR="00364555">
              <w:rPr>
                <w:noProof/>
                <w:webHidden/>
              </w:rPr>
              <w:instrText xml:space="preserve"> PAGEREF _Toc32318705 \h </w:instrText>
            </w:r>
            <w:r w:rsidR="00364555">
              <w:rPr>
                <w:noProof/>
                <w:webHidden/>
              </w:rPr>
            </w:r>
            <w:r w:rsidR="00364555">
              <w:rPr>
                <w:noProof/>
                <w:webHidden/>
              </w:rPr>
              <w:fldChar w:fldCharType="separate"/>
            </w:r>
            <w:r w:rsidR="00AE14D1">
              <w:rPr>
                <w:noProof/>
                <w:webHidden/>
              </w:rPr>
              <w:t>11</w:t>
            </w:r>
            <w:r w:rsidR="00364555">
              <w:rPr>
                <w:noProof/>
                <w:webHidden/>
              </w:rPr>
              <w:fldChar w:fldCharType="end"/>
            </w:r>
          </w:hyperlink>
        </w:p>
        <w:p w14:paraId="749A1FF7" w14:textId="25510835" w:rsidR="00364555" w:rsidRDefault="00000000">
          <w:pPr>
            <w:pStyle w:val="Verzeichnis3"/>
            <w:rPr>
              <w:rFonts w:asciiTheme="minorHAnsi" w:eastAsiaTheme="minorEastAsia" w:hAnsiTheme="minorHAnsi" w:cstheme="minorBidi"/>
              <w:noProof/>
              <w:sz w:val="22"/>
              <w:szCs w:val="22"/>
              <w:lang w:eastAsia="de-CH" w:bidi="ar-SA"/>
            </w:rPr>
          </w:pPr>
          <w:hyperlink w:anchor="_Toc32318706" w:history="1">
            <w:r w:rsidR="00364555" w:rsidRPr="00565E89">
              <w:rPr>
                <w:rStyle w:val="Hyperlink"/>
                <w:rFonts w:ascii="Arial" w:hAnsi="Arial"/>
                <w:noProof/>
              </w:rPr>
              <w:t>Tages / Jahreswertung</w:t>
            </w:r>
            <w:r w:rsidR="00364555">
              <w:rPr>
                <w:noProof/>
                <w:webHidden/>
              </w:rPr>
              <w:tab/>
            </w:r>
            <w:r w:rsidR="00364555">
              <w:rPr>
                <w:noProof/>
                <w:webHidden/>
              </w:rPr>
              <w:fldChar w:fldCharType="begin"/>
            </w:r>
            <w:r w:rsidR="00364555">
              <w:rPr>
                <w:noProof/>
                <w:webHidden/>
              </w:rPr>
              <w:instrText xml:space="preserve"> PAGEREF _Toc32318706 \h </w:instrText>
            </w:r>
            <w:r w:rsidR="00364555">
              <w:rPr>
                <w:noProof/>
                <w:webHidden/>
              </w:rPr>
            </w:r>
            <w:r w:rsidR="00364555">
              <w:rPr>
                <w:noProof/>
                <w:webHidden/>
              </w:rPr>
              <w:fldChar w:fldCharType="separate"/>
            </w:r>
            <w:r w:rsidR="00AE14D1">
              <w:rPr>
                <w:noProof/>
                <w:webHidden/>
              </w:rPr>
              <w:t>11</w:t>
            </w:r>
            <w:r w:rsidR="00364555">
              <w:rPr>
                <w:noProof/>
                <w:webHidden/>
              </w:rPr>
              <w:fldChar w:fldCharType="end"/>
            </w:r>
          </w:hyperlink>
        </w:p>
        <w:p w14:paraId="57C9449C" w14:textId="7D6DA195"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7" w:history="1">
            <w:r w:rsidR="00364555" w:rsidRPr="00565E89">
              <w:rPr>
                <w:rStyle w:val="Hyperlink"/>
                <w:rFonts w:ascii="Arial" w:hAnsi="Arial"/>
                <w:noProof/>
              </w:rPr>
              <w:t>2.7.</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Werbung</w:t>
            </w:r>
            <w:r w:rsidR="00364555">
              <w:rPr>
                <w:noProof/>
                <w:webHidden/>
              </w:rPr>
              <w:tab/>
            </w:r>
            <w:r w:rsidR="00364555">
              <w:rPr>
                <w:noProof/>
                <w:webHidden/>
              </w:rPr>
              <w:fldChar w:fldCharType="begin"/>
            </w:r>
            <w:r w:rsidR="00364555">
              <w:rPr>
                <w:noProof/>
                <w:webHidden/>
              </w:rPr>
              <w:instrText xml:space="preserve"> PAGEREF _Toc32318707 \h </w:instrText>
            </w:r>
            <w:r w:rsidR="00364555">
              <w:rPr>
                <w:noProof/>
                <w:webHidden/>
              </w:rPr>
            </w:r>
            <w:r w:rsidR="00364555">
              <w:rPr>
                <w:noProof/>
                <w:webHidden/>
              </w:rPr>
              <w:fldChar w:fldCharType="separate"/>
            </w:r>
            <w:r w:rsidR="00AE14D1">
              <w:rPr>
                <w:noProof/>
                <w:webHidden/>
              </w:rPr>
              <w:t>12</w:t>
            </w:r>
            <w:r w:rsidR="00364555">
              <w:rPr>
                <w:noProof/>
                <w:webHidden/>
              </w:rPr>
              <w:fldChar w:fldCharType="end"/>
            </w:r>
          </w:hyperlink>
        </w:p>
        <w:p w14:paraId="5F59F481" w14:textId="0427D70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8" w:history="1">
            <w:r w:rsidR="00364555" w:rsidRPr="00565E89">
              <w:rPr>
                <w:rStyle w:val="Hyperlink"/>
                <w:rFonts w:ascii="Arial" w:hAnsi="Arial"/>
                <w:noProof/>
              </w:rPr>
              <w:t>2.8.</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Protestverfahren</w:t>
            </w:r>
            <w:r w:rsidR="00364555">
              <w:rPr>
                <w:noProof/>
                <w:webHidden/>
              </w:rPr>
              <w:tab/>
            </w:r>
            <w:r w:rsidR="00364555">
              <w:rPr>
                <w:noProof/>
                <w:webHidden/>
              </w:rPr>
              <w:fldChar w:fldCharType="begin"/>
            </w:r>
            <w:r w:rsidR="00364555">
              <w:rPr>
                <w:noProof/>
                <w:webHidden/>
              </w:rPr>
              <w:instrText xml:space="preserve"> PAGEREF _Toc32318708 \h </w:instrText>
            </w:r>
            <w:r w:rsidR="00364555">
              <w:rPr>
                <w:noProof/>
                <w:webHidden/>
              </w:rPr>
            </w:r>
            <w:r w:rsidR="00364555">
              <w:rPr>
                <w:noProof/>
                <w:webHidden/>
              </w:rPr>
              <w:fldChar w:fldCharType="separate"/>
            </w:r>
            <w:r w:rsidR="00AE14D1">
              <w:rPr>
                <w:noProof/>
                <w:webHidden/>
              </w:rPr>
              <w:t>13</w:t>
            </w:r>
            <w:r w:rsidR="00364555">
              <w:rPr>
                <w:noProof/>
                <w:webHidden/>
              </w:rPr>
              <w:fldChar w:fldCharType="end"/>
            </w:r>
          </w:hyperlink>
        </w:p>
        <w:p w14:paraId="1905DEEB" w14:textId="4415E23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09" w:history="1">
            <w:r w:rsidR="00364555" w:rsidRPr="00565E89">
              <w:rPr>
                <w:rStyle w:val="Hyperlink"/>
                <w:rFonts w:ascii="Arial" w:hAnsi="Arial"/>
                <w:noProof/>
              </w:rPr>
              <w:t>2.9.</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Anwendungs-, Auslegungsfragen</w:t>
            </w:r>
            <w:r w:rsidR="00364555">
              <w:rPr>
                <w:noProof/>
                <w:webHidden/>
              </w:rPr>
              <w:tab/>
            </w:r>
            <w:r w:rsidR="00364555">
              <w:rPr>
                <w:noProof/>
                <w:webHidden/>
              </w:rPr>
              <w:fldChar w:fldCharType="begin"/>
            </w:r>
            <w:r w:rsidR="00364555">
              <w:rPr>
                <w:noProof/>
                <w:webHidden/>
              </w:rPr>
              <w:instrText xml:space="preserve"> PAGEREF _Toc32318709 \h </w:instrText>
            </w:r>
            <w:r w:rsidR="00364555">
              <w:rPr>
                <w:noProof/>
                <w:webHidden/>
              </w:rPr>
            </w:r>
            <w:r w:rsidR="00364555">
              <w:rPr>
                <w:noProof/>
                <w:webHidden/>
              </w:rPr>
              <w:fldChar w:fldCharType="separate"/>
            </w:r>
            <w:r w:rsidR="00AE14D1">
              <w:rPr>
                <w:noProof/>
                <w:webHidden/>
              </w:rPr>
              <w:t>13</w:t>
            </w:r>
            <w:r w:rsidR="00364555">
              <w:rPr>
                <w:noProof/>
                <w:webHidden/>
              </w:rPr>
              <w:fldChar w:fldCharType="end"/>
            </w:r>
          </w:hyperlink>
        </w:p>
        <w:p w14:paraId="11459FFC" w14:textId="63C18AD3"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0" w:history="1">
            <w:r w:rsidR="00364555" w:rsidRPr="00565E89">
              <w:rPr>
                <w:rStyle w:val="Hyperlink"/>
                <w:rFonts w:ascii="Arial" w:hAnsi="Arial"/>
                <w:noProof/>
              </w:rPr>
              <w:t>2.10.</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Rechtswegausschluss und Haftungsbeschränkung</w:t>
            </w:r>
            <w:r w:rsidR="00364555">
              <w:rPr>
                <w:noProof/>
                <w:webHidden/>
              </w:rPr>
              <w:tab/>
            </w:r>
            <w:r w:rsidR="00364555">
              <w:rPr>
                <w:noProof/>
                <w:webHidden/>
              </w:rPr>
              <w:fldChar w:fldCharType="begin"/>
            </w:r>
            <w:r w:rsidR="00364555">
              <w:rPr>
                <w:noProof/>
                <w:webHidden/>
              </w:rPr>
              <w:instrText xml:space="preserve"> PAGEREF _Toc32318710 \h </w:instrText>
            </w:r>
            <w:r w:rsidR="00364555">
              <w:rPr>
                <w:noProof/>
                <w:webHidden/>
              </w:rPr>
            </w:r>
            <w:r w:rsidR="00364555">
              <w:rPr>
                <w:noProof/>
                <w:webHidden/>
              </w:rPr>
              <w:fldChar w:fldCharType="separate"/>
            </w:r>
            <w:r w:rsidR="00AE14D1">
              <w:rPr>
                <w:noProof/>
                <w:webHidden/>
              </w:rPr>
              <w:t>14</w:t>
            </w:r>
            <w:r w:rsidR="00364555">
              <w:rPr>
                <w:noProof/>
                <w:webHidden/>
              </w:rPr>
              <w:fldChar w:fldCharType="end"/>
            </w:r>
          </w:hyperlink>
        </w:p>
        <w:p w14:paraId="37174C62" w14:textId="29632914"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1" w:history="1">
            <w:r w:rsidR="00364555" w:rsidRPr="00565E89">
              <w:rPr>
                <w:rStyle w:val="Hyperlink"/>
                <w:rFonts w:ascii="Arial" w:hAnsi="Arial"/>
                <w:noProof/>
              </w:rPr>
              <w:t>2.11.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Versicherungen / Schadenstragung</w:t>
            </w:r>
            <w:r w:rsidR="00364555">
              <w:rPr>
                <w:noProof/>
                <w:webHidden/>
              </w:rPr>
              <w:tab/>
            </w:r>
            <w:r w:rsidR="00364555">
              <w:rPr>
                <w:noProof/>
                <w:webHidden/>
              </w:rPr>
              <w:fldChar w:fldCharType="begin"/>
            </w:r>
            <w:r w:rsidR="00364555">
              <w:rPr>
                <w:noProof/>
                <w:webHidden/>
              </w:rPr>
              <w:instrText xml:space="preserve"> PAGEREF _Toc32318711 \h </w:instrText>
            </w:r>
            <w:r w:rsidR="00364555">
              <w:rPr>
                <w:noProof/>
                <w:webHidden/>
              </w:rPr>
            </w:r>
            <w:r w:rsidR="00364555">
              <w:rPr>
                <w:noProof/>
                <w:webHidden/>
              </w:rPr>
              <w:fldChar w:fldCharType="separate"/>
            </w:r>
            <w:r w:rsidR="00AE14D1">
              <w:rPr>
                <w:noProof/>
                <w:webHidden/>
              </w:rPr>
              <w:t>14</w:t>
            </w:r>
            <w:r w:rsidR="00364555">
              <w:rPr>
                <w:noProof/>
                <w:webHidden/>
              </w:rPr>
              <w:fldChar w:fldCharType="end"/>
            </w:r>
          </w:hyperlink>
        </w:p>
        <w:p w14:paraId="13DA0A2B" w14:textId="06CC8058"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2" w:history="1">
            <w:r w:rsidR="00364555" w:rsidRPr="00565E89">
              <w:rPr>
                <w:rStyle w:val="Hyperlink"/>
                <w:rFonts w:ascii="Arial" w:hAnsi="Arial"/>
                <w:noProof/>
              </w:rPr>
              <w:t>2.12.</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Haftungsverzicht der Teilnehmer</w:t>
            </w:r>
            <w:r w:rsidR="00364555">
              <w:rPr>
                <w:noProof/>
                <w:webHidden/>
              </w:rPr>
              <w:tab/>
            </w:r>
            <w:r w:rsidR="00364555">
              <w:rPr>
                <w:noProof/>
                <w:webHidden/>
              </w:rPr>
              <w:fldChar w:fldCharType="begin"/>
            </w:r>
            <w:r w:rsidR="00364555">
              <w:rPr>
                <w:noProof/>
                <w:webHidden/>
              </w:rPr>
              <w:instrText xml:space="preserve"> PAGEREF _Toc32318712 \h </w:instrText>
            </w:r>
            <w:r w:rsidR="00364555">
              <w:rPr>
                <w:noProof/>
                <w:webHidden/>
              </w:rPr>
            </w:r>
            <w:r w:rsidR="00364555">
              <w:rPr>
                <w:noProof/>
                <w:webHidden/>
              </w:rPr>
              <w:fldChar w:fldCharType="separate"/>
            </w:r>
            <w:r w:rsidR="00AE14D1">
              <w:rPr>
                <w:noProof/>
                <w:webHidden/>
              </w:rPr>
              <w:t>14</w:t>
            </w:r>
            <w:r w:rsidR="00364555">
              <w:rPr>
                <w:noProof/>
                <w:webHidden/>
              </w:rPr>
              <w:fldChar w:fldCharType="end"/>
            </w:r>
          </w:hyperlink>
        </w:p>
        <w:p w14:paraId="2EC4E0CC" w14:textId="4D7094CF"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3" w:history="1">
            <w:r w:rsidR="00364555" w:rsidRPr="00565E89">
              <w:rPr>
                <w:rStyle w:val="Hyperlink"/>
                <w:rFonts w:ascii="Arial" w:hAnsi="Arial"/>
                <w:noProof/>
              </w:rPr>
              <w:t>2.13.</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Freistellung von Ansprüchen des Fahrzeugeigentümers</w:t>
            </w:r>
            <w:r w:rsidR="00364555">
              <w:rPr>
                <w:noProof/>
                <w:webHidden/>
              </w:rPr>
              <w:tab/>
            </w:r>
            <w:r w:rsidR="00364555">
              <w:rPr>
                <w:noProof/>
                <w:webHidden/>
              </w:rPr>
              <w:fldChar w:fldCharType="begin"/>
            </w:r>
            <w:r w:rsidR="00364555">
              <w:rPr>
                <w:noProof/>
                <w:webHidden/>
              </w:rPr>
              <w:instrText xml:space="preserve"> PAGEREF _Toc32318713 \h </w:instrText>
            </w:r>
            <w:r w:rsidR="00364555">
              <w:rPr>
                <w:noProof/>
                <w:webHidden/>
              </w:rPr>
            </w:r>
            <w:r w:rsidR="00364555">
              <w:rPr>
                <w:noProof/>
                <w:webHidden/>
              </w:rPr>
              <w:fldChar w:fldCharType="separate"/>
            </w:r>
            <w:r w:rsidR="00AE14D1">
              <w:rPr>
                <w:noProof/>
                <w:webHidden/>
              </w:rPr>
              <w:t>15</w:t>
            </w:r>
            <w:r w:rsidR="00364555">
              <w:rPr>
                <w:noProof/>
                <w:webHidden/>
              </w:rPr>
              <w:fldChar w:fldCharType="end"/>
            </w:r>
          </w:hyperlink>
        </w:p>
        <w:p w14:paraId="51F0CF65" w14:textId="4767CB62"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4" w:history="1">
            <w:r w:rsidR="00364555" w:rsidRPr="00565E89">
              <w:rPr>
                <w:rStyle w:val="Hyperlink"/>
                <w:rFonts w:ascii="Arial" w:hAnsi="Arial"/>
                <w:noProof/>
              </w:rPr>
              <w:t>2.14.</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Änderung der Ausschreibung, Absage der Veranstaltung</w:t>
            </w:r>
            <w:r w:rsidR="00364555">
              <w:rPr>
                <w:noProof/>
                <w:webHidden/>
              </w:rPr>
              <w:tab/>
            </w:r>
            <w:r w:rsidR="00364555">
              <w:rPr>
                <w:noProof/>
                <w:webHidden/>
              </w:rPr>
              <w:fldChar w:fldCharType="begin"/>
            </w:r>
            <w:r w:rsidR="00364555">
              <w:rPr>
                <w:noProof/>
                <w:webHidden/>
              </w:rPr>
              <w:instrText xml:space="preserve"> PAGEREF _Toc32318714 \h </w:instrText>
            </w:r>
            <w:r w:rsidR="00364555">
              <w:rPr>
                <w:noProof/>
                <w:webHidden/>
              </w:rPr>
            </w:r>
            <w:r w:rsidR="00364555">
              <w:rPr>
                <w:noProof/>
                <w:webHidden/>
              </w:rPr>
              <w:fldChar w:fldCharType="separate"/>
            </w:r>
            <w:r w:rsidR="00AE14D1">
              <w:rPr>
                <w:noProof/>
                <w:webHidden/>
              </w:rPr>
              <w:t>15</w:t>
            </w:r>
            <w:r w:rsidR="00364555">
              <w:rPr>
                <w:noProof/>
                <w:webHidden/>
              </w:rPr>
              <w:fldChar w:fldCharType="end"/>
            </w:r>
          </w:hyperlink>
        </w:p>
        <w:p w14:paraId="1E513501" w14:textId="15DDAD5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5" w:history="1">
            <w:r w:rsidR="00364555" w:rsidRPr="00565E89">
              <w:rPr>
                <w:rStyle w:val="Hyperlink"/>
                <w:rFonts w:ascii="Arial" w:hAnsi="Arial"/>
                <w:noProof/>
              </w:rPr>
              <w:t>2.15.</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Jury / Schiedsgericht</w:t>
            </w:r>
            <w:r w:rsidR="00364555">
              <w:rPr>
                <w:noProof/>
                <w:webHidden/>
              </w:rPr>
              <w:tab/>
            </w:r>
            <w:r w:rsidR="00364555">
              <w:rPr>
                <w:noProof/>
                <w:webHidden/>
              </w:rPr>
              <w:fldChar w:fldCharType="begin"/>
            </w:r>
            <w:r w:rsidR="00364555">
              <w:rPr>
                <w:noProof/>
                <w:webHidden/>
              </w:rPr>
              <w:instrText xml:space="preserve"> PAGEREF _Toc32318715 \h </w:instrText>
            </w:r>
            <w:r w:rsidR="00364555">
              <w:rPr>
                <w:noProof/>
                <w:webHidden/>
              </w:rPr>
            </w:r>
            <w:r w:rsidR="00364555">
              <w:rPr>
                <w:noProof/>
                <w:webHidden/>
              </w:rPr>
              <w:fldChar w:fldCharType="separate"/>
            </w:r>
            <w:r w:rsidR="00AE14D1">
              <w:rPr>
                <w:noProof/>
                <w:webHidden/>
              </w:rPr>
              <w:t>15</w:t>
            </w:r>
            <w:r w:rsidR="00364555">
              <w:rPr>
                <w:noProof/>
                <w:webHidden/>
              </w:rPr>
              <w:fldChar w:fldCharType="end"/>
            </w:r>
          </w:hyperlink>
        </w:p>
        <w:p w14:paraId="2C6B1CA4" w14:textId="1F76EC95"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16" w:history="1">
            <w:r w:rsidR="00364555" w:rsidRPr="00565E89">
              <w:rPr>
                <w:rStyle w:val="Hyperlink"/>
                <w:rFonts w:ascii="Arial" w:hAnsi="Arial"/>
                <w:noProof/>
              </w:rPr>
              <w:t>2.16.</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Schlusswort</w:t>
            </w:r>
            <w:r w:rsidR="00364555">
              <w:rPr>
                <w:noProof/>
                <w:webHidden/>
              </w:rPr>
              <w:tab/>
            </w:r>
            <w:r w:rsidR="00364555">
              <w:rPr>
                <w:noProof/>
                <w:webHidden/>
              </w:rPr>
              <w:fldChar w:fldCharType="begin"/>
            </w:r>
            <w:r w:rsidR="00364555">
              <w:rPr>
                <w:noProof/>
                <w:webHidden/>
              </w:rPr>
              <w:instrText xml:space="preserve"> PAGEREF _Toc32318716 \h </w:instrText>
            </w:r>
            <w:r w:rsidR="00364555">
              <w:rPr>
                <w:noProof/>
                <w:webHidden/>
              </w:rPr>
            </w:r>
            <w:r w:rsidR="00364555">
              <w:rPr>
                <w:noProof/>
                <w:webHidden/>
              </w:rPr>
              <w:fldChar w:fldCharType="separate"/>
            </w:r>
            <w:r w:rsidR="00AE14D1">
              <w:rPr>
                <w:noProof/>
                <w:webHidden/>
              </w:rPr>
              <w:t>15</w:t>
            </w:r>
            <w:r w:rsidR="00364555">
              <w:rPr>
                <w:noProof/>
                <w:webHidden/>
              </w:rPr>
              <w:fldChar w:fldCharType="end"/>
            </w:r>
          </w:hyperlink>
        </w:p>
        <w:p w14:paraId="243678AD" w14:textId="269E140F" w:rsidR="00364555" w:rsidRDefault="00000000">
          <w:pPr>
            <w:pStyle w:val="Verzeichnis2"/>
            <w:rPr>
              <w:rFonts w:asciiTheme="minorHAnsi" w:eastAsiaTheme="minorEastAsia" w:hAnsiTheme="minorHAnsi" w:cstheme="minorBidi"/>
              <w:b w:val="0"/>
              <w:bCs w:val="0"/>
              <w:sz w:val="22"/>
              <w:szCs w:val="22"/>
              <w:lang w:eastAsia="de-CH" w:bidi="ar-SA"/>
            </w:rPr>
          </w:pPr>
          <w:hyperlink w:anchor="_Toc32318717" w:history="1">
            <w:r w:rsidR="00364555" w:rsidRPr="00565E89">
              <w:rPr>
                <w:rStyle w:val="Hyperlink"/>
              </w:rPr>
              <w:t>III.</w:t>
            </w:r>
            <w:r w:rsidR="00364555">
              <w:rPr>
                <w:rFonts w:asciiTheme="minorHAnsi" w:eastAsiaTheme="minorEastAsia" w:hAnsiTheme="minorHAnsi" w:cstheme="minorBidi"/>
                <w:b w:val="0"/>
                <w:bCs w:val="0"/>
                <w:sz w:val="22"/>
                <w:szCs w:val="22"/>
                <w:lang w:eastAsia="de-CH" w:bidi="ar-SA"/>
              </w:rPr>
              <w:tab/>
            </w:r>
            <w:r w:rsidR="00364555" w:rsidRPr="00565E89">
              <w:rPr>
                <w:rStyle w:val="Hyperlink"/>
              </w:rPr>
              <w:t>TEIL Technische Bestimmungen</w:t>
            </w:r>
            <w:r w:rsidR="00364555">
              <w:rPr>
                <w:webHidden/>
              </w:rPr>
              <w:tab/>
            </w:r>
            <w:r w:rsidR="00364555">
              <w:rPr>
                <w:webHidden/>
              </w:rPr>
              <w:fldChar w:fldCharType="begin"/>
            </w:r>
            <w:r w:rsidR="00364555">
              <w:rPr>
                <w:webHidden/>
              </w:rPr>
              <w:instrText xml:space="preserve"> PAGEREF _Toc32318717 \h </w:instrText>
            </w:r>
            <w:r w:rsidR="00364555">
              <w:rPr>
                <w:webHidden/>
              </w:rPr>
            </w:r>
            <w:r w:rsidR="00364555">
              <w:rPr>
                <w:webHidden/>
              </w:rPr>
              <w:fldChar w:fldCharType="separate"/>
            </w:r>
            <w:r w:rsidR="00AE14D1">
              <w:rPr>
                <w:webHidden/>
              </w:rPr>
              <w:t>16</w:t>
            </w:r>
            <w:r w:rsidR="00364555">
              <w:rPr>
                <w:webHidden/>
              </w:rPr>
              <w:fldChar w:fldCharType="end"/>
            </w:r>
          </w:hyperlink>
        </w:p>
        <w:p w14:paraId="58C0480F" w14:textId="0C46E25A" w:rsidR="00364555" w:rsidRDefault="00000000">
          <w:pPr>
            <w:pStyle w:val="Verzeichnis3"/>
            <w:rPr>
              <w:rFonts w:asciiTheme="minorHAnsi" w:eastAsiaTheme="minorEastAsia" w:hAnsiTheme="minorHAnsi" w:cstheme="minorBidi"/>
              <w:noProof/>
              <w:sz w:val="22"/>
              <w:szCs w:val="22"/>
              <w:lang w:eastAsia="de-CH" w:bidi="ar-SA"/>
            </w:rPr>
          </w:pPr>
          <w:hyperlink w:anchor="_Toc32318718" w:history="1">
            <w:r w:rsidR="00364555" w:rsidRPr="00565E89">
              <w:rPr>
                <w:rStyle w:val="Hyperlink"/>
                <w:rFonts w:ascii="Arial" w:hAnsi="Arial"/>
                <w:noProof/>
              </w:rPr>
              <w:t>3.1 ZULÄSSIGE FAHRZEUGE - HOMOLOGATION</w:t>
            </w:r>
            <w:r w:rsidR="00364555">
              <w:rPr>
                <w:noProof/>
                <w:webHidden/>
              </w:rPr>
              <w:tab/>
            </w:r>
            <w:r w:rsidR="00364555">
              <w:rPr>
                <w:noProof/>
                <w:webHidden/>
              </w:rPr>
              <w:fldChar w:fldCharType="begin"/>
            </w:r>
            <w:r w:rsidR="00364555">
              <w:rPr>
                <w:noProof/>
                <w:webHidden/>
              </w:rPr>
              <w:instrText xml:space="preserve"> PAGEREF _Toc32318718 \h </w:instrText>
            </w:r>
            <w:r w:rsidR="00364555">
              <w:rPr>
                <w:noProof/>
                <w:webHidden/>
              </w:rPr>
            </w:r>
            <w:r w:rsidR="00364555">
              <w:rPr>
                <w:noProof/>
                <w:webHidden/>
              </w:rPr>
              <w:fldChar w:fldCharType="separate"/>
            </w:r>
            <w:r w:rsidR="00AE14D1">
              <w:rPr>
                <w:noProof/>
                <w:webHidden/>
              </w:rPr>
              <w:t>16</w:t>
            </w:r>
            <w:r w:rsidR="00364555">
              <w:rPr>
                <w:noProof/>
                <w:webHidden/>
              </w:rPr>
              <w:fldChar w:fldCharType="end"/>
            </w:r>
          </w:hyperlink>
        </w:p>
        <w:p w14:paraId="63993EAA" w14:textId="44EA3641" w:rsidR="00364555" w:rsidRDefault="00000000">
          <w:pPr>
            <w:pStyle w:val="Verzeichnis3"/>
            <w:rPr>
              <w:rFonts w:asciiTheme="minorHAnsi" w:eastAsiaTheme="minorEastAsia" w:hAnsiTheme="minorHAnsi" w:cstheme="minorBidi"/>
              <w:noProof/>
              <w:sz w:val="22"/>
              <w:szCs w:val="22"/>
              <w:lang w:eastAsia="de-CH" w:bidi="ar-SA"/>
            </w:rPr>
          </w:pPr>
          <w:hyperlink w:anchor="_Toc32318719" w:history="1">
            <w:r w:rsidR="00364555" w:rsidRPr="00565E89">
              <w:rPr>
                <w:rStyle w:val="Hyperlink"/>
                <w:rFonts w:ascii="Arial" w:hAnsi="Arial"/>
                <w:noProof/>
              </w:rPr>
              <w:t>3.4 TRIAL-Klasse FC "FUN-CUP“ und O "ORIGINAL" (ORGINAL-FAHRZEUGE)</w:t>
            </w:r>
            <w:r w:rsidR="00364555">
              <w:rPr>
                <w:noProof/>
                <w:webHidden/>
              </w:rPr>
              <w:tab/>
            </w:r>
            <w:r w:rsidR="00364555">
              <w:rPr>
                <w:noProof/>
                <w:webHidden/>
              </w:rPr>
              <w:fldChar w:fldCharType="begin"/>
            </w:r>
            <w:r w:rsidR="00364555">
              <w:rPr>
                <w:noProof/>
                <w:webHidden/>
              </w:rPr>
              <w:instrText xml:space="preserve"> PAGEREF _Toc32318719 \h </w:instrText>
            </w:r>
            <w:r w:rsidR="00364555">
              <w:rPr>
                <w:noProof/>
                <w:webHidden/>
              </w:rPr>
            </w:r>
            <w:r w:rsidR="00364555">
              <w:rPr>
                <w:noProof/>
                <w:webHidden/>
              </w:rPr>
              <w:fldChar w:fldCharType="separate"/>
            </w:r>
            <w:r w:rsidR="00AE14D1">
              <w:rPr>
                <w:noProof/>
                <w:webHidden/>
              </w:rPr>
              <w:t>27</w:t>
            </w:r>
            <w:r w:rsidR="00364555">
              <w:rPr>
                <w:noProof/>
                <w:webHidden/>
              </w:rPr>
              <w:fldChar w:fldCharType="end"/>
            </w:r>
          </w:hyperlink>
        </w:p>
        <w:p w14:paraId="0905EA16" w14:textId="11B2CBD6" w:rsidR="00364555" w:rsidRDefault="00000000">
          <w:pPr>
            <w:pStyle w:val="Verzeichnis3"/>
            <w:rPr>
              <w:rFonts w:asciiTheme="minorHAnsi" w:eastAsiaTheme="minorEastAsia" w:hAnsiTheme="minorHAnsi" w:cstheme="minorBidi"/>
              <w:noProof/>
              <w:sz w:val="22"/>
              <w:szCs w:val="22"/>
              <w:lang w:eastAsia="de-CH" w:bidi="ar-SA"/>
            </w:rPr>
          </w:pPr>
          <w:hyperlink w:anchor="_Toc32318720" w:history="1">
            <w:r w:rsidR="00364555" w:rsidRPr="00565E89">
              <w:rPr>
                <w:rStyle w:val="Hyperlink"/>
                <w:rFonts w:ascii="Arial" w:hAnsi="Arial"/>
                <w:noProof/>
              </w:rPr>
              <w:t>3.5 TRIAL-KLASSE S "STANDARD" (SERIENFAHRZEUGE)</w:t>
            </w:r>
            <w:r w:rsidR="00364555">
              <w:rPr>
                <w:noProof/>
                <w:webHidden/>
              </w:rPr>
              <w:tab/>
            </w:r>
            <w:r w:rsidR="00364555">
              <w:rPr>
                <w:noProof/>
                <w:webHidden/>
              </w:rPr>
              <w:fldChar w:fldCharType="begin"/>
            </w:r>
            <w:r w:rsidR="00364555">
              <w:rPr>
                <w:noProof/>
                <w:webHidden/>
              </w:rPr>
              <w:instrText xml:space="preserve"> PAGEREF _Toc32318720 \h </w:instrText>
            </w:r>
            <w:r w:rsidR="00364555">
              <w:rPr>
                <w:noProof/>
                <w:webHidden/>
              </w:rPr>
            </w:r>
            <w:r w:rsidR="00364555">
              <w:rPr>
                <w:noProof/>
                <w:webHidden/>
              </w:rPr>
              <w:fldChar w:fldCharType="separate"/>
            </w:r>
            <w:r w:rsidR="00AE14D1">
              <w:rPr>
                <w:noProof/>
                <w:webHidden/>
              </w:rPr>
              <w:t>32</w:t>
            </w:r>
            <w:r w:rsidR="00364555">
              <w:rPr>
                <w:noProof/>
                <w:webHidden/>
              </w:rPr>
              <w:fldChar w:fldCharType="end"/>
            </w:r>
          </w:hyperlink>
        </w:p>
        <w:p w14:paraId="42F1F7CD" w14:textId="7205FE2A" w:rsidR="00364555" w:rsidRDefault="00000000">
          <w:pPr>
            <w:pStyle w:val="Verzeichnis3"/>
            <w:rPr>
              <w:rFonts w:asciiTheme="minorHAnsi" w:eastAsiaTheme="minorEastAsia" w:hAnsiTheme="minorHAnsi" w:cstheme="minorBidi"/>
              <w:noProof/>
              <w:sz w:val="22"/>
              <w:szCs w:val="22"/>
              <w:lang w:eastAsia="de-CH" w:bidi="ar-SA"/>
            </w:rPr>
          </w:pPr>
          <w:hyperlink w:anchor="_Toc32318721" w:history="1">
            <w:r w:rsidR="00364555" w:rsidRPr="00565E89">
              <w:rPr>
                <w:rStyle w:val="Hyperlink"/>
                <w:rFonts w:ascii="Arial" w:hAnsi="Arial"/>
                <w:noProof/>
              </w:rPr>
              <w:t>3.6 TRIAL Klasse M "MODIFIED" (VERBESSERTE SERIENFAHRZEUGE)</w:t>
            </w:r>
            <w:r w:rsidR="00364555">
              <w:rPr>
                <w:noProof/>
                <w:webHidden/>
              </w:rPr>
              <w:tab/>
            </w:r>
            <w:r w:rsidR="00364555">
              <w:rPr>
                <w:noProof/>
                <w:webHidden/>
              </w:rPr>
              <w:fldChar w:fldCharType="begin"/>
            </w:r>
            <w:r w:rsidR="00364555">
              <w:rPr>
                <w:noProof/>
                <w:webHidden/>
              </w:rPr>
              <w:instrText xml:space="preserve"> PAGEREF _Toc32318721 \h </w:instrText>
            </w:r>
            <w:r w:rsidR="00364555">
              <w:rPr>
                <w:noProof/>
                <w:webHidden/>
              </w:rPr>
            </w:r>
            <w:r w:rsidR="00364555">
              <w:rPr>
                <w:noProof/>
                <w:webHidden/>
              </w:rPr>
              <w:fldChar w:fldCharType="separate"/>
            </w:r>
            <w:r w:rsidR="00AE14D1">
              <w:rPr>
                <w:noProof/>
                <w:webHidden/>
              </w:rPr>
              <w:t>40</w:t>
            </w:r>
            <w:r w:rsidR="00364555">
              <w:rPr>
                <w:noProof/>
                <w:webHidden/>
              </w:rPr>
              <w:fldChar w:fldCharType="end"/>
            </w:r>
          </w:hyperlink>
        </w:p>
        <w:p w14:paraId="57BC5AF3" w14:textId="0AE5ADD9" w:rsidR="00364555" w:rsidRDefault="00000000">
          <w:pPr>
            <w:pStyle w:val="Verzeichnis3"/>
            <w:rPr>
              <w:rFonts w:asciiTheme="minorHAnsi" w:eastAsiaTheme="minorEastAsia" w:hAnsiTheme="minorHAnsi" w:cstheme="minorBidi"/>
              <w:noProof/>
              <w:sz w:val="22"/>
              <w:szCs w:val="22"/>
              <w:lang w:eastAsia="de-CH" w:bidi="ar-SA"/>
            </w:rPr>
          </w:pPr>
          <w:hyperlink w:anchor="_Toc32318722" w:history="1">
            <w:r w:rsidR="00364555" w:rsidRPr="00565E89">
              <w:rPr>
                <w:rStyle w:val="Hyperlink"/>
                <w:rFonts w:ascii="Arial" w:hAnsi="Arial"/>
                <w:noProof/>
                <w:lang w:val="en-US"/>
              </w:rPr>
              <w:t>3.7. TRIAL-Klasse PM Pro-Modified</w:t>
            </w:r>
            <w:r w:rsidR="00364555">
              <w:rPr>
                <w:noProof/>
                <w:webHidden/>
              </w:rPr>
              <w:tab/>
            </w:r>
            <w:r w:rsidR="00364555">
              <w:rPr>
                <w:noProof/>
                <w:webHidden/>
              </w:rPr>
              <w:fldChar w:fldCharType="begin"/>
            </w:r>
            <w:r w:rsidR="00364555">
              <w:rPr>
                <w:noProof/>
                <w:webHidden/>
              </w:rPr>
              <w:instrText xml:space="preserve"> PAGEREF _Toc32318722 \h </w:instrText>
            </w:r>
            <w:r w:rsidR="00364555">
              <w:rPr>
                <w:noProof/>
                <w:webHidden/>
              </w:rPr>
            </w:r>
            <w:r w:rsidR="00364555">
              <w:rPr>
                <w:noProof/>
                <w:webHidden/>
              </w:rPr>
              <w:fldChar w:fldCharType="separate"/>
            </w:r>
            <w:r w:rsidR="00AE14D1">
              <w:rPr>
                <w:noProof/>
                <w:webHidden/>
              </w:rPr>
              <w:t>48</w:t>
            </w:r>
            <w:r w:rsidR="00364555">
              <w:rPr>
                <w:noProof/>
                <w:webHidden/>
              </w:rPr>
              <w:fldChar w:fldCharType="end"/>
            </w:r>
          </w:hyperlink>
        </w:p>
        <w:p w14:paraId="6FF9F032" w14:textId="2450B493" w:rsidR="00364555" w:rsidRDefault="00000000">
          <w:pPr>
            <w:pStyle w:val="Verzeichnis3"/>
            <w:rPr>
              <w:rFonts w:asciiTheme="minorHAnsi" w:eastAsiaTheme="minorEastAsia" w:hAnsiTheme="minorHAnsi" w:cstheme="minorBidi"/>
              <w:noProof/>
              <w:sz w:val="22"/>
              <w:szCs w:val="22"/>
              <w:lang w:eastAsia="de-CH" w:bidi="ar-SA"/>
            </w:rPr>
          </w:pPr>
          <w:hyperlink w:anchor="_Toc32318723" w:history="1">
            <w:r w:rsidR="00364555" w:rsidRPr="00565E89">
              <w:rPr>
                <w:rStyle w:val="Hyperlink"/>
                <w:rFonts w:ascii="Arial" w:hAnsi="Arial"/>
                <w:noProof/>
              </w:rPr>
              <w:t>3.8 TRIAL-Klasse P "Prototypen"</w:t>
            </w:r>
            <w:r w:rsidR="00364555">
              <w:rPr>
                <w:noProof/>
                <w:webHidden/>
              </w:rPr>
              <w:tab/>
            </w:r>
            <w:r w:rsidR="00364555">
              <w:rPr>
                <w:noProof/>
                <w:webHidden/>
              </w:rPr>
              <w:fldChar w:fldCharType="begin"/>
            </w:r>
            <w:r w:rsidR="00364555">
              <w:rPr>
                <w:noProof/>
                <w:webHidden/>
              </w:rPr>
              <w:instrText xml:space="preserve"> PAGEREF _Toc32318723 \h </w:instrText>
            </w:r>
            <w:r w:rsidR="00364555">
              <w:rPr>
                <w:noProof/>
                <w:webHidden/>
              </w:rPr>
            </w:r>
            <w:r w:rsidR="00364555">
              <w:rPr>
                <w:noProof/>
                <w:webHidden/>
              </w:rPr>
              <w:fldChar w:fldCharType="separate"/>
            </w:r>
            <w:r w:rsidR="00AE14D1">
              <w:rPr>
                <w:noProof/>
                <w:webHidden/>
              </w:rPr>
              <w:t>55</w:t>
            </w:r>
            <w:r w:rsidR="00364555">
              <w:rPr>
                <w:noProof/>
                <w:webHidden/>
              </w:rPr>
              <w:fldChar w:fldCharType="end"/>
            </w:r>
          </w:hyperlink>
        </w:p>
        <w:p w14:paraId="628098C9" w14:textId="7775C7DC" w:rsidR="00AE14D1" w:rsidRDefault="00000000">
          <w:pPr>
            <w:pStyle w:val="Verzeichnis3"/>
            <w:rPr>
              <w:noProof/>
            </w:rPr>
          </w:pPr>
          <w:hyperlink w:anchor="_Toc32318724" w:history="1">
            <w:r w:rsidR="00364555" w:rsidRPr="00565E89">
              <w:rPr>
                <w:rStyle w:val="Hyperlink"/>
                <w:rFonts w:ascii="Arial" w:hAnsi="Arial"/>
                <w:noProof/>
              </w:rPr>
              <w:t xml:space="preserve">3.9 Trial Klasse </w:t>
            </w:r>
            <w:r w:rsidR="00AE14D1">
              <w:rPr>
                <w:rStyle w:val="Hyperlink"/>
                <w:rFonts w:ascii="Arial" w:hAnsi="Arial"/>
                <w:noProof/>
              </w:rPr>
              <w:t>Fun Cup</w:t>
            </w:r>
            <w:r w:rsidR="00364555">
              <w:rPr>
                <w:noProof/>
                <w:webHidden/>
              </w:rPr>
              <w:tab/>
            </w:r>
            <w:r w:rsidR="00364555">
              <w:rPr>
                <w:noProof/>
                <w:webHidden/>
              </w:rPr>
              <w:fldChar w:fldCharType="begin"/>
            </w:r>
            <w:r w:rsidR="00364555">
              <w:rPr>
                <w:noProof/>
                <w:webHidden/>
              </w:rPr>
              <w:instrText xml:space="preserve"> PAGEREF _Toc32318724 \h </w:instrText>
            </w:r>
            <w:r w:rsidR="00364555">
              <w:rPr>
                <w:noProof/>
                <w:webHidden/>
              </w:rPr>
            </w:r>
            <w:r w:rsidR="00364555">
              <w:rPr>
                <w:noProof/>
                <w:webHidden/>
              </w:rPr>
              <w:fldChar w:fldCharType="separate"/>
            </w:r>
            <w:r w:rsidR="00AE14D1">
              <w:rPr>
                <w:noProof/>
                <w:webHidden/>
              </w:rPr>
              <w:t>61</w:t>
            </w:r>
            <w:r w:rsidR="00364555">
              <w:rPr>
                <w:noProof/>
                <w:webHidden/>
              </w:rPr>
              <w:fldChar w:fldCharType="end"/>
            </w:r>
          </w:hyperlink>
        </w:p>
        <w:p w14:paraId="415AD57D" w14:textId="77777777" w:rsidR="00AE14D1" w:rsidRDefault="00AE14D1">
          <w:pPr>
            <w:widowControl/>
            <w:tabs>
              <w:tab w:val="clear" w:pos="709"/>
            </w:tabs>
            <w:suppressAutoHyphens w:val="0"/>
            <w:rPr>
              <w:rFonts w:cs="Mangal"/>
              <w:noProof/>
            </w:rPr>
          </w:pPr>
          <w:r>
            <w:rPr>
              <w:noProof/>
            </w:rPr>
            <w:br w:type="page"/>
          </w:r>
        </w:p>
        <w:p w14:paraId="04544FAC" w14:textId="09337B8D" w:rsidR="00364555" w:rsidRDefault="00AE14D1">
          <w:pPr>
            <w:pStyle w:val="Verzeichnis3"/>
            <w:rPr>
              <w:rFonts w:asciiTheme="minorHAnsi" w:eastAsiaTheme="minorEastAsia" w:hAnsiTheme="minorHAnsi" w:cstheme="minorBidi"/>
              <w:noProof/>
              <w:sz w:val="22"/>
              <w:szCs w:val="22"/>
              <w:lang w:eastAsia="de-CH" w:bidi="ar-SA"/>
            </w:rPr>
          </w:pPr>
          <w:r>
            <w:rPr>
              <w:rFonts w:asciiTheme="minorHAnsi" w:eastAsiaTheme="minorEastAsia" w:hAnsiTheme="minorHAnsi" w:cstheme="minorBidi"/>
              <w:noProof/>
              <w:sz w:val="22"/>
              <w:szCs w:val="22"/>
              <w:lang w:eastAsia="de-CH" w:bidi="ar-SA"/>
            </w:rPr>
            <w:lastRenderedPageBreak/>
            <w:t xml:space="preserve">3.10. Trial Klasse Offene Klasse </w:t>
          </w:r>
        </w:p>
        <w:p w14:paraId="7A724323" w14:textId="7A690093" w:rsidR="00364555" w:rsidRDefault="00000000">
          <w:pPr>
            <w:pStyle w:val="Verzeichnis2"/>
            <w:rPr>
              <w:rFonts w:asciiTheme="minorHAnsi" w:eastAsiaTheme="minorEastAsia" w:hAnsiTheme="minorHAnsi" w:cstheme="minorBidi"/>
              <w:b w:val="0"/>
              <w:bCs w:val="0"/>
              <w:sz w:val="22"/>
              <w:szCs w:val="22"/>
              <w:lang w:eastAsia="de-CH" w:bidi="ar-SA"/>
            </w:rPr>
          </w:pPr>
          <w:hyperlink w:anchor="_Toc32318725" w:history="1">
            <w:r w:rsidR="00364555" w:rsidRPr="00565E89">
              <w:rPr>
                <w:rStyle w:val="Hyperlink"/>
              </w:rPr>
              <w:t>IV.</w:t>
            </w:r>
            <w:r w:rsidR="00364555">
              <w:rPr>
                <w:rFonts w:asciiTheme="minorHAnsi" w:eastAsiaTheme="minorEastAsia" w:hAnsiTheme="minorHAnsi" w:cstheme="minorBidi"/>
                <w:b w:val="0"/>
                <w:bCs w:val="0"/>
                <w:sz w:val="22"/>
                <w:szCs w:val="22"/>
                <w:lang w:eastAsia="de-CH" w:bidi="ar-SA"/>
              </w:rPr>
              <w:tab/>
            </w:r>
            <w:r w:rsidR="00364555" w:rsidRPr="00565E89">
              <w:rPr>
                <w:rStyle w:val="Hyperlink"/>
              </w:rPr>
              <w:t>Teil Sektionsaufbau und Wertung</w:t>
            </w:r>
            <w:r w:rsidR="00364555">
              <w:rPr>
                <w:webHidden/>
              </w:rPr>
              <w:tab/>
            </w:r>
            <w:r w:rsidR="00364555">
              <w:rPr>
                <w:webHidden/>
              </w:rPr>
              <w:fldChar w:fldCharType="begin"/>
            </w:r>
            <w:r w:rsidR="00364555">
              <w:rPr>
                <w:webHidden/>
              </w:rPr>
              <w:instrText xml:space="preserve"> PAGEREF _Toc32318725 \h </w:instrText>
            </w:r>
            <w:r w:rsidR="00364555">
              <w:rPr>
                <w:webHidden/>
              </w:rPr>
            </w:r>
            <w:r w:rsidR="00364555">
              <w:rPr>
                <w:webHidden/>
              </w:rPr>
              <w:fldChar w:fldCharType="separate"/>
            </w:r>
            <w:r w:rsidR="00AE14D1">
              <w:rPr>
                <w:webHidden/>
              </w:rPr>
              <w:t>62</w:t>
            </w:r>
            <w:r w:rsidR="00364555">
              <w:rPr>
                <w:webHidden/>
              </w:rPr>
              <w:fldChar w:fldCharType="end"/>
            </w:r>
          </w:hyperlink>
        </w:p>
        <w:p w14:paraId="0C869A0B" w14:textId="53D09D1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26" w:history="1">
            <w:r w:rsidR="00364555" w:rsidRPr="00565E89">
              <w:rPr>
                <w:rStyle w:val="Hyperlink"/>
                <w:rFonts w:ascii="Arial" w:hAnsi="Arial"/>
                <w:noProof/>
              </w:rPr>
              <w:t>4.1.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Sektionen für Trial-Schweizermeisterschafts-Veranstaltungen</w:t>
            </w:r>
            <w:r w:rsidR="00364555">
              <w:rPr>
                <w:noProof/>
                <w:webHidden/>
              </w:rPr>
              <w:tab/>
            </w:r>
            <w:r w:rsidR="00364555">
              <w:rPr>
                <w:noProof/>
                <w:webHidden/>
              </w:rPr>
              <w:fldChar w:fldCharType="begin"/>
            </w:r>
            <w:r w:rsidR="00364555">
              <w:rPr>
                <w:noProof/>
                <w:webHidden/>
              </w:rPr>
              <w:instrText xml:space="preserve"> PAGEREF _Toc32318726 \h </w:instrText>
            </w:r>
            <w:r w:rsidR="00364555">
              <w:rPr>
                <w:noProof/>
                <w:webHidden/>
              </w:rPr>
            </w:r>
            <w:r w:rsidR="00364555">
              <w:rPr>
                <w:noProof/>
                <w:webHidden/>
              </w:rPr>
              <w:fldChar w:fldCharType="separate"/>
            </w:r>
            <w:r w:rsidR="00AE14D1">
              <w:rPr>
                <w:noProof/>
                <w:webHidden/>
              </w:rPr>
              <w:t>62</w:t>
            </w:r>
            <w:r w:rsidR="00364555">
              <w:rPr>
                <w:noProof/>
                <w:webHidden/>
              </w:rPr>
              <w:fldChar w:fldCharType="end"/>
            </w:r>
          </w:hyperlink>
        </w:p>
        <w:p w14:paraId="22D04315" w14:textId="5238F4B3"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27" w:history="1">
            <w:r w:rsidR="00364555" w:rsidRPr="00565E89">
              <w:rPr>
                <w:rStyle w:val="Hyperlink"/>
                <w:rFonts w:ascii="Arial" w:hAnsi="Arial"/>
                <w:noProof/>
              </w:rPr>
              <w:t>4.2.</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Aufbau der Sektionen</w:t>
            </w:r>
            <w:r w:rsidR="00364555">
              <w:rPr>
                <w:noProof/>
                <w:webHidden/>
              </w:rPr>
              <w:tab/>
            </w:r>
            <w:r w:rsidR="00364555">
              <w:rPr>
                <w:noProof/>
                <w:webHidden/>
              </w:rPr>
              <w:fldChar w:fldCharType="begin"/>
            </w:r>
            <w:r w:rsidR="00364555">
              <w:rPr>
                <w:noProof/>
                <w:webHidden/>
              </w:rPr>
              <w:instrText xml:space="preserve"> PAGEREF _Toc32318727 \h </w:instrText>
            </w:r>
            <w:r w:rsidR="00364555">
              <w:rPr>
                <w:noProof/>
                <w:webHidden/>
              </w:rPr>
            </w:r>
            <w:r w:rsidR="00364555">
              <w:rPr>
                <w:noProof/>
                <w:webHidden/>
              </w:rPr>
              <w:fldChar w:fldCharType="separate"/>
            </w:r>
            <w:r w:rsidR="00AE14D1">
              <w:rPr>
                <w:noProof/>
                <w:webHidden/>
              </w:rPr>
              <w:t>62</w:t>
            </w:r>
            <w:r w:rsidR="00364555">
              <w:rPr>
                <w:noProof/>
                <w:webHidden/>
              </w:rPr>
              <w:fldChar w:fldCharType="end"/>
            </w:r>
          </w:hyperlink>
        </w:p>
        <w:p w14:paraId="2AAA411D" w14:textId="740D0C04"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28" w:history="1">
            <w:r w:rsidR="00364555" w:rsidRPr="00565E89">
              <w:rPr>
                <w:rStyle w:val="Hyperlink"/>
                <w:rFonts w:ascii="Arial" w:hAnsi="Arial"/>
                <w:noProof/>
              </w:rPr>
              <w:t>4.3.</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Richtverfahren 1 System "Areal" / System "Gasse"</w:t>
            </w:r>
            <w:r w:rsidR="00364555">
              <w:rPr>
                <w:noProof/>
                <w:webHidden/>
              </w:rPr>
              <w:tab/>
            </w:r>
            <w:r w:rsidR="00364555">
              <w:rPr>
                <w:noProof/>
                <w:webHidden/>
              </w:rPr>
              <w:fldChar w:fldCharType="begin"/>
            </w:r>
            <w:r w:rsidR="00364555">
              <w:rPr>
                <w:noProof/>
                <w:webHidden/>
              </w:rPr>
              <w:instrText xml:space="preserve"> PAGEREF _Toc32318728 \h </w:instrText>
            </w:r>
            <w:r w:rsidR="00364555">
              <w:rPr>
                <w:noProof/>
                <w:webHidden/>
              </w:rPr>
            </w:r>
            <w:r w:rsidR="00364555">
              <w:rPr>
                <w:noProof/>
                <w:webHidden/>
              </w:rPr>
              <w:fldChar w:fldCharType="separate"/>
            </w:r>
            <w:r w:rsidR="00AE14D1">
              <w:rPr>
                <w:noProof/>
                <w:webHidden/>
              </w:rPr>
              <w:t>62</w:t>
            </w:r>
            <w:r w:rsidR="00364555">
              <w:rPr>
                <w:noProof/>
                <w:webHidden/>
              </w:rPr>
              <w:fldChar w:fldCharType="end"/>
            </w:r>
          </w:hyperlink>
        </w:p>
        <w:p w14:paraId="6090D01F" w14:textId="1EB3AE8E"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29" w:history="1">
            <w:r w:rsidR="00364555" w:rsidRPr="00565E89">
              <w:rPr>
                <w:rStyle w:val="Hyperlink"/>
                <w:rFonts w:ascii="Arial" w:hAnsi="Arial"/>
                <w:noProof/>
              </w:rPr>
              <w:t>4.4.</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Richtverfahren 2 - System "Abschnitte"</w:t>
            </w:r>
            <w:r w:rsidR="00364555">
              <w:rPr>
                <w:noProof/>
                <w:webHidden/>
              </w:rPr>
              <w:tab/>
            </w:r>
            <w:r w:rsidR="00364555">
              <w:rPr>
                <w:noProof/>
                <w:webHidden/>
              </w:rPr>
              <w:fldChar w:fldCharType="begin"/>
            </w:r>
            <w:r w:rsidR="00364555">
              <w:rPr>
                <w:noProof/>
                <w:webHidden/>
              </w:rPr>
              <w:instrText xml:space="preserve"> PAGEREF _Toc32318729 \h </w:instrText>
            </w:r>
            <w:r w:rsidR="00364555">
              <w:rPr>
                <w:noProof/>
                <w:webHidden/>
              </w:rPr>
            </w:r>
            <w:r w:rsidR="00364555">
              <w:rPr>
                <w:noProof/>
                <w:webHidden/>
              </w:rPr>
              <w:fldChar w:fldCharType="separate"/>
            </w:r>
            <w:r w:rsidR="00AE14D1">
              <w:rPr>
                <w:noProof/>
                <w:webHidden/>
              </w:rPr>
              <w:t>63</w:t>
            </w:r>
            <w:r w:rsidR="00364555">
              <w:rPr>
                <w:noProof/>
                <w:webHidden/>
              </w:rPr>
              <w:fldChar w:fldCharType="end"/>
            </w:r>
          </w:hyperlink>
        </w:p>
        <w:p w14:paraId="2E8D2641" w14:textId="33C4856A"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0" w:history="1">
            <w:r w:rsidR="00364555" w:rsidRPr="00565E89">
              <w:rPr>
                <w:rStyle w:val="Hyperlink"/>
                <w:rFonts w:ascii="Arial" w:hAnsi="Arial"/>
                <w:noProof/>
              </w:rPr>
              <w:t>4.5.</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Befahrbarkeit der Sektionen</w:t>
            </w:r>
            <w:r w:rsidR="00364555">
              <w:rPr>
                <w:noProof/>
                <w:webHidden/>
              </w:rPr>
              <w:tab/>
            </w:r>
            <w:r w:rsidR="00364555">
              <w:rPr>
                <w:noProof/>
                <w:webHidden/>
              </w:rPr>
              <w:fldChar w:fldCharType="begin"/>
            </w:r>
            <w:r w:rsidR="00364555">
              <w:rPr>
                <w:noProof/>
                <w:webHidden/>
              </w:rPr>
              <w:instrText xml:space="preserve"> PAGEREF _Toc32318730 \h </w:instrText>
            </w:r>
            <w:r w:rsidR="00364555">
              <w:rPr>
                <w:noProof/>
                <w:webHidden/>
              </w:rPr>
            </w:r>
            <w:r w:rsidR="00364555">
              <w:rPr>
                <w:noProof/>
                <w:webHidden/>
              </w:rPr>
              <w:fldChar w:fldCharType="separate"/>
            </w:r>
            <w:r w:rsidR="00AE14D1">
              <w:rPr>
                <w:noProof/>
                <w:webHidden/>
              </w:rPr>
              <w:t>64</w:t>
            </w:r>
            <w:r w:rsidR="00364555">
              <w:rPr>
                <w:noProof/>
                <w:webHidden/>
              </w:rPr>
              <w:fldChar w:fldCharType="end"/>
            </w:r>
          </w:hyperlink>
        </w:p>
        <w:p w14:paraId="78016227" w14:textId="36669D6A"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1" w:history="1">
            <w:r w:rsidR="00364555" w:rsidRPr="00565E89">
              <w:rPr>
                <w:rStyle w:val="Hyperlink"/>
                <w:rFonts w:ascii="Arial" w:hAnsi="Arial"/>
                <w:noProof/>
              </w:rPr>
              <w:t>4.6.</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Fahrvorschriften (System 1 und 2)</w:t>
            </w:r>
            <w:r w:rsidR="00364555">
              <w:rPr>
                <w:noProof/>
                <w:webHidden/>
              </w:rPr>
              <w:tab/>
            </w:r>
            <w:r w:rsidR="00364555">
              <w:rPr>
                <w:noProof/>
                <w:webHidden/>
              </w:rPr>
              <w:fldChar w:fldCharType="begin"/>
            </w:r>
            <w:r w:rsidR="00364555">
              <w:rPr>
                <w:noProof/>
                <w:webHidden/>
              </w:rPr>
              <w:instrText xml:space="preserve"> PAGEREF _Toc32318731 \h </w:instrText>
            </w:r>
            <w:r w:rsidR="00364555">
              <w:rPr>
                <w:noProof/>
                <w:webHidden/>
              </w:rPr>
            </w:r>
            <w:r w:rsidR="00364555">
              <w:rPr>
                <w:noProof/>
                <w:webHidden/>
              </w:rPr>
              <w:fldChar w:fldCharType="separate"/>
            </w:r>
            <w:r w:rsidR="00AE14D1">
              <w:rPr>
                <w:noProof/>
                <w:webHidden/>
              </w:rPr>
              <w:t>64</w:t>
            </w:r>
            <w:r w:rsidR="00364555">
              <w:rPr>
                <w:noProof/>
                <w:webHidden/>
              </w:rPr>
              <w:fldChar w:fldCharType="end"/>
            </w:r>
          </w:hyperlink>
        </w:p>
        <w:p w14:paraId="681F6A80" w14:textId="5B65D30E"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2" w:history="1">
            <w:r w:rsidR="00364555" w:rsidRPr="00565E89">
              <w:rPr>
                <w:rStyle w:val="Hyperlink"/>
                <w:rFonts w:ascii="Arial" w:hAnsi="Arial"/>
                <w:noProof/>
              </w:rPr>
              <w:t>4.7.</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Wertung</w:t>
            </w:r>
            <w:r w:rsidR="00364555">
              <w:rPr>
                <w:noProof/>
                <w:webHidden/>
              </w:rPr>
              <w:tab/>
            </w:r>
            <w:r w:rsidR="00364555">
              <w:rPr>
                <w:noProof/>
                <w:webHidden/>
              </w:rPr>
              <w:fldChar w:fldCharType="begin"/>
            </w:r>
            <w:r w:rsidR="00364555">
              <w:rPr>
                <w:noProof/>
                <w:webHidden/>
              </w:rPr>
              <w:instrText xml:space="preserve"> PAGEREF _Toc32318732 \h </w:instrText>
            </w:r>
            <w:r w:rsidR="00364555">
              <w:rPr>
                <w:noProof/>
                <w:webHidden/>
              </w:rPr>
            </w:r>
            <w:r w:rsidR="00364555">
              <w:rPr>
                <w:noProof/>
                <w:webHidden/>
              </w:rPr>
              <w:fldChar w:fldCharType="separate"/>
            </w:r>
            <w:r w:rsidR="00AE14D1">
              <w:rPr>
                <w:noProof/>
                <w:webHidden/>
              </w:rPr>
              <w:t>65</w:t>
            </w:r>
            <w:r w:rsidR="00364555">
              <w:rPr>
                <w:noProof/>
                <w:webHidden/>
              </w:rPr>
              <w:fldChar w:fldCharType="end"/>
            </w:r>
          </w:hyperlink>
        </w:p>
        <w:p w14:paraId="1845A5EA" w14:textId="3DDDB390"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3" w:history="1">
            <w:r w:rsidR="00364555" w:rsidRPr="00565E89">
              <w:rPr>
                <w:rStyle w:val="Hyperlink"/>
                <w:rFonts w:ascii="Arial" w:hAnsi="Arial"/>
                <w:noProof/>
              </w:rPr>
              <w:t>4.8.</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Erläuterungen der Punktebewertung</w:t>
            </w:r>
            <w:r w:rsidR="00364555">
              <w:rPr>
                <w:noProof/>
                <w:webHidden/>
              </w:rPr>
              <w:tab/>
            </w:r>
            <w:r w:rsidR="00364555">
              <w:rPr>
                <w:noProof/>
                <w:webHidden/>
              </w:rPr>
              <w:fldChar w:fldCharType="begin"/>
            </w:r>
            <w:r w:rsidR="00364555">
              <w:rPr>
                <w:noProof/>
                <w:webHidden/>
              </w:rPr>
              <w:instrText xml:space="preserve"> PAGEREF _Toc32318733 \h </w:instrText>
            </w:r>
            <w:r w:rsidR="00364555">
              <w:rPr>
                <w:noProof/>
                <w:webHidden/>
              </w:rPr>
            </w:r>
            <w:r w:rsidR="00364555">
              <w:rPr>
                <w:noProof/>
                <w:webHidden/>
              </w:rPr>
              <w:fldChar w:fldCharType="separate"/>
            </w:r>
            <w:r w:rsidR="00AE14D1">
              <w:rPr>
                <w:noProof/>
                <w:webHidden/>
              </w:rPr>
              <w:t>66</w:t>
            </w:r>
            <w:r w:rsidR="00364555">
              <w:rPr>
                <w:noProof/>
                <w:webHidden/>
              </w:rPr>
              <w:fldChar w:fldCharType="end"/>
            </w:r>
          </w:hyperlink>
        </w:p>
        <w:p w14:paraId="42FACDAF" w14:textId="11912AEC"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4" w:history="1">
            <w:r w:rsidR="00364555" w:rsidRPr="00565E89">
              <w:rPr>
                <w:rStyle w:val="Hyperlink"/>
                <w:rFonts w:ascii="Arial" w:hAnsi="Arial"/>
                <w:noProof/>
              </w:rPr>
              <w:t>4.9.</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Für Zuschauer erlaubte Abschnitte</w:t>
            </w:r>
            <w:r w:rsidR="00364555">
              <w:rPr>
                <w:noProof/>
                <w:webHidden/>
              </w:rPr>
              <w:tab/>
            </w:r>
            <w:r w:rsidR="00364555">
              <w:rPr>
                <w:noProof/>
                <w:webHidden/>
              </w:rPr>
              <w:fldChar w:fldCharType="begin"/>
            </w:r>
            <w:r w:rsidR="00364555">
              <w:rPr>
                <w:noProof/>
                <w:webHidden/>
              </w:rPr>
              <w:instrText xml:space="preserve"> PAGEREF _Toc32318734 \h </w:instrText>
            </w:r>
            <w:r w:rsidR="00364555">
              <w:rPr>
                <w:noProof/>
                <w:webHidden/>
              </w:rPr>
            </w:r>
            <w:r w:rsidR="00364555">
              <w:rPr>
                <w:noProof/>
                <w:webHidden/>
              </w:rPr>
              <w:fldChar w:fldCharType="separate"/>
            </w:r>
            <w:r w:rsidR="00AE14D1">
              <w:rPr>
                <w:noProof/>
                <w:webHidden/>
              </w:rPr>
              <w:t>68</w:t>
            </w:r>
            <w:r w:rsidR="00364555">
              <w:rPr>
                <w:noProof/>
                <w:webHidden/>
              </w:rPr>
              <w:fldChar w:fldCharType="end"/>
            </w:r>
          </w:hyperlink>
        </w:p>
        <w:p w14:paraId="2AB19DF3" w14:textId="772FA7D8"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5" w:history="1">
            <w:r w:rsidR="00364555" w:rsidRPr="00565E89">
              <w:rPr>
                <w:rStyle w:val="Hyperlink"/>
                <w:rFonts w:ascii="Arial" w:hAnsi="Arial"/>
                <w:noProof/>
              </w:rPr>
              <w:t>4.10.</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Streckenskizze</w:t>
            </w:r>
            <w:r w:rsidR="00364555">
              <w:rPr>
                <w:noProof/>
                <w:webHidden/>
              </w:rPr>
              <w:tab/>
            </w:r>
            <w:r w:rsidR="00364555">
              <w:rPr>
                <w:noProof/>
                <w:webHidden/>
              </w:rPr>
              <w:fldChar w:fldCharType="begin"/>
            </w:r>
            <w:r w:rsidR="00364555">
              <w:rPr>
                <w:noProof/>
                <w:webHidden/>
              </w:rPr>
              <w:instrText xml:space="preserve"> PAGEREF _Toc32318735 \h </w:instrText>
            </w:r>
            <w:r w:rsidR="00364555">
              <w:rPr>
                <w:noProof/>
                <w:webHidden/>
              </w:rPr>
            </w:r>
            <w:r w:rsidR="00364555">
              <w:rPr>
                <w:noProof/>
                <w:webHidden/>
              </w:rPr>
              <w:fldChar w:fldCharType="separate"/>
            </w:r>
            <w:r w:rsidR="00AE14D1">
              <w:rPr>
                <w:noProof/>
                <w:webHidden/>
              </w:rPr>
              <w:t>68</w:t>
            </w:r>
            <w:r w:rsidR="00364555">
              <w:rPr>
                <w:noProof/>
                <w:webHidden/>
              </w:rPr>
              <w:fldChar w:fldCharType="end"/>
            </w:r>
          </w:hyperlink>
        </w:p>
        <w:p w14:paraId="7B0531EA" w14:textId="4D2431B7" w:rsidR="00364555" w:rsidRDefault="00000000">
          <w:pPr>
            <w:pStyle w:val="Verzeichnis3"/>
            <w:tabs>
              <w:tab w:val="left" w:pos="1100"/>
            </w:tabs>
            <w:rPr>
              <w:rFonts w:asciiTheme="minorHAnsi" w:eastAsiaTheme="minorEastAsia" w:hAnsiTheme="minorHAnsi" w:cstheme="minorBidi"/>
              <w:noProof/>
              <w:sz w:val="22"/>
              <w:szCs w:val="22"/>
              <w:lang w:eastAsia="de-CH" w:bidi="ar-SA"/>
            </w:rPr>
          </w:pPr>
          <w:hyperlink w:anchor="_Toc32318736" w:history="1">
            <w:r w:rsidR="00364555" w:rsidRPr="00565E89">
              <w:rPr>
                <w:rStyle w:val="Hyperlink"/>
                <w:rFonts w:ascii="Arial" w:hAnsi="Arial"/>
                <w:noProof/>
              </w:rPr>
              <w:t>4.11.</w:t>
            </w:r>
            <w:r w:rsidR="00364555">
              <w:rPr>
                <w:rFonts w:asciiTheme="minorHAnsi" w:eastAsiaTheme="minorEastAsia" w:hAnsiTheme="minorHAnsi" w:cstheme="minorBidi"/>
                <w:noProof/>
                <w:sz w:val="22"/>
                <w:szCs w:val="22"/>
                <w:lang w:eastAsia="de-CH" w:bidi="ar-SA"/>
              </w:rPr>
              <w:tab/>
            </w:r>
            <w:r w:rsidR="00364555" w:rsidRPr="00565E89">
              <w:rPr>
                <w:rStyle w:val="Hyperlink"/>
                <w:rFonts w:ascii="Arial" w:hAnsi="Arial"/>
                <w:noProof/>
              </w:rPr>
              <w:t>Sicherheit</w:t>
            </w:r>
            <w:r w:rsidR="00364555">
              <w:rPr>
                <w:noProof/>
                <w:webHidden/>
              </w:rPr>
              <w:tab/>
            </w:r>
            <w:r w:rsidR="00364555">
              <w:rPr>
                <w:noProof/>
                <w:webHidden/>
              </w:rPr>
              <w:fldChar w:fldCharType="begin"/>
            </w:r>
            <w:r w:rsidR="00364555">
              <w:rPr>
                <w:noProof/>
                <w:webHidden/>
              </w:rPr>
              <w:instrText xml:space="preserve"> PAGEREF _Toc32318736 \h </w:instrText>
            </w:r>
            <w:r w:rsidR="00364555">
              <w:rPr>
                <w:noProof/>
                <w:webHidden/>
              </w:rPr>
            </w:r>
            <w:r w:rsidR="00364555">
              <w:rPr>
                <w:noProof/>
                <w:webHidden/>
              </w:rPr>
              <w:fldChar w:fldCharType="separate"/>
            </w:r>
            <w:r w:rsidR="00AE14D1">
              <w:rPr>
                <w:noProof/>
                <w:webHidden/>
              </w:rPr>
              <w:t>69</w:t>
            </w:r>
            <w:r w:rsidR="00364555">
              <w:rPr>
                <w:noProof/>
                <w:webHidden/>
              </w:rPr>
              <w:fldChar w:fldCharType="end"/>
            </w:r>
          </w:hyperlink>
        </w:p>
        <w:p w14:paraId="0C4DA5FC" w14:textId="285AF891" w:rsidR="0049391B" w:rsidRDefault="0049391B">
          <w:r w:rsidRPr="00B87435">
            <w:rPr>
              <w:b/>
              <w:bCs/>
              <w:lang w:val="de-DE"/>
            </w:rPr>
            <w:fldChar w:fldCharType="end"/>
          </w:r>
        </w:p>
      </w:sdtContent>
    </w:sdt>
    <w:p w14:paraId="26CB85EF" w14:textId="68DDDF43" w:rsidR="00D056D3" w:rsidRPr="00D056D3" w:rsidRDefault="00901C95" w:rsidP="00901C95">
      <w:pPr>
        <w:widowControl/>
        <w:tabs>
          <w:tab w:val="clear" w:pos="709"/>
        </w:tabs>
        <w:suppressAutoHyphens w:val="0"/>
        <w:rPr>
          <w:rFonts w:ascii="Arial" w:hAnsi="Arial"/>
        </w:rPr>
      </w:pPr>
      <w:r>
        <w:rPr>
          <w:rFonts w:ascii="Arial" w:hAnsi="Arial"/>
        </w:rPr>
        <w:br w:type="page"/>
      </w:r>
    </w:p>
    <w:p w14:paraId="5022A281" w14:textId="347FDFF0" w:rsidR="00736663" w:rsidRPr="00E56344" w:rsidRDefault="00CB64B4" w:rsidP="00E56344">
      <w:pPr>
        <w:pStyle w:val="berschrift2"/>
        <w:numPr>
          <w:ilvl w:val="0"/>
          <w:numId w:val="6"/>
        </w:numPr>
        <w:rPr>
          <w:rFonts w:ascii="Arial" w:hAnsi="Arial"/>
        </w:rPr>
      </w:pPr>
      <w:bookmarkStart w:id="24" w:name="_Toc32318684"/>
      <w:r w:rsidRPr="00E56344">
        <w:rPr>
          <w:rFonts w:ascii="Arial" w:hAnsi="Arial"/>
        </w:rPr>
        <w:lastRenderedPageBreak/>
        <w:t>Teil</w:t>
      </w:r>
      <w:r w:rsidR="00736663" w:rsidRPr="00E56344">
        <w:rPr>
          <w:rFonts w:ascii="Arial" w:hAnsi="Arial"/>
        </w:rPr>
        <w:t xml:space="preserve"> Allgemeine Bestimmungen</w:t>
      </w:r>
      <w:r w:rsidR="00556832" w:rsidRPr="00E56344">
        <w:rPr>
          <w:rFonts w:ascii="Arial" w:hAnsi="Arial"/>
        </w:rPr>
        <w:t xml:space="preserve">                                        und Grundlagen der Veranstaltung</w:t>
      </w:r>
      <w:bookmarkEnd w:id="24"/>
      <w:r w:rsidR="00736663" w:rsidRPr="00E56344">
        <w:rPr>
          <w:rFonts w:ascii="Arial" w:hAnsi="Arial"/>
        </w:rPr>
        <w:t xml:space="preserve"> </w:t>
      </w:r>
    </w:p>
    <w:p w14:paraId="2A47C5AA" w14:textId="6A0020FB" w:rsidR="00E25C9D" w:rsidRPr="00314E19" w:rsidRDefault="00CB64B4" w:rsidP="000D34B2">
      <w:pPr>
        <w:pStyle w:val="berschrift3"/>
        <w:rPr>
          <w:rFonts w:ascii="Arial" w:hAnsi="Arial"/>
          <w:sz w:val="24"/>
          <w:szCs w:val="24"/>
        </w:rPr>
      </w:pPr>
      <w:bookmarkStart w:id="25" w:name="_Toc23587488"/>
      <w:bookmarkStart w:id="26" w:name="_Toc23587794"/>
      <w:bookmarkStart w:id="27" w:name="_Toc23589798"/>
      <w:bookmarkStart w:id="28" w:name="_Toc32318685"/>
      <w:r w:rsidRPr="00314E19">
        <w:rPr>
          <w:rFonts w:ascii="Arial" w:hAnsi="Arial"/>
          <w:sz w:val="24"/>
          <w:szCs w:val="24"/>
        </w:rPr>
        <w:t>Allgemeine Bestimmungen</w:t>
      </w:r>
      <w:bookmarkEnd w:id="25"/>
      <w:bookmarkEnd w:id="26"/>
      <w:bookmarkEnd w:id="27"/>
      <w:bookmarkEnd w:id="28"/>
      <w:r w:rsidRPr="00314E19">
        <w:rPr>
          <w:rFonts w:ascii="Arial" w:hAnsi="Arial"/>
          <w:sz w:val="24"/>
          <w:szCs w:val="24"/>
        </w:rPr>
        <w:t xml:space="preserve"> </w:t>
      </w:r>
    </w:p>
    <w:p w14:paraId="4DA9073E" w14:textId="152873B2" w:rsidR="00E25C9D" w:rsidRPr="00314E19" w:rsidRDefault="00CB64B4">
      <w:pPr>
        <w:pStyle w:val="Textkrper"/>
        <w:rPr>
          <w:rFonts w:ascii="Arial" w:hAnsi="Arial"/>
          <w:szCs w:val="20"/>
        </w:rPr>
      </w:pPr>
      <w:r w:rsidRPr="00314E19">
        <w:rPr>
          <w:rFonts w:ascii="Arial" w:hAnsi="Arial"/>
          <w:szCs w:val="20"/>
        </w:rPr>
        <w:t>Die Delegiertenversammlung entschied am 2</w:t>
      </w:r>
      <w:r w:rsidR="00E56344">
        <w:rPr>
          <w:rFonts w:ascii="Arial" w:hAnsi="Arial"/>
          <w:szCs w:val="20"/>
        </w:rPr>
        <w:t>5</w:t>
      </w:r>
      <w:r w:rsidRPr="00314E19">
        <w:rPr>
          <w:rFonts w:ascii="Arial" w:hAnsi="Arial"/>
          <w:szCs w:val="20"/>
        </w:rPr>
        <w:t>. Januar 20</w:t>
      </w:r>
      <w:r w:rsidR="00E56344">
        <w:rPr>
          <w:rFonts w:ascii="Arial" w:hAnsi="Arial"/>
          <w:szCs w:val="20"/>
        </w:rPr>
        <w:t>20</w:t>
      </w:r>
      <w:r w:rsidRPr="00314E19">
        <w:rPr>
          <w:rFonts w:ascii="Arial" w:hAnsi="Arial"/>
          <w:szCs w:val="20"/>
        </w:rPr>
        <w:t xml:space="preserve"> wie folgt:</w:t>
      </w:r>
    </w:p>
    <w:p w14:paraId="6887B5F4" w14:textId="1DD47E9C" w:rsidR="00E25C9D" w:rsidRPr="00314E19" w:rsidRDefault="00CB64B4">
      <w:pPr>
        <w:pStyle w:val="Textkrper"/>
        <w:rPr>
          <w:rFonts w:ascii="Arial" w:hAnsi="Arial"/>
          <w:szCs w:val="20"/>
        </w:rPr>
      </w:pPr>
      <w:r w:rsidRPr="00314E19">
        <w:rPr>
          <w:rFonts w:ascii="Arial" w:hAnsi="Arial"/>
          <w:szCs w:val="20"/>
        </w:rPr>
        <w:t xml:space="preserve">1. Das FSG-Reglement richtet sich nach dem aktuellen EM-Reglement, jedoch mit </w:t>
      </w:r>
      <w:r w:rsidR="00502198">
        <w:rPr>
          <w:rFonts w:ascii="Arial" w:hAnsi="Arial"/>
          <w:szCs w:val="20"/>
        </w:rPr>
        <w:t>Ergänzungen</w:t>
      </w:r>
      <w:r w:rsidRPr="00314E19">
        <w:rPr>
          <w:rFonts w:ascii="Arial" w:hAnsi="Arial"/>
          <w:szCs w:val="20"/>
        </w:rPr>
        <w:t xml:space="preserve"> für die Schweiz.</w:t>
      </w:r>
    </w:p>
    <w:p w14:paraId="518675B5" w14:textId="77777777" w:rsidR="00E56344" w:rsidRPr="00E56344" w:rsidRDefault="00E56344" w:rsidP="00E56344">
      <w:pPr>
        <w:pStyle w:val="Textkrper"/>
        <w:rPr>
          <w:rFonts w:ascii="Arial" w:hAnsi="Arial"/>
          <w:szCs w:val="20"/>
        </w:rPr>
      </w:pPr>
    </w:p>
    <w:p w14:paraId="2812ED19" w14:textId="38133105" w:rsidR="00E25C9D" w:rsidRPr="00314E19" w:rsidRDefault="00CB64B4" w:rsidP="000D34B2">
      <w:pPr>
        <w:pStyle w:val="berschrift3"/>
        <w:rPr>
          <w:rFonts w:ascii="Arial" w:hAnsi="Arial"/>
          <w:sz w:val="24"/>
          <w:szCs w:val="24"/>
        </w:rPr>
      </w:pPr>
      <w:bookmarkStart w:id="29" w:name="_Toc23587489"/>
      <w:bookmarkStart w:id="30" w:name="_Toc23587795"/>
      <w:bookmarkStart w:id="31" w:name="_Toc23589799"/>
      <w:bookmarkStart w:id="32" w:name="_Toc32318686"/>
      <w:r w:rsidRPr="00314E19">
        <w:rPr>
          <w:rFonts w:ascii="Arial" w:hAnsi="Arial"/>
          <w:sz w:val="24"/>
          <w:szCs w:val="24"/>
        </w:rPr>
        <w:t>Grundlagen der Veranstaltung</w:t>
      </w:r>
      <w:bookmarkEnd w:id="29"/>
      <w:bookmarkEnd w:id="30"/>
      <w:bookmarkEnd w:id="31"/>
      <w:bookmarkEnd w:id="32"/>
      <w:r w:rsidRPr="00314E19">
        <w:rPr>
          <w:rFonts w:ascii="Arial" w:hAnsi="Arial"/>
          <w:sz w:val="24"/>
          <w:szCs w:val="24"/>
        </w:rPr>
        <w:t xml:space="preserve"> </w:t>
      </w:r>
    </w:p>
    <w:p w14:paraId="791E99DE" w14:textId="77777777" w:rsidR="00E25C9D" w:rsidRPr="00D056D3" w:rsidRDefault="00CB64B4">
      <w:pPr>
        <w:pStyle w:val="Textkrper"/>
        <w:rPr>
          <w:rFonts w:ascii="Arial" w:hAnsi="Arial"/>
        </w:rPr>
      </w:pPr>
      <w:r w:rsidRPr="00D056D3">
        <w:rPr>
          <w:rFonts w:ascii="Arial" w:hAnsi="Arial"/>
        </w:rPr>
        <w:t>Die Schweizer Geländewagenmeisterschaft wird nach den jeweils gültigen Bestimmungen des SGM-Reglements durchgeführt.</w:t>
      </w:r>
    </w:p>
    <w:p w14:paraId="2601C5EC" w14:textId="77777777" w:rsidR="00E25C9D" w:rsidRPr="00D056D3" w:rsidRDefault="00E25C9D">
      <w:pPr>
        <w:pStyle w:val="Textkrper"/>
        <w:rPr>
          <w:rFonts w:ascii="Arial" w:hAnsi="Arial"/>
        </w:rPr>
      </w:pPr>
    </w:p>
    <w:p w14:paraId="2D12B458" w14:textId="77777777" w:rsidR="00E25C9D" w:rsidRPr="00314E19" w:rsidRDefault="00CB64B4">
      <w:pPr>
        <w:pStyle w:val="Textkrper"/>
        <w:rPr>
          <w:rFonts w:ascii="Arial" w:hAnsi="Arial"/>
          <w:b/>
          <w:bCs/>
          <w:sz w:val="24"/>
        </w:rPr>
      </w:pPr>
      <w:r w:rsidRPr="00314E19">
        <w:rPr>
          <w:rFonts w:ascii="Arial" w:hAnsi="Arial"/>
          <w:b/>
          <w:bCs/>
          <w:sz w:val="24"/>
        </w:rPr>
        <w:t>Definition und Status</w:t>
      </w:r>
    </w:p>
    <w:p w14:paraId="419D63FE" w14:textId="77777777" w:rsidR="00E25C9D" w:rsidRPr="00D056D3" w:rsidRDefault="00CB64B4">
      <w:pPr>
        <w:pStyle w:val="Textkrper"/>
        <w:rPr>
          <w:rFonts w:ascii="Arial" w:hAnsi="Arial"/>
        </w:rPr>
      </w:pPr>
      <w:r w:rsidRPr="00D056D3">
        <w:rPr>
          <w:rFonts w:ascii="Arial" w:hAnsi="Arial"/>
        </w:rPr>
        <w:t>Bei Trials handelt es sich um Geschicklichkeitsprüfungen für Allradgetriebene Fahrzeuge bis 3,5 t Gesamtgewicht auf einer abgesteckten Strecke. Es dürfen bei diesen Wettbewerben keinerlei Zeitprüfungen durchgeführt werden.</w:t>
      </w:r>
    </w:p>
    <w:p w14:paraId="4E11E0D0" w14:textId="77777777" w:rsidR="00E25C9D" w:rsidRPr="00D056D3" w:rsidRDefault="00CB64B4">
      <w:pPr>
        <w:pStyle w:val="Textkrper"/>
        <w:rPr>
          <w:rFonts w:ascii="Arial" w:hAnsi="Arial"/>
        </w:rPr>
      </w:pPr>
      <w:r w:rsidRPr="00D056D3">
        <w:rPr>
          <w:rFonts w:ascii="Arial" w:hAnsi="Arial"/>
        </w:rPr>
        <w:t>Trials sind kurzwegige, geländespezifisch angelegte Geschicklichkeitsprüfungen und haben den Zweck der Verbesserung der fahrerischen Fähigkeiten im Umgang mit Allradgetriebenen Fahrzeugen.</w:t>
      </w:r>
    </w:p>
    <w:p w14:paraId="1EEA67BA" w14:textId="77777777" w:rsidR="00E25C9D" w:rsidRPr="00D056D3" w:rsidRDefault="00E25C9D">
      <w:pPr>
        <w:pStyle w:val="Textkrper"/>
        <w:rPr>
          <w:rFonts w:ascii="Arial" w:hAnsi="Arial"/>
        </w:rPr>
      </w:pPr>
    </w:p>
    <w:p w14:paraId="219A0E15" w14:textId="6A85368C" w:rsidR="00E25C9D" w:rsidRPr="00314E19" w:rsidRDefault="00CB64B4" w:rsidP="00736663">
      <w:pPr>
        <w:pStyle w:val="berschrift3"/>
        <w:numPr>
          <w:ilvl w:val="0"/>
          <w:numId w:val="30"/>
        </w:numPr>
        <w:rPr>
          <w:rFonts w:ascii="Arial" w:hAnsi="Arial"/>
          <w:sz w:val="24"/>
          <w:szCs w:val="24"/>
        </w:rPr>
      </w:pPr>
      <w:bookmarkStart w:id="33" w:name="_Toc32318687"/>
      <w:r w:rsidRPr="00314E19">
        <w:rPr>
          <w:rFonts w:ascii="Arial" w:hAnsi="Arial"/>
          <w:sz w:val="24"/>
          <w:szCs w:val="24"/>
        </w:rPr>
        <w:t>Nennberechtigung, Teilnehmervoraussetzungen</w:t>
      </w:r>
      <w:bookmarkEnd w:id="33"/>
      <w:r w:rsidRPr="00314E19">
        <w:rPr>
          <w:rFonts w:ascii="Arial" w:hAnsi="Arial"/>
          <w:sz w:val="24"/>
          <w:szCs w:val="24"/>
        </w:rPr>
        <w:t xml:space="preserve"> </w:t>
      </w:r>
    </w:p>
    <w:p w14:paraId="2E1B085B" w14:textId="4CC01481" w:rsidR="00E25C9D" w:rsidRPr="007B33F5" w:rsidRDefault="00605ACF" w:rsidP="000D34B2">
      <w:pPr>
        <w:pStyle w:val="Textkrper"/>
        <w:tabs>
          <w:tab w:val="clear" w:pos="709"/>
          <w:tab w:val="left" w:pos="0"/>
        </w:tabs>
        <w:rPr>
          <w:rFonts w:ascii="Arial" w:hAnsi="Arial"/>
        </w:rPr>
      </w:pPr>
      <w:r>
        <w:rPr>
          <w:rFonts w:ascii="Arial" w:hAnsi="Arial"/>
        </w:rPr>
        <w:t>Art.1.0.1</w:t>
      </w:r>
      <w:r w:rsidR="00CB64B4" w:rsidRPr="007B33F5">
        <w:rPr>
          <w:rFonts w:ascii="Arial" w:hAnsi="Arial"/>
        </w:rPr>
        <w:br/>
        <w:t>Startberechtigt sind Fahrer</w:t>
      </w:r>
      <w:r w:rsidR="00926342">
        <w:rPr>
          <w:rFonts w:ascii="Arial" w:hAnsi="Arial"/>
        </w:rPr>
        <w:t xml:space="preserve"> aller europäischen Nationen</w:t>
      </w:r>
      <w:r w:rsidR="00CB64B4" w:rsidRPr="007B33F5">
        <w:rPr>
          <w:rFonts w:ascii="Arial" w:hAnsi="Arial"/>
        </w:rPr>
        <w:t xml:space="preserve">, die im Besitz eines gültigen Fahrausweises für das im </w:t>
      </w:r>
      <w:r w:rsidR="007774C2" w:rsidRPr="007B33F5">
        <w:rPr>
          <w:rFonts w:ascii="Arial" w:hAnsi="Arial"/>
        </w:rPr>
        <w:t>Wettbewerb gefahrene</w:t>
      </w:r>
      <w:r w:rsidR="00CB64B4" w:rsidRPr="007B33F5">
        <w:rPr>
          <w:rFonts w:ascii="Arial" w:hAnsi="Arial"/>
        </w:rPr>
        <w:t xml:space="preserve"> Fahrzeug</w:t>
      </w:r>
      <w:r w:rsidR="000D34B2">
        <w:rPr>
          <w:rFonts w:ascii="Arial" w:hAnsi="Arial"/>
        </w:rPr>
        <w:t xml:space="preserve"> sind</w:t>
      </w:r>
      <w:r w:rsidR="007B33F5" w:rsidRPr="007B33F5">
        <w:rPr>
          <w:rFonts w:ascii="Arial" w:hAnsi="Arial"/>
        </w:rPr>
        <w:t>.</w:t>
      </w:r>
    </w:p>
    <w:p w14:paraId="5E1C64E5" w14:textId="25C1FC05" w:rsidR="00E25C9D" w:rsidRPr="00D056D3" w:rsidRDefault="00605ACF">
      <w:pPr>
        <w:pStyle w:val="Textkrper"/>
        <w:rPr>
          <w:rFonts w:ascii="Arial" w:hAnsi="Arial"/>
        </w:rPr>
      </w:pPr>
      <w:r>
        <w:rPr>
          <w:rFonts w:ascii="Arial" w:hAnsi="Arial"/>
        </w:rPr>
        <w:t>Art.1.0.2</w:t>
      </w:r>
      <w:r w:rsidR="00CB64B4" w:rsidRPr="00D056D3">
        <w:rPr>
          <w:rFonts w:ascii="Arial" w:hAnsi="Arial"/>
        </w:rPr>
        <w:br/>
        <w:t xml:space="preserve">Jeder Teilnehmer an der SGM (Schweizer Geländewagenmeisterschaft) muss Aktivmitglied eines Clubs sein, welcher der FSG angeschlossen ist. Ist diese Voraussetzung nicht gegeben, kann der Fahrer jedoch als Tagesstarter an der Veranstaltung teilnehmen. Das Ergebnis eines Tagesstarters wird in der Wertung der SGM nicht berücksichtigt.  </w:t>
      </w:r>
    </w:p>
    <w:p w14:paraId="76379375" w14:textId="5AFE468D" w:rsidR="00E25C9D" w:rsidRPr="00D056D3" w:rsidRDefault="00605ACF">
      <w:pPr>
        <w:pStyle w:val="Textkrper"/>
        <w:rPr>
          <w:rFonts w:ascii="Arial" w:hAnsi="Arial"/>
        </w:rPr>
      </w:pPr>
      <w:r>
        <w:rPr>
          <w:rFonts w:ascii="Arial" w:hAnsi="Arial"/>
        </w:rPr>
        <w:t>Art.1.0.</w:t>
      </w:r>
      <w:r w:rsidR="00997340">
        <w:rPr>
          <w:rFonts w:ascii="Arial" w:hAnsi="Arial"/>
        </w:rPr>
        <w:t>3</w:t>
      </w:r>
      <w:r w:rsidR="00CB64B4" w:rsidRPr="00D056D3">
        <w:rPr>
          <w:rFonts w:ascii="Arial" w:hAnsi="Arial"/>
        </w:rPr>
        <w:br/>
        <w:t xml:space="preserve">Jeder Teilnehmer ist selbst verantwortlich, dass sein Fahrzeug </w:t>
      </w:r>
      <w:r w:rsidR="000D34B2">
        <w:rPr>
          <w:rFonts w:ascii="Arial" w:hAnsi="Arial"/>
        </w:rPr>
        <w:t xml:space="preserve">bis </w:t>
      </w:r>
      <w:r w:rsidR="00CB64B4" w:rsidRPr="00D056D3">
        <w:rPr>
          <w:rFonts w:ascii="Arial" w:hAnsi="Arial"/>
        </w:rPr>
        <w:t>spätestens 30 Minuten</w:t>
      </w:r>
      <w:r w:rsidR="00CB64B4" w:rsidRPr="000D34B2">
        <w:rPr>
          <w:rFonts w:ascii="Arial" w:hAnsi="Arial"/>
        </w:rPr>
        <w:t xml:space="preserve"> </w:t>
      </w:r>
      <w:r w:rsidR="001619FC" w:rsidRPr="000D34B2">
        <w:rPr>
          <w:rFonts w:ascii="Arial" w:hAnsi="Arial"/>
        </w:rPr>
        <w:t>vor</w:t>
      </w:r>
      <w:r w:rsidR="00CB64B4" w:rsidRPr="000D34B2">
        <w:rPr>
          <w:rFonts w:ascii="Arial" w:hAnsi="Arial"/>
        </w:rPr>
        <w:t xml:space="preserve"> </w:t>
      </w:r>
      <w:r w:rsidR="00CB64B4" w:rsidRPr="00D056D3">
        <w:rPr>
          <w:rFonts w:ascii="Arial" w:hAnsi="Arial"/>
        </w:rPr>
        <w:t>Nennungsschluss (dieser wird jeweils auf dem Nennformular bekannt gegeben) die technische Abnahme bestanden hat und der Fahrer im Besitz aller erforderlichen Papiere ist. Die technische Abnahme erfolgt in der Regel am 1. Schweizermeisterschaftslauf des Jahres.</w:t>
      </w:r>
    </w:p>
    <w:p w14:paraId="4D20E418" w14:textId="7AF96517" w:rsidR="00E25C9D" w:rsidRPr="00D056D3" w:rsidRDefault="00605ACF">
      <w:pPr>
        <w:pStyle w:val="Textkrper"/>
        <w:rPr>
          <w:rFonts w:ascii="Arial" w:hAnsi="Arial"/>
        </w:rPr>
      </w:pPr>
      <w:r>
        <w:rPr>
          <w:rFonts w:ascii="Arial" w:hAnsi="Arial"/>
        </w:rPr>
        <w:t>Art.1.0</w:t>
      </w:r>
      <w:r w:rsidR="00997340">
        <w:rPr>
          <w:rFonts w:ascii="Arial" w:hAnsi="Arial"/>
        </w:rPr>
        <w:t>.4</w:t>
      </w:r>
      <w:r w:rsidR="00CB64B4" w:rsidRPr="00D056D3">
        <w:rPr>
          <w:rFonts w:ascii="Arial" w:hAnsi="Arial"/>
        </w:rPr>
        <w:br/>
        <w:t>Der Entscheid über die Zulassung zur Teilnahme an der SGM obliegt dem Dachverband (FSG).</w:t>
      </w:r>
    </w:p>
    <w:p w14:paraId="01DB4F8E" w14:textId="62F6EC90" w:rsidR="00E25C9D" w:rsidRDefault="00605ACF">
      <w:pPr>
        <w:pStyle w:val="Textkrper"/>
        <w:rPr>
          <w:rFonts w:ascii="Arial" w:hAnsi="Arial"/>
        </w:rPr>
      </w:pPr>
      <w:r>
        <w:rPr>
          <w:rFonts w:ascii="Arial" w:hAnsi="Arial"/>
        </w:rPr>
        <w:t>Art.1.0.</w:t>
      </w:r>
      <w:r w:rsidR="00997340">
        <w:rPr>
          <w:rFonts w:ascii="Arial" w:hAnsi="Arial"/>
        </w:rPr>
        <w:t>5</w:t>
      </w:r>
      <w:r w:rsidR="00CB64B4" w:rsidRPr="00D056D3">
        <w:rPr>
          <w:rFonts w:ascii="Arial" w:hAnsi="Arial"/>
        </w:rPr>
        <w:br/>
        <w:t xml:space="preserve">Das Fahrzeug darf in seinem äusseren Erscheinungsbild dem Ansehen des Automobil-Sportes nicht </w:t>
      </w:r>
      <w:r w:rsidR="00CB64B4" w:rsidRPr="00D056D3">
        <w:rPr>
          <w:rFonts w:ascii="Arial" w:hAnsi="Arial"/>
        </w:rPr>
        <w:lastRenderedPageBreak/>
        <w:t>schaden.</w:t>
      </w:r>
    </w:p>
    <w:p w14:paraId="35DE2D73" w14:textId="27826627" w:rsidR="003C6832" w:rsidRDefault="003C6832">
      <w:pPr>
        <w:pStyle w:val="Textkrper"/>
        <w:rPr>
          <w:rFonts w:ascii="Arial" w:hAnsi="Arial"/>
        </w:rPr>
      </w:pPr>
    </w:p>
    <w:p w14:paraId="3DDCC885" w14:textId="1E16DB6C" w:rsidR="003C6832" w:rsidRPr="00D056D3" w:rsidRDefault="003C6832" w:rsidP="003C6832">
      <w:pPr>
        <w:pStyle w:val="Textkrper"/>
        <w:rPr>
          <w:rFonts w:ascii="Arial" w:hAnsi="Arial"/>
        </w:rPr>
      </w:pPr>
      <w:r>
        <w:rPr>
          <w:rFonts w:ascii="Arial" w:hAnsi="Arial"/>
        </w:rPr>
        <w:t>Art.1.0.6</w:t>
      </w:r>
      <w:r w:rsidRPr="00637226">
        <w:rPr>
          <w:rFonts w:ascii="Arial" w:hAnsi="Arial"/>
          <w:highlight w:val="yellow"/>
        </w:rPr>
        <w:br/>
      </w:r>
      <w:r w:rsidRPr="00997340">
        <w:rPr>
          <w:rFonts w:ascii="Arial" w:hAnsi="Arial"/>
        </w:rPr>
        <w:t>Ausländische</w:t>
      </w:r>
      <w:r w:rsidRPr="00D056D3">
        <w:rPr>
          <w:rFonts w:ascii="Arial" w:hAnsi="Arial"/>
        </w:rPr>
        <w:t xml:space="preserve"> Teilnehmer sind inländischen gleichgestellt, daher an alle Bestimmungen des jeweils gültigen SGM-Reglements gebunden. Zur Teilnahme an der SGM müssen auch sie Aktivmitglied eines Clubs sein, welcher der FSG angeschlossen ist (ansonsten gilt Art. 1.0, Abs. 1.0.2).</w:t>
      </w:r>
    </w:p>
    <w:p w14:paraId="55879E1A" w14:textId="77777777" w:rsidR="001A4A90" w:rsidRPr="00D056D3" w:rsidRDefault="001A4A90">
      <w:pPr>
        <w:pStyle w:val="Textkrper"/>
        <w:rPr>
          <w:rFonts w:ascii="Arial" w:hAnsi="Arial"/>
        </w:rPr>
      </w:pPr>
    </w:p>
    <w:p w14:paraId="4EC92908" w14:textId="121C33BC" w:rsidR="00E25C9D" w:rsidRPr="00314E19" w:rsidRDefault="00CB64B4" w:rsidP="00605ACF">
      <w:pPr>
        <w:pStyle w:val="berschrift3"/>
        <w:numPr>
          <w:ilvl w:val="0"/>
          <w:numId w:val="13"/>
        </w:numPr>
        <w:rPr>
          <w:rFonts w:ascii="Arial" w:hAnsi="Arial"/>
          <w:sz w:val="24"/>
          <w:szCs w:val="24"/>
        </w:rPr>
      </w:pPr>
      <w:bookmarkStart w:id="34" w:name="_Toc32318688"/>
      <w:r w:rsidRPr="00314E19">
        <w:rPr>
          <w:rFonts w:ascii="Arial" w:hAnsi="Arial"/>
          <w:sz w:val="24"/>
          <w:szCs w:val="24"/>
        </w:rPr>
        <w:t>Beifahrer</w:t>
      </w:r>
      <w:bookmarkEnd w:id="34"/>
      <w:r w:rsidRPr="00314E19">
        <w:rPr>
          <w:rFonts w:ascii="Arial" w:hAnsi="Arial"/>
          <w:sz w:val="24"/>
          <w:szCs w:val="24"/>
        </w:rPr>
        <w:t xml:space="preserve"> </w:t>
      </w:r>
    </w:p>
    <w:p w14:paraId="30F7CCE5" w14:textId="34846020" w:rsidR="00D86D9C" w:rsidRPr="00D056D3" w:rsidRDefault="00605ACF" w:rsidP="00D86D9C">
      <w:pPr>
        <w:pStyle w:val="Textkrper"/>
        <w:rPr>
          <w:rFonts w:ascii="Arial" w:hAnsi="Arial"/>
        </w:rPr>
      </w:pPr>
      <w:r>
        <w:rPr>
          <w:rFonts w:ascii="Arial" w:hAnsi="Arial"/>
        </w:rPr>
        <w:t>Art.</w:t>
      </w:r>
      <w:r w:rsidR="00CB64B4" w:rsidRPr="00D056D3">
        <w:rPr>
          <w:rFonts w:ascii="Arial" w:hAnsi="Arial"/>
        </w:rPr>
        <w:t>1.1.1</w:t>
      </w:r>
      <w:r w:rsidR="00CB64B4" w:rsidRPr="00D056D3">
        <w:rPr>
          <w:rFonts w:ascii="Arial" w:hAnsi="Arial"/>
        </w:rPr>
        <w:br/>
        <w:t xml:space="preserve">Es ist während der Befahrung der Sektion nur ein Beifahrer auf dem Beifahrersitz erlaubt. Von Sektion zu Sektion kann der Fahrer </w:t>
      </w:r>
      <w:r w:rsidR="00D86D9C" w:rsidRPr="00D056D3">
        <w:rPr>
          <w:rFonts w:ascii="Arial" w:hAnsi="Arial"/>
        </w:rPr>
        <w:t>entscheiden,</w:t>
      </w:r>
      <w:r w:rsidR="00CB64B4" w:rsidRPr="00D056D3">
        <w:rPr>
          <w:rFonts w:ascii="Arial" w:hAnsi="Arial"/>
        </w:rPr>
        <w:t xml:space="preserve"> ob der Beifahrer im Fahrzeug sein soll. Ein Wechsel des Beifahrers während der Veranstaltung ist </w:t>
      </w:r>
      <w:r w:rsidR="00D86D9C">
        <w:rPr>
          <w:rFonts w:ascii="Arial" w:hAnsi="Arial"/>
        </w:rPr>
        <w:t>gestattet, jedoch muss der neue Beifahrer eine Verzichtserklärung unterzeichnen.</w:t>
      </w:r>
    </w:p>
    <w:p w14:paraId="163803BB" w14:textId="2D7C4AB4" w:rsidR="00E25C9D" w:rsidRPr="00D056D3" w:rsidRDefault="00CB64B4">
      <w:pPr>
        <w:pStyle w:val="Textkrper"/>
        <w:rPr>
          <w:rFonts w:ascii="Arial" w:hAnsi="Arial"/>
        </w:rPr>
      </w:pPr>
      <w:r w:rsidRPr="00D056D3">
        <w:rPr>
          <w:rFonts w:ascii="Arial" w:hAnsi="Arial"/>
        </w:rPr>
        <w:t>Der Beifahrer muss die Haftungsverzichtserklärung auf dem Nennformular persönlich unterzeichnen.</w:t>
      </w:r>
    </w:p>
    <w:p w14:paraId="7DF3DF04" w14:textId="4F92BA7C" w:rsidR="00E25C9D" w:rsidRPr="00D056D3" w:rsidRDefault="00605ACF">
      <w:pPr>
        <w:pStyle w:val="Textkrper"/>
        <w:rPr>
          <w:rFonts w:ascii="Arial" w:hAnsi="Arial"/>
        </w:rPr>
      </w:pPr>
      <w:r>
        <w:rPr>
          <w:rFonts w:ascii="Arial" w:hAnsi="Arial"/>
        </w:rPr>
        <w:t>Art.</w:t>
      </w:r>
      <w:r w:rsidR="00CB64B4" w:rsidRPr="00D056D3">
        <w:rPr>
          <w:rFonts w:ascii="Arial" w:hAnsi="Arial"/>
        </w:rPr>
        <w:t>1.1.2</w:t>
      </w:r>
      <w:r w:rsidR="00CB64B4" w:rsidRPr="00D056D3">
        <w:rPr>
          <w:rFonts w:ascii="Arial" w:hAnsi="Arial"/>
        </w:rPr>
        <w:br/>
        <w:t>Der Beifahrer muss das 12. Lebensjahr vollendet haben. Die Haftungsverzichtserklärung auf dem Nennformular ist bei minderjährigen Beifahrern durch den Inhaber der elterlichen Gewalt zu unterzeichnen</w:t>
      </w:r>
      <w:bookmarkStart w:id="35" w:name="_Hlk126908617"/>
    </w:p>
    <w:bookmarkEnd w:id="35"/>
    <w:p w14:paraId="0FBFA49A" w14:textId="6B852D41" w:rsidR="00E25C9D" w:rsidRDefault="00605ACF">
      <w:pPr>
        <w:pStyle w:val="Textkrper"/>
        <w:rPr>
          <w:rFonts w:ascii="Arial" w:hAnsi="Arial"/>
        </w:rPr>
      </w:pPr>
      <w:r>
        <w:rPr>
          <w:rFonts w:ascii="Arial" w:hAnsi="Arial"/>
        </w:rPr>
        <w:t>Art.</w:t>
      </w:r>
      <w:r w:rsidR="00CB64B4" w:rsidRPr="00D056D3">
        <w:rPr>
          <w:rFonts w:ascii="Arial" w:hAnsi="Arial"/>
        </w:rPr>
        <w:t>1.1.3</w:t>
      </w:r>
      <w:r w:rsidR="00CB64B4" w:rsidRPr="00D056D3">
        <w:rPr>
          <w:rFonts w:ascii="Arial" w:hAnsi="Arial"/>
        </w:rPr>
        <w:br/>
        <w:t>Während der Befahrung einer Sektion kann der Beifahrer verschiedene Bedienungen verrichten, jedoch keine Lenkarbeit. Fahrer und Beifahrer können sich im Fahrzeug aktiv bewegen, sie dürfen sich am Fahrzeug abstützen, aber die Sitzfläche nicht verlassen (kein Geländekontakt).</w:t>
      </w:r>
    </w:p>
    <w:p w14:paraId="13D19D81" w14:textId="77777777" w:rsidR="003A01C6" w:rsidRPr="00E56344" w:rsidRDefault="003A01C6" w:rsidP="00E56344">
      <w:pPr>
        <w:keepNext/>
        <w:spacing w:before="240" w:after="120"/>
        <w:outlineLvl w:val="2"/>
        <w:rPr>
          <w:rFonts w:ascii="Arial" w:hAnsi="Arial"/>
          <w:b/>
          <w:bCs/>
          <w:vanish/>
          <w:szCs w:val="20"/>
        </w:rPr>
      </w:pPr>
      <w:bookmarkStart w:id="36" w:name="_Toc23587440"/>
      <w:bookmarkStart w:id="37" w:name="_Toc23587492"/>
      <w:bookmarkStart w:id="38" w:name="_Toc23587624"/>
      <w:bookmarkStart w:id="39" w:name="_Toc23587676"/>
      <w:bookmarkStart w:id="40" w:name="_Toc23587734"/>
      <w:bookmarkStart w:id="41" w:name="_Toc23587798"/>
      <w:bookmarkStart w:id="42" w:name="_Toc23588980"/>
      <w:bookmarkStart w:id="43" w:name="_Toc23589279"/>
      <w:bookmarkStart w:id="44" w:name="_Toc23589536"/>
      <w:bookmarkStart w:id="45" w:name="_Toc23589727"/>
      <w:bookmarkStart w:id="46" w:name="_Toc23589802"/>
      <w:bookmarkEnd w:id="36"/>
      <w:bookmarkEnd w:id="37"/>
      <w:bookmarkEnd w:id="38"/>
      <w:bookmarkEnd w:id="39"/>
      <w:bookmarkEnd w:id="40"/>
      <w:bookmarkEnd w:id="41"/>
      <w:bookmarkEnd w:id="42"/>
      <w:bookmarkEnd w:id="43"/>
      <w:bookmarkEnd w:id="44"/>
      <w:bookmarkEnd w:id="45"/>
      <w:bookmarkEnd w:id="46"/>
    </w:p>
    <w:p w14:paraId="7C714D0F" w14:textId="0EF6240C" w:rsidR="00E25C9D" w:rsidRPr="00314E19" w:rsidRDefault="00CB64B4" w:rsidP="00E56344">
      <w:pPr>
        <w:pStyle w:val="berschrift3"/>
        <w:numPr>
          <w:ilvl w:val="0"/>
          <w:numId w:val="13"/>
        </w:numPr>
        <w:rPr>
          <w:rFonts w:ascii="Arial" w:hAnsi="Arial"/>
          <w:sz w:val="24"/>
          <w:szCs w:val="24"/>
        </w:rPr>
      </w:pPr>
      <w:bookmarkStart w:id="47" w:name="_Toc32318689"/>
      <w:r w:rsidRPr="00314E19">
        <w:rPr>
          <w:rFonts w:ascii="Arial" w:hAnsi="Arial"/>
          <w:sz w:val="24"/>
          <w:szCs w:val="24"/>
        </w:rPr>
        <w:t>Mehrfachstart</w:t>
      </w:r>
      <w:bookmarkEnd w:id="47"/>
      <w:r w:rsidRPr="00314E19">
        <w:rPr>
          <w:rFonts w:ascii="Arial" w:hAnsi="Arial"/>
          <w:sz w:val="24"/>
          <w:szCs w:val="24"/>
        </w:rPr>
        <w:t xml:space="preserve"> </w:t>
      </w:r>
    </w:p>
    <w:p w14:paraId="21D23D19" w14:textId="6B23DAB8" w:rsidR="00B91869" w:rsidRDefault="00B91869" w:rsidP="00E56344">
      <w:pPr>
        <w:pStyle w:val="Textkrper"/>
        <w:rPr>
          <w:rFonts w:ascii="Arial" w:hAnsi="Arial"/>
        </w:rPr>
      </w:pPr>
      <w:r>
        <w:rPr>
          <w:rFonts w:ascii="Arial" w:hAnsi="Arial"/>
        </w:rPr>
        <w:t>Art.</w:t>
      </w:r>
      <w:r w:rsidR="00CB64B4" w:rsidRPr="00D056D3">
        <w:rPr>
          <w:rFonts w:ascii="Arial" w:hAnsi="Arial"/>
        </w:rPr>
        <w:t>1.2.1</w:t>
      </w:r>
      <w:r w:rsidR="00CB64B4" w:rsidRPr="00D056D3">
        <w:rPr>
          <w:rFonts w:ascii="Arial" w:hAnsi="Arial"/>
        </w:rPr>
        <w:br/>
        <w:t xml:space="preserve">Der Mehrfachstart ist nur im Fun-Cup gestattet. In </w:t>
      </w:r>
      <w:r w:rsidR="00605ACF">
        <w:rPr>
          <w:rFonts w:ascii="Arial" w:hAnsi="Arial"/>
        </w:rPr>
        <w:t>den anderen Klassen</w:t>
      </w:r>
      <w:r w:rsidR="00CB64B4" w:rsidRPr="00D056D3">
        <w:rPr>
          <w:rFonts w:ascii="Arial" w:hAnsi="Arial"/>
        </w:rPr>
        <w:t xml:space="preserve"> können mit einem Fahrzeug maximal 2 Fahrer starten. Bei Doppelstartern können beide Teilnehmer pro Sektion im selben Fahrzeug die Funktion, einmal des Fahrers und einmal des Beifahrers übernehmen. Das Team muss jedoch am selben Lauf immer dasselbe und auf dem Fahrerblatt namentlich aufgeführt sein. Das Fahrzeug ist deutlich mit beiden Startnummern zu kennzeichnen und vortrittsberechtigt beim zweiten Start. Der Doppelstart ist bei der Nennung anzuzeigen, die Nennformulare sind jeweils ordnungsgemäss zu unterzeichnen.</w:t>
      </w:r>
      <w:bookmarkStart w:id="48" w:name="_Toc23587442"/>
      <w:bookmarkStart w:id="49" w:name="_Toc23587494"/>
      <w:bookmarkStart w:id="50" w:name="_Toc23587626"/>
      <w:bookmarkStart w:id="51" w:name="_Toc23587678"/>
      <w:bookmarkStart w:id="52" w:name="_Toc23587736"/>
      <w:bookmarkStart w:id="53" w:name="_Toc23587800"/>
      <w:bookmarkStart w:id="54" w:name="_Toc23588982"/>
      <w:bookmarkStart w:id="55" w:name="_Toc23589281"/>
      <w:bookmarkStart w:id="56" w:name="_Toc23589538"/>
      <w:bookmarkStart w:id="57" w:name="_Toc23589729"/>
      <w:bookmarkStart w:id="58" w:name="_Toc23589804"/>
      <w:bookmarkStart w:id="59" w:name="_Toc23587443"/>
      <w:bookmarkStart w:id="60" w:name="_Toc23587495"/>
      <w:bookmarkStart w:id="61" w:name="_Toc23587627"/>
      <w:bookmarkStart w:id="62" w:name="_Toc23587679"/>
      <w:bookmarkStart w:id="63" w:name="_Toc23587737"/>
      <w:bookmarkStart w:id="64" w:name="_Toc23587801"/>
      <w:bookmarkStart w:id="65" w:name="_Toc23588983"/>
      <w:bookmarkStart w:id="66" w:name="_Toc23589282"/>
      <w:bookmarkStart w:id="67" w:name="_Toc23589539"/>
      <w:bookmarkStart w:id="68" w:name="_Toc23589730"/>
      <w:bookmarkStart w:id="69" w:name="_Toc2358980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98AA9B2" w14:textId="77777777" w:rsidR="00B875C7" w:rsidRPr="00E56344" w:rsidRDefault="00B875C7" w:rsidP="00E56344">
      <w:pPr>
        <w:pStyle w:val="Textkrper"/>
        <w:rPr>
          <w:rFonts w:ascii="Arial" w:hAnsi="Arial"/>
        </w:rPr>
      </w:pPr>
    </w:p>
    <w:p w14:paraId="4BF6C7DC" w14:textId="5C1B63D8" w:rsidR="00E25C9D" w:rsidRPr="00314E19" w:rsidRDefault="00CB64B4" w:rsidP="00E56344">
      <w:pPr>
        <w:pStyle w:val="berschrift3"/>
        <w:numPr>
          <w:ilvl w:val="0"/>
          <w:numId w:val="13"/>
        </w:numPr>
        <w:rPr>
          <w:rFonts w:ascii="Arial" w:hAnsi="Arial"/>
          <w:sz w:val="24"/>
          <w:szCs w:val="24"/>
        </w:rPr>
      </w:pPr>
      <w:bookmarkStart w:id="70" w:name="_Toc32318690"/>
      <w:r w:rsidRPr="00314E19">
        <w:rPr>
          <w:rFonts w:ascii="Arial" w:hAnsi="Arial"/>
          <w:sz w:val="24"/>
          <w:szCs w:val="24"/>
        </w:rPr>
        <w:t>Nennung, Nenngeld</w:t>
      </w:r>
      <w:bookmarkEnd w:id="70"/>
      <w:r w:rsidRPr="00314E19">
        <w:rPr>
          <w:rFonts w:ascii="Arial" w:hAnsi="Arial"/>
          <w:sz w:val="24"/>
          <w:szCs w:val="24"/>
        </w:rPr>
        <w:t xml:space="preserve"> </w:t>
      </w:r>
    </w:p>
    <w:p w14:paraId="555E11F8" w14:textId="256A7A6C" w:rsidR="00E25C9D" w:rsidRPr="00D056D3" w:rsidRDefault="00B91869">
      <w:pPr>
        <w:pStyle w:val="Textkrper"/>
        <w:rPr>
          <w:rFonts w:ascii="Arial" w:hAnsi="Arial"/>
        </w:rPr>
      </w:pPr>
      <w:r>
        <w:rPr>
          <w:rFonts w:ascii="Arial" w:hAnsi="Arial"/>
        </w:rPr>
        <w:t>Art.</w:t>
      </w:r>
      <w:r w:rsidR="00CB64B4" w:rsidRPr="00D056D3">
        <w:rPr>
          <w:rFonts w:ascii="Arial" w:hAnsi="Arial"/>
        </w:rPr>
        <w:t>1.3.1</w:t>
      </w:r>
      <w:r w:rsidR="00CB64B4" w:rsidRPr="00D056D3">
        <w:rPr>
          <w:rFonts w:ascii="Arial" w:hAnsi="Arial"/>
        </w:rPr>
        <w:br/>
        <w:t>Die Nennung ist auf dem von der FSG herausgegebenen Nennformular abzugeben. Das Nennformular ist vollständig und leserlich auszufüllen. Es sind alle dort verlangten Erklärungen anzugeben.</w:t>
      </w:r>
    </w:p>
    <w:p w14:paraId="14E44923" w14:textId="2E86A880" w:rsidR="00E25C9D" w:rsidRPr="00D056D3" w:rsidRDefault="00B91869">
      <w:pPr>
        <w:pStyle w:val="Textkrper"/>
        <w:rPr>
          <w:rFonts w:ascii="Arial" w:hAnsi="Arial"/>
        </w:rPr>
      </w:pPr>
      <w:r>
        <w:rPr>
          <w:rFonts w:ascii="Arial" w:hAnsi="Arial"/>
        </w:rPr>
        <w:t>Art.</w:t>
      </w:r>
      <w:r w:rsidR="00CB64B4" w:rsidRPr="00D056D3">
        <w:rPr>
          <w:rFonts w:ascii="Arial" w:hAnsi="Arial"/>
        </w:rPr>
        <w:t>1.3.2</w:t>
      </w:r>
      <w:r w:rsidR="00CB64B4" w:rsidRPr="00D056D3">
        <w:rPr>
          <w:rFonts w:ascii="Arial" w:hAnsi="Arial"/>
        </w:rPr>
        <w:br/>
        <w:t>Die Nennung ist vom Fahrer und Beifahrer (siehe auch Art. 1.1, Abs. 1.1.2) persönlich zu unterzeichnen.</w:t>
      </w:r>
    </w:p>
    <w:p w14:paraId="14D688BA" w14:textId="1F03FE23" w:rsidR="00E25C9D" w:rsidRPr="00D056D3" w:rsidRDefault="00B91869">
      <w:pPr>
        <w:pStyle w:val="Textkrper"/>
        <w:rPr>
          <w:rFonts w:ascii="Arial" w:hAnsi="Arial"/>
        </w:rPr>
      </w:pPr>
      <w:r>
        <w:rPr>
          <w:rFonts w:ascii="Arial" w:hAnsi="Arial"/>
        </w:rPr>
        <w:t>Art.</w:t>
      </w:r>
      <w:r w:rsidR="00CB64B4" w:rsidRPr="00D056D3">
        <w:rPr>
          <w:rFonts w:ascii="Arial" w:hAnsi="Arial"/>
        </w:rPr>
        <w:t>1.3.3</w:t>
      </w:r>
      <w:r w:rsidR="00CB64B4" w:rsidRPr="00D056D3">
        <w:rPr>
          <w:rFonts w:ascii="Arial" w:hAnsi="Arial"/>
        </w:rPr>
        <w:br/>
      </w:r>
      <w:r w:rsidR="00CB64B4" w:rsidRPr="00D056D3">
        <w:rPr>
          <w:rFonts w:ascii="Arial" w:hAnsi="Arial"/>
        </w:rPr>
        <w:lastRenderedPageBreak/>
        <w:t>Das Nenngeld wird von der FSG festgelegt und ist im Voraus zu bezahlen. Das Nenngeld ist Reuegeld und wird nur dann zurückbezahlt, wenn die Veranstaltung aus Verschulden des Veranstalters abgesagt werden muss.</w:t>
      </w:r>
    </w:p>
    <w:p w14:paraId="05480637" w14:textId="34855613" w:rsidR="00E25C9D" w:rsidRPr="00D056D3" w:rsidRDefault="00B91869">
      <w:pPr>
        <w:pStyle w:val="Textkrper"/>
        <w:rPr>
          <w:rFonts w:ascii="Arial" w:hAnsi="Arial"/>
        </w:rPr>
      </w:pPr>
      <w:r>
        <w:rPr>
          <w:rFonts w:ascii="Arial" w:hAnsi="Arial"/>
        </w:rPr>
        <w:t>Art.</w:t>
      </w:r>
      <w:r w:rsidR="00CB64B4" w:rsidRPr="00D056D3">
        <w:rPr>
          <w:rFonts w:ascii="Arial" w:hAnsi="Arial"/>
        </w:rPr>
        <w:t>1.3.4</w:t>
      </w:r>
      <w:r w:rsidR="00CB64B4" w:rsidRPr="00D056D3">
        <w:rPr>
          <w:rFonts w:ascii="Arial" w:hAnsi="Arial"/>
        </w:rPr>
        <w:br/>
        <w:t>Teilnehmer sind zum Rücktritt berechtigt:</w:t>
      </w:r>
    </w:p>
    <w:p w14:paraId="372319C3" w14:textId="77777777" w:rsidR="00E25C9D" w:rsidRPr="00D056D3" w:rsidRDefault="00CB64B4">
      <w:pPr>
        <w:pStyle w:val="Textkrper"/>
        <w:numPr>
          <w:ilvl w:val="0"/>
          <w:numId w:val="1"/>
        </w:numPr>
        <w:tabs>
          <w:tab w:val="left" w:pos="707"/>
        </w:tabs>
        <w:spacing w:after="0"/>
        <w:rPr>
          <w:rFonts w:ascii="Arial" w:hAnsi="Arial"/>
        </w:rPr>
      </w:pPr>
      <w:r w:rsidRPr="00D056D3">
        <w:rPr>
          <w:rFonts w:ascii="Arial" w:hAnsi="Arial"/>
        </w:rPr>
        <w:t xml:space="preserve">Bei Absage oder Verlegung des Wettbewerbs um mehr als 24 Stunden. </w:t>
      </w:r>
    </w:p>
    <w:p w14:paraId="58A02701" w14:textId="77777777" w:rsidR="00E25C9D" w:rsidRPr="00D056D3" w:rsidRDefault="00CB64B4">
      <w:pPr>
        <w:pStyle w:val="Textkrper"/>
        <w:numPr>
          <w:ilvl w:val="0"/>
          <w:numId w:val="1"/>
        </w:numPr>
        <w:tabs>
          <w:tab w:val="left" w:pos="707"/>
        </w:tabs>
        <w:spacing w:after="0"/>
        <w:rPr>
          <w:rFonts w:ascii="Arial" w:hAnsi="Arial"/>
        </w:rPr>
      </w:pPr>
      <w:r w:rsidRPr="00D056D3">
        <w:rPr>
          <w:rFonts w:ascii="Arial" w:hAnsi="Arial"/>
        </w:rPr>
        <w:t xml:space="preserve">Bei dem Veranstalter nachgewiesener, unverschuldeter Nichtteilnahme. </w:t>
      </w:r>
    </w:p>
    <w:p w14:paraId="1305310D" w14:textId="1F0B7124" w:rsidR="00E25C9D" w:rsidRDefault="00CB64B4">
      <w:pPr>
        <w:pStyle w:val="Textkrper"/>
        <w:numPr>
          <w:ilvl w:val="0"/>
          <w:numId w:val="1"/>
        </w:numPr>
        <w:tabs>
          <w:tab w:val="left" w:pos="707"/>
        </w:tabs>
        <w:rPr>
          <w:rFonts w:ascii="Arial" w:hAnsi="Arial"/>
        </w:rPr>
      </w:pPr>
      <w:r w:rsidRPr="00D056D3">
        <w:rPr>
          <w:rFonts w:ascii="Arial" w:hAnsi="Arial"/>
        </w:rPr>
        <w:t>Bei der Zusammenlegung von Fahrzeuggruppen durch den Veranstalter</w:t>
      </w:r>
      <w:r w:rsidR="0083283E">
        <w:rPr>
          <w:rFonts w:ascii="Arial" w:hAnsi="Arial"/>
        </w:rPr>
        <w:t>.</w:t>
      </w:r>
      <w:r w:rsidRPr="00D056D3">
        <w:rPr>
          <w:rFonts w:ascii="Arial" w:hAnsi="Arial"/>
        </w:rPr>
        <w:t xml:space="preserve"> </w:t>
      </w:r>
    </w:p>
    <w:p w14:paraId="199B82B8" w14:textId="77777777" w:rsidR="00E56344" w:rsidRPr="00E56344" w:rsidRDefault="00E56344" w:rsidP="00E56344">
      <w:pPr>
        <w:pStyle w:val="Textkrper"/>
        <w:tabs>
          <w:tab w:val="clear" w:pos="709"/>
        </w:tabs>
        <w:rPr>
          <w:rFonts w:ascii="Arial" w:hAnsi="Arial"/>
          <w:szCs w:val="20"/>
        </w:rPr>
      </w:pPr>
    </w:p>
    <w:p w14:paraId="4937717A" w14:textId="5E764DB9" w:rsidR="00E25C9D" w:rsidRPr="00314E19" w:rsidRDefault="00CB64B4" w:rsidP="00E56344">
      <w:pPr>
        <w:pStyle w:val="berschrift3"/>
        <w:numPr>
          <w:ilvl w:val="0"/>
          <w:numId w:val="13"/>
        </w:numPr>
        <w:rPr>
          <w:rFonts w:ascii="Arial" w:hAnsi="Arial"/>
          <w:sz w:val="24"/>
          <w:szCs w:val="24"/>
        </w:rPr>
      </w:pPr>
      <w:bookmarkStart w:id="71" w:name="_Toc32318691"/>
      <w:r w:rsidRPr="00314E19">
        <w:rPr>
          <w:rFonts w:ascii="Arial" w:hAnsi="Arial"/>
          <w:sz w:val="24"/>
          <w:szCs w:val="24"/>
        </w:rPr>
        <w:t>Nennungsschluss</w:t>
      </w:r>
      <w:bookmarkEnd w:id="71"/>
      <w:r w:rsidRPr="00314E19">
        <w:rPr>
          <w:rFonts w:ascii="Arial" w:hAnsi="Arial"/>
          <w:sz w:val="24"/>
          <w:szCs w:val="24"/>
        </w:rPr>
        <w:t xml:space="preserve"> </w:t>
      </w:r>
    </w:p>
    <w:p w14:paraId="6F09202C" w14:textId="1EA3B8F8" w:rsidR="00E25C9D" w:rsidRPr="00D056D3" w:rsidRDefault="00B91869">
      <w:pPr>
        <w:pStyle w:val="Textkrper"/>
        <w:rPr>
          <w:rFonts w:ascii="Arial" w:hAnsi="Arial"/>
        </w:rPr>
      </w:pPr>
      <w:r>
        <w:rPr>
          <w:rFonts w:ascii="Arial" w:hAnsi="Arial"/>
        </w:rPr>
        <w:t>Art.</w:t>
      </w:r>
      <w:r w:rsidR="00CB64B4" w:rsidRPr="00D056D3">
        <w:rPr>
          <w:rFonts w:ascii="Arial" w:hAnsi="Arial"/>
        </w:rPr>
        <w:t>1.4.1</w:t>
      </w:r>
      <w:r w:rsidR="00CB64B4" w:rsidRPr="00D056D3">
        <w:rPr>
          <w:rFonts w:ascii="Arial" w:hAnsi="Arial"/>
        </w:rPr>
        <w:br/>
        <w:t>Mit dem Nennungsschluss (Datum/Zeit) wird das Ende der Frist für die Abgabe der Nennungen bestimmt. Zu diesem Zeitpunkt müssen die Nennungen dem Veranstalter vorliegen.</w:t>
      </w:r>
    </w:p>
    <w:p w14:paraId="4C24236E" w14:textId="77777777" w:rsidR="00E25C9D" w:rsidRPr="00E56344" w:rsidRDefault="00E25C9D">
      <w:pPr>
        <w:pStyle w:val="Textkrper"/>
        <w:rPr>
          <w:rFonts w:ascii="Arial" w:hAnsi="Arial"/>
          <w:szCs w:val="20"/>
        </w:rPr>
      </w:pPr>
    </w:p>
    <w:p w14:paraId="21701F16" w14:textId="709BB5CE" w:rsidR="00E25C9D" w:rsidRPr="00314E19" w:rsidRDefault="00CB64B4" w:rsidP="00E56344">
      <w:pPr>
        <w:pStyle w:val="berschrift3"/>
        <w:numPr>
          <w:ilvl w:val="0"/>
          <w:numId w:val="13"/>
        </w:numPr>
        <w:rPr>
          <w:rFonts w:ascii="Arial" w:hAnsi="Arial"/>
          <w:sz w:val="24"/>
          <w:szCs w:val="24"/>
        </w:rPr>
      </w:pPr>
      <w:bookmarkStart w:id="72" w:name="_Toc32318692"/>
      <w:r w:rsidRPr="00314E19">
        <w:rPr>
          <w:rFonts w:ascii="Arial" w:hAnsi="Arial"/>
          <w:sz w:val="24"/>
          <w:szCs w:val="24"/>
        </w:rPr>
        <w:t>Dokumentenprüfung und Technische Abnahme</w:t>
      </w:r>
      <w:bookmarkEnd w:id="72"/>
      <w:r w:rsidRPr="00314E19">
        <w:rPr>
          <w:rFonts w:ascii="Arial" w:hAnsi="Arial"/>
          <w:sz w:val="24"/>
          <w:szCs w:val="24"/>
        </w:rPr>
        <w:t xml:space="preserve"> </w:t>
      </w:r>
    </w:p>
    <w:p w14:paraId="65654696" w14:textId="75DBEAF7" w:rsidR="00E25C9D" w:rsidRPr="00D056D3" w:rsidRDefault="00B91869">
      <w:pPr>
        <w:pStyle w:val="Textkrper"/>
        <w:rPr>
          <w:rFonts w:ascii="Arial" w:hAnsi="Arial"/>
        </w:rPr>
      </w:pPr>
      <w:r>
        <w:rPr>
          <w:rFonts w:ascii="Arial" w:hAnsi="Arial"/>
        </w:rPr>
        <w:t>Art.</w:t>
      </w:r>
      <w:r w:rsidR="00CB64B4" w:rsidRPr="00D056D3">
        <w:rPr>
          <w:rFonts w:ascii="Arial" w:hAnsi="Arial"/>
        </w:rPr>
        <w:t>1.5.1</w:t>
      </w:r>
      <w:r w:rsidR="00CB64B4" w:rsidRPr="00D056D3">
        <w:rPr>
          <w:rFonts w:ascii="Arial" w:hAnsi="Arial"/>
        </w:rPr>
        <w:br/>
        <w:t>Vor dem Wettbewerb werden die Dokumente der Teilnehmer überprüft. Die Fahrer, die alle erforderlichen Dokumente vorgelegt haben, erhalten nach der Dokumentenprüfung die Fahrerpapiere.</w:t>
      </w:r>
    </w:p>
    <w:p w14:paraId="7951E026" w14:textId="049E9500" w:rsidR="00E25C9D" w:rsidRPr="00D056D3" w:rsidRDefault="00B91869">
      <w:pPr>
        <w:pStyle w:val="Textkrper"/>
        <w:rPr>
          <w:rFonts w:ascii="Arial" w:hAnsi="Arial"/>
        </w:rPr>
      </w:pPr>
      <w:r>
        <w:rPr>
          <w:rFonts w:ascii="Arial" w:hAnsi="Arial"/>
        </w:rPr>
        <w:t>Art.</w:t>
      </w:r>
      <w:r w:rsidR="00CB64B4" w:rsidRPr="00D056D3">
        <w:rPr>
          <w:rFonts w:ascii="Arial" w:hAnsi="Arial"/>
        </w:rPr>
        <w:t>1.5.2</w:t>
      </w:r>
      <w:r w:rsidR="00CB64B4" w:rsidRPr="00D056D3">
        <w:rPr>
          <w:rFonts w:ascii="Arial" w:hAnsi="Arial"/>
        </w:rPr>
        <w:br/>
        <w:t>Zur Dokumentenprüfung haben die Teilnehmer vorzulegen: Gültiger Führerausweis, Fahrzeugausweis bei immatrikulierten Fahrzeugen, Haftungsverzichtserklärung des Fahrzeugeigentümers (siehe</w:t>
      </w:r>
      <w:r w:rsidR="00F7409E">
        <w:rPr>
          <w:rFonts w:ascii="Arial" w:hAnsi="Arial"/>
        </w:rPr>
        <w:t xml:space="preserve"> Art.</w:t>
      </w:r>
      <w:r w:rsidR="00CB64B4" w:rsidRPr="00D056D3">
        <w:rPr>
          <w:rFonts w:ascii="Arial" w:hAnsi="Arial"/>
        </w:rPr>
        <w:t xml:space="preserve"> </w:t>
      </w:r>
      <w:r w:rsidR="00F7409E">
        <w:rPr>
          <w:rFonts w:ascii="Arial" w:hAnsi="Arial"/>
        </w:rPr>
        <w:t>2.13</w:t>
      </w:r>
      <w:r w:rsidR="00CB64B4" w:rsidRPr="00D056D3">
        <w:rPr>
          <w:rFonts w:ascii="Arial" w:hAnsi="Arial"/>
        </w:rPr>
        <w:t>), Einverständniserklärung der Eltern bzw. einer erziehungsberechtigten Person sofern der Beifahrer noch nicht volljährig ist. Im Fun-Cup dürfen nur immatrikulierte Fahrzeuge starten. Bei Startern mit Garage-Nummer (U-Schild) darf die letzte MFK nicht länger als 3 Jahre zurückliegen. Fahrzeuge mit Garagen- Nummern können nur als Tagesstarter teilnehmen.</w:t>
      </w:r>
    </w:p>
    <w:p w14:paraId="55111514" w14:textId="6DBB60C0" w:rsidR="00E25C9D" w:rsidRPr="007756FA" w:rsidRDefault="00B91869">
      <w:pPr>
        <w:pStyle w:val="Textkrper"/>
        <w:rPr>
          <w:rFonts w:ascii="Arial" w:hAnsi="Arial"/>
        </w:rPr>
      </w:pPr>
      <w:r>
        <w:rPr>
          <w:rFonts w:ascii="Arial" w:hAnsi="Arial"/>
        </w:rPr>
        <w:t>Art.</w:t>
      </w:r>
      <w:r w:rsidR="00CB64B4" w:rsidRPr="00D056D3">
        <w:rPr>
          <w:rFonts w:ascii="Arial" w:hAnsi="Arial"/>
        </w:rPr>
        <w:t>1.5.3</w:t>
      </w:r>
      <w:r w:rsidR="00CB64B4" w:rsidRPr="007756FA">
        <w:rPr>
          <w:rFonts w:ascii="Arial" w:hAnsi="Arial"/>
        </w:rPr>
        <w:br/>
      </w:r>
      <w:r w:rsidR="00CB64B4" w:rsidRPr="00EA3874">
        <w:rPr>
          <w:rFonts w:ascii="Arial" w:hAnsi="Arial"/>
        </w:rPr>
        <w:t xml:space="preserve">Zur Technischen Abnahme müssen die Teilnehmer mit dem Wettbewerbsfahrzeug erscheinen und die vorgeschriebene Sicherheitsausrüstung vorweisen. In den Klassen </w:t>
      </w:r>
      <w:r w:rsidR="003A01C6" w:rsidRPr="00EA3874">
        <w:rPr>
          <w:rFonts w:ascii="Arial" w:hAnsi="Arial"/>
        </w:rPr>
        <w:t xml:space="preserve">OK, </w:t>
      </w:r>
      <w:r w:rsidR="00CB64B4" w:rsidRPr="00EA3874">
        <w:rPr>
          <w:rFonts w:ascii="Arial" w:hAnsi="Arial"/>
        </w:rPr>
        <w:t>O, S, M, PM und P muss ein Bergegurt im Fahrzeug fixiert sein. Reissfestigkeit mindestens 5 Tonnen, Länge mindestens 5 Meter. Lose Gegenstände im Fahrzeug sind während des Befahrens der Sektion nicht erlaubt. (Gültig für alle Gruppen)</w:t>
      </w:r>
    </w:p>
    <w:p w14:paraId="0B628319" w14:textId="5FBEF484" w:rsidR="00E25C9D" w:rsidRPr="00D056D3" w:rsidRDefault="00EA3874">
      <w:pPr>
        <w:pStyle w:val="Textkrper"/>
        <w:rPr>
          <w:rFonts w:ascii="Arial" w:hAnsi="Arial"/>
        </w:rPr>
      </w:pPr>
      <w:r>
        <w:rPr>
          <w:rFonts w:ascii="Arial" w:hAnsi="Arial"/>
        </w:rPr>
        <w:t xml:space="preserve">Art. </w:t>
      </w:r>
      <w:r w:rsidR="00CB64B4" w:rsidRPr="00D056D3">
        <w:rPr>
          <w:rFonts w:ascii="Arial" w:hAnsi="Arial"/>
        </w:rPr>
        <w:t>1.5.4</w:t>
      </w:r>
      <w:r w:rsidR="00CB64B4" w:rsidRPr="00D056D3">
        <w:rPr>
          <w:rFonts w:ascii="Arial" w:hAnsi="Arial"/>
        </w:rPr>
        <w:br/>
        <w:t xml:space="preserve">Fahrzeuge, die den technischen Bestimmungen nicht entsprechen werden zurückgewiesen. Bei behebbaren Mängeln </w:t>
      </w:r>
      <w:r>
        <w:rPr>
          <w:rFonts w:ascii="Arial" w:hAnsi="Arial"/>
        </w:rPr>
        <w:t>findet</w:t>
      </w:r>
      <w:r w:rsidR="00CB64B4" w:rsidRPr="00D056D3">
        <w:rPr>
          <w:rFonts w:ascii="Arial" w:hAnsi="Arial"/>
        </w:rPr>
        <w:t xml:space="preserve"> eine erneute Vorführung </w:t>
      </w:r>
      <w:r>
        <w:rPr>
          <w:rFonts w:ascii="Arial" w:hAnsi="Arial"/>
        </w:rPr>
        <w:t>statt</w:t>
      </w:r>
      <w:r w:rsidR="00CB64B4" w:rsidRPr="00D056D3">
        <w:rPr>
          <w:rFonts w:ascii="Arial" w:hAnsi="Arial"/>
        </w:rPr>
        <w:t>. Die erneute Vorführung hat ohne erneute Aufforderung in jedem Fall zu erfolgen, wenn Fahrzeuge nach der Technischen Abnahme erheblich beschädigt werden. Definition: Beschädigungen</w:t>
      </w:r>
      <w:r w:rsidR="00A80859">
        <w:rPr>
          <w:rFonts w:ascii="Arial" w:hAnsi="Arial"/>
        </w:rPr>
        <w:t>,</w:t>
      </w:r>
      <w:r w:rsidR="00CB64B4" w:rsidRPr="00D056D3">
        <w:rPr>
          <w:rFonts w:ascii="Arial" w:hAnsi="Arial"/>
        </w:rPr>
        <w:t xml:space="preserve"> welche die Sicherheit gefährden oder dem Starter einen eindeutigen Wettbewerbsvorteil verschaffen würden. Das nach der Beschädigung instand gesetzte Fahrzeug darf nur nach Begutachtung und Freigabe durch die Fahrzeugabnahme weiter eingesetzt werden.</w:t>
      </w:r>
    </w:p>
    <w:p w14:paraId="5D4C1FF6" w14:textId="77777777" w:rsidR="00E25C9D" w:rsidRPr="00D056D3" w:rsidRDefault="00E25C9D">
      <w:pPr>
        <w:pStyle w:val="Textkrper"/>
        <w:rPr>
          <w:rFonts w:ascii="Arial" w:hAnsi="Arial"/>
        </w:rPr>
      </w:pPr>
    </w:p>
    <w:p w14:paraId="4C72FDF4" w14:textId="318ECF9D" w:rsidR="00E25C9D" w:rsidRPr="00314E19" w:rsidRDefault="00CB64B4" w:rsidP="0026062C">
      <w:pPr>
        <w:pStyle w:val="berschrift3"/>
        <w:numPr>
          <w:ilvl w:val="0"/>
          <w:numId w:val="18"/>
        </w:numPr>
        <w:rPr>
          <w:rFonts w:ascii="Arial" w:hAnsi="Arial"/>
          <w:sz w:val="24"/>
          <w:szCs w:val="24"/>
        </w:rPr>
      </w:pPr>
      <w:bookmarkStart w:id="73" w:name="_Toc32318693"/>
      <w:r w:rsidRPr="00314E19">
        <w:rPr>
          <w:rFonts w:ascii="Arial" w:hAnsi="Arial"/>
          <w:sz w:val="24"/>
          <w:szCs w:val="24"/>
        </w:rPr>
        <w:lastRenderedPageBreak/>
        <w:t>Technischer Zustand</w:t>
      </w:r>
      <w:bookmarkEnd w:id="73"/>
      <w:r w:rsidRPr="00314E19">
        <w:rPr>
          <w:rFonts w:ascii="Arial" w:hAnsi="Arial"/>
          <w:sz w:val="24"/>
          <w:szCs w:val="24"/>
        </w:rPr>
        <w:t xml:space="preserve"> </w:t>
      </w:r>
    </w:p>
    <w:p w14:paraId="72854E75" w14:textId="46B83031" w:rsidR="00E25C9D" w:rsidRPr="00D056D3" w:rsidRDefault="0026062C">
      <w:pPr>
        <w:pStyle w:val="Textkrper"/>
        <w:rPr>
          <w:rFonts w:ascii="Arial" w:hAnsi="Arial"/>
        </w:rPr>
      </w:pPr>
      <w:r>
        <w:rPr>
          <w:rFonts w:ascii="Arial" w:hAnsi="Arial"/>
        </w:rPr>
        <w:t>Art.</w:t>
      </w:r>
      <w:r w:rsidR="00CB64B4" w:rsidRPr="00D056D3">
        <w:rPr>
          <w:rFonts w:ascii="Arial" w:hAnsi="Arial"/>
        </w:rPr>
        <w:t>1.6.1</w:t>
      </w:r>
      <w:r w:rsidR="00CB64B4" w:rsidRPr="00D056D3">
        <w:rPr>
          <w:rFonts w:ascii="Arial" w:hAnsi="Arial"/>
        </w:rPr>
        <w:br/>
        <w:t xml:space="preserve">Fahrzeuge müssen während der gesamten Veranstaltung in allen Punkten den </w:t>
      </w:r>
      <w:r w:rsidR="0083283E">
        <w:rPr>
          <w:rFonts w:ascii="Arial" w:hAnsi="Arial"/>
        </w:rPr>
        <w:t>t</w:t>
      </w:r>
      <w:r w:rsidR="00CB64B4" w:rsidRPr="00D056D3">
        <w:rPr>
          <w:rFonts w:ascii="Arial" w:hAnsi="Arial"/>
        </w:rPr>
        <w:t>echnischen Bestimmungen entsprechen.</w:t>
      </w:r>
    </w:p>
    <w:p w14:paraId="7F1FD004" w14:textId="1E24B6AF" w:rsidR="00E25C9D" w:rsidRPr="00D056D3" w:rsidRDefault="0026062C">
      <w:pPr>
        <w:pStyle w:val="Textkrper"/>
        <w:rPr>
          <w:rFonts w:ascii="Arial" w:hAnsi="Arial"/>
        </w:rPr>
      </w:pPr>
      <w:r>
        <w:rPr>
          <w:rFonts w:ascii="Arial" w:hAnsi="Arial"/>
        </w:rPr>
        <w:t>Art.</w:t>
      </w:r>
      <w:r w:rsidR="00CB64B4" w:rsidRPr="00D056D3">
        <w:rPr>
          <w:rFonts w:ascii="Arial" w:hAnsi="Arial"/>
        </w:rPr>
        <w:t>1.6.2</w:t>
      </w:r>
      <w:r w:rsidR="00CB64B4" w:rsidRPr="00D056D3">
        <w:rPr>
          <w:rFonts w:ascii="Arial" w:hAnsi="Arial"/>
        </w:rPr>
        <w:br/>
        <w:t xml:space="preserve">Nach dem Start des </w:t>
      </w:r>
      <w:r w:rsidR="0083283E">
        <w:rPr>
          <w:rFonts w:ascii="Arial" w:hAnsi="Arial"/>
        </w:rPr>
        <w:t>W</w:t>
      </w:r>
      <w:r w:rsidR="0083283E" w:rsidRPr="00D056D3">
        <w:rPr>
          <w:rFonts w:ascii="Arial" w:hAnsi="Arial"/>
        </w:rPr>
        <w:t>ettbewerb</w:t>
      </w:r>
      <w:r w:rsidR="0083283E">
        <w:rPr>
          <w:rFonts w:ascii="Arial" w:hAnsi="Arial"/>
        </w:rPr>
        <w:t>-F</w:t>
      </w:r>
      <w:r w:rsidR="0083283E" w:rsidRPr="00D056D3">
        <w:rPr>
          <w:rFonts w:ascii="Arial" w:hAnsi="Arial"/>
        </w:rPr>
        <w:t>ahrzeuges</w:t>
      </w:r>
      <w:r w:rsidR="00CB64B4" w:rsidRPr="00D056D3">
        <w:rPr>
          <w:rFonts w:ascii="Arial" w:hAnsi="Arial"/>
        </w:rPr>
        <w:t xml:space="preserve"> dürfen Reifentyp und -grösse bis zur Beendigung des Wettbewerbes nicht gewechselt werden.</w:t>
      </w:r>
    </w:p>
    <w:p w14:paraId="027C30DA" w14:textId="77777777" w:rsidR="00E25C9D" w:rsidRPr="00D056D3" w:rsidRDefault="00E25C9D">
      <w:pPr>
        <w:pStyle w:val="Textkrper"/>
        <w:rPr>
          <w:rFonts w:ascii="Arial" w:hAnsi="Arial"/>
        </w:rPr>
      </w:pPr>
    </w:p>
    <w:p w14:paraId="716AD75C" w14:textId="5D4D15FB" w:rsidR="00E25C9D" w:rsidRPr="00314E19" w:rsidRDefault="00CB64B4" w:rsidP="0026062C">
      <w:pPr>
        <w:pStyle w:val="berschrift3"/>
        <w:numPr>
          <w:ilvl w:val="0"/>
          <w:numId w:val="18"/>
        </w:numPr>
        <w:rPr>
          <w:rFonts w:ascii="Arial" w:hAnsi="Arial"/>
          <w:sz w:val="24"/>
          <w:szCs w:val="24"/>
        </w:rPr>
      </w:pPr>
      <w:bookmarkStart w:id="74" w:name="_Toc32318694"/>
      <w:r w:rsidRPr="00314E19">
        <w:rPr>
          <w:rFonts w:ascii="Arial" w:hAnsi="Arial"/>
          <w:sz w:val="24"/>
          <w:szCs w:val="24"/>
        </w:rPr>
        <w:t>Training, Startaufstellung und Fahrerbesprechung</w:t>
      </w:r>
      <w:bookmarkEnd w:id="74"/>
      <w:r w:rsidRPr="00314E19">
        <w:rPr>
          <w:rFonts w:ascii="Arial" w:hAnsi="Arial"/>
          <w:sz w:val="24"/>
          <w:szCs w:val="24"/>
        </w:rPr>
        <w:t xml:space="preserve"> </w:t>
      </w:r>
    </w:p>
    <w:p w14:paraId="2AD4DF29" w14:textId="1327335B" w:rsidR="00E25C9D" w:rsidRPr="00D056D3" w:rsidRDefault="0026062C">
      <w:pPr>
        <w:pStyle w:val="Textkrper"/>
        <w:rPr>
          <w:rFonts w:ascii="Arial" w:hAnsi="Arial"/>
        </w:rPr>
      </w:pPr>
      <w:r>
        <w:rPr>
          <w:rFonts w:ascii="Arial" w:hAnsi="Arial"/>
        </w:rPr>
        <w:t>Art.</w:t>
      </w:r>
      <w:r w:rsidR="00CB64B4" w:rsidRPr="00D056D3">
        <w:rPr>
          <w:rFonts w:ascii="Arial" w:hAnsi="Arial"/>
        </w:rPr>
        <w:t>1.7.1</w:t>
      </w:r>
      <w:r w:rsidR="00CB64B4" w:rsidRPr="00D056D3">
        <w:rPr>
          <w:rFonts w:ascii="Arial" w:hAnsi="Arial"/>
        </w:rPr>
        <w:br/>
        <w:t xml:space="preserve">Ein Training in den </w:t>
      </w:r>
      <w:r w:rsidR="0028097B" w:rsidRPr="00D056D3">
        <w:rPr>
          <w:rFonts w:ascii="Arial" w:hAnsi="Arial"/>
        </w:rPr>
        <w:t>Wettbewerb Sektionen</w:t>
      </w:r>
      <w:r w:rsidR="00CB64B4" w:rsidRPr="00D056D3">
        <w:rPr>
          <w:rFonts w:ascii="Arial" w:hAnsi="Arial"/>
        </w:rPr>
        <w:t xml:space="preserve"> ist nicht gestattet. Jede Person darf als Fahrer in jeder Sektion nur einmal starten.</w:t>
      </w:r>
    </w:p>
    <w:p w14:paraId="4381E051" w14:textId="65B64D7D" w:rsidR="00E25C9D" w:rsidRPr="00D056D3" w:rsidRDefault="0026062C">
      <w:pPr>
        <w:pStyle w:val="Textkrper"/>
        <w:rPr>
          <w:rFonts w:ascii="Arial" w:hAnsi="Arial"/>
        </w:rPr>
      </w:pPr>
      <w:r>
        <w:rPr>
          <w:rFonts w:ascii="Arial" w:hAnsi="Arial"/>
        </w:rPr>
        <w:t>Art.</w:t>
      </w:r>
      <w:r w:rsidR="00CB64B4" w:rsidRPr="00D056D3">
        <w:rPr>
          <w:rFonts w:ascii="Arial" w:hAnsi="Arial"/>
        </w:rPr>
        <w:t xml:space="preserve">1.7.2 </w:t>
      </w:r>
      <w:r w:rsidR="00CB64B4" w:rsidRPr="00D056D3">
        <w:rPr>
          <w:rFonts w:ascii="Arial" w:hAnsi="Arial"/>
        </w:rPr>
        <w:br/>
        <w:t>Der Veranstalter kann nach der Dokumentenabnahme festlegen, an welcher Sektion oder zu welchem Zeitpunkt der Teilnehmer startet.</w:t>
      </w:r>
    </w:p>
    <w:p w14:paraId="688754A5" w14:textId="1DC7A4BB" w:rsidR="00E25C9D" w:rsidRPr="00D056D3" w:rsidRDefault="0026062C">
      <w:pPr>
        <w:pStyle w:val="Textkrper"/>
        <w:rPr>
          <w:rFonts w:ascii="Arial" w:hAnsi="Arial"/>
        </w:rPr>
      </w:pPr>
      <w:r>
        <w:rPr>
          <w:rFonts w:ascii="Arial" w:hAnsi="Arial"/>
        </w:rPr>
        <w:t>Art.</w:t>
      </w:r>
      <w:r w:rsidR="00CB64B4" w:rsidRPr="00D056D3">
        <w:rPr>
          <w:rFonts w:ascii="Arial" w:hAnsi="Arial"/>
        </w:rPr>
        <w:t>1.7.3</w:t>
      </w:r>
      <w:r w:rsidR="00CB64B4" w:rsidRPr="00D056D3">
        <w:rPr>
          <w:rFonts w:ascii="Arial" w:hAnsi="Arial"/>
        </w:rPr>
        <w:br/>
        <w:t>Vor Öffnung der Sektionen findet eine Fahrerbesprechung statt. Die Teilnahme ist für die Fahrer Pflicht.</w:t>
      </w:r>
    </w:p>
    <w:p w14:paraId="2AC73A40" w14:textId="636C7F83" w:rsidR="00E25C9D" w:rsidRDefault="0026062C">
      <w:pPr>
        <w:pStyle w:val="Textkrper"/>
        <w:rPr>
          <w:rFonts w:ascii="Arial" w:hAnsi="Arial"/>
        </w:rPr>
      </w:pPr>
      <w:r>
        <w:rPr>
          <w:rFonts w:ascii="Arial" w:hAnsi="Arial"/>
        </w:rPr>
        <w:t>Art.</w:t>
      </w:r>
      <w:r w:rsidR="00CB64B4" w:rsidRPr="00D056D3">
        <w:rPr>
          <w:rFonts w:ascii="Arial" w:hAnsi="Arial"/>
        </w:rPr>
        <w:t>1.7.4</w:t>
      </w:r>
      <w:r w:rsidR="00CB64B4" w:rsidRPr="00D056D3">
        <w:rPr>
          <w:rFonts w:ascii="Arial" w:hAnsi="Arial"/>
        </w:rPr>
        <w:br/>
        <w:t xml:space="preserve">Der Veranstalter kann die </w:t>
      </w:r>
      <w:r>
        <w:rPr>
          <w:rFonts w:ascii="Arial" w:hAnsi="Arial"/>
        </w:rPr>
        <w:t xml:space="preserve">Öffnungen/ </w:t>
      </w:r>
      <w:r w:rsidR="00CB64B4" w:rsidRPr="00D056D3">
        <w:rPr>
          <w:rFonts w:ascii="Arial" w:hAnsi="Arial"/>
        </w:rPr>
        <w:t>Schliessungen einzelner Sektionen zu bestimmten Zeitpunkten festlegen. Diese sind bei der Fahrerbesprechung bekannt zu geben. Damit diese Zeitpunkte verbindlich werden, muss zusätzlich spätestens zum Ende der Fahrerbesprechung ein Aushang erfolgen.</w:t>
      </w:r>
    </w:p>
    <w:p w14:paraId="54649DD4" w14:textId="757078B5" w:rsidR="0026062C" w:rsidRPr="00502198" w:rsidRDefault="0026062C" w:rsidP="0026062C">
      <w:pPr>
        <w:pStyle w:val="Textkrper"/>
        <w:contextualSpacing/>
        <w:rPr>
          <w:rFonts w:ascii="Arial" w:hAnsi="Arial"/>
        </w:rPr>
      </w:pPr>
      <w:r w:rsidRPr="00502198">
        <w:rPr>
          <w:rFonts w:ascii="Arial" w:hAnsi="Arial"/>
        </w:rPr>
        <w:t>Art. 1.7.5</w:t>
      </w:r>
    </w:p>
    <w:p w14:paraId="76D3B841" w14:textId="3A63AEB3" w:rsidR="0026062C" w:rsidRDefault="0026062C" w:rsidP="0026062C">
      <w:pPr>
        <w:pStyle w:val="Textkrper"/>
        <w:contextualSpacing/>
        <w:rPr>
          <w:rFonts w:ascii="Arial" w:hAnsi="Arial"/>
        </w:rPr>
      </w:pPr>
      <w:r w:rsidRPr="00502198">
        <w:rPr>
          <w:rFonts w:ascii="Arial" w:hAnsi="Arial"/>
        </w:rPr>
        <w:t>Der Veranstalter ist verpflichtet, bei der Fahrerbesprechung die Notfallnummern an den Gruppenchef zu übergeben.</w:t>
      </w:r>
    </w:p>
    <w:p w14:paraId="45067612" w14:textId="77777777" w:rsidR="00E56344" w:rsidRPr="00D056D3" w:rsidRDefault="00E56344">
      <w:pPr>
        <w:pStyle w:val="Textkrper"/>
        <w:rPr>
          <w:rFonts w:ascii="Arial" w:hAnsi="Arial"/>
        </w:rPr>
      </w:pPr>
    </w:p>
    <w:p w14:paraId="3573269C" w14:textId="4584A314" w:rsidR="00E25C9D" w:rsidRPr="00314E19" w:rsidRDefault="00CB64B4" w:rsidP="00531CC0">
      <w:pPr>
        <w:pStyle w:val="berschrift3"/>
        <w:numPr>
          <w:ilvl w:val="0"/>
          <w:numId w:val="18"/>
        </w:numPr>
        <w:rPr>
          <w:rFonts w:ascii="Arial" w:hAnsi="Arial"/>
          <w:sz w:val="24"/>
          <w:szCs w:val="24"/>
        </w:rPr>
      </w:pPr>
      <w:bookmarkStart w:id="75" w:name="_Toc32318695"/>
      <w:r w:rsidRPr="00314E19">
        <w:rPr>
          <w:rFonts w:ascii="Arial" w:hAnsi="Arial"/>
          <w:sz w:val="24"/>
          <w:szCs w:val="24"/>
        </w:rPr>
        <w:t>Abbruch des Wettbewerbes</w:t>
      </w:r>
      <w:bookmarkEnd w:id="75"/>
      <w:r w:rsidRPr="00314E19">
        <w:rPr>
          <w:rFonts w:ascii="Arial" w:hAnsi="Arial"/>
          <w:sz w:val="24"/>
          <w:szCs w:val="24"/>
        </w:rPr>
        <w:t xml:space="preserve"> </w:t>
      </w:r>
    </w:p>
    <w:p w14:paraId="1D9D0FC8" w14:textId="4BB7DEB8" w:rsidR="00E25C9D" w:rsidRPr="00D056D3" w:rsidRDefault="00531CC0">
      <w:pPr>
        <w:pStyle w:val="Textkrper"/>
        <w:rPr>
          <w:rFonts w:ascii="Arial" w:hAnsi="Arial"/>
        </w:rPr>
      </w:pPr>
      <w:r>
        <w:rPr>
          <w:rFonts w:ascii="Arial" w:hAnsi="Arial"/>
        </w:rPr>
        <w:t>Art.</w:t>
      </w:r>
      <w:r w:rsidR="00CB64B4" w:rsidRPr="00D056D3">
        <w:rPr>
          <w:rFonts w:ascii="Arial" w:hAnsi="Arial"/>
        </w:rPr>
        <w:t>1.8.1</w:t>
      </w:r>
      <w:r w:rsidR="00CB64B4" w:rsidRPr="00D056D3">
        <w:rPr>
          <w:rFonts w:ascii="Arial" w:hAnsi="Arial"/>
        </w:rPr>
        <w:br/>
        <w:t>Bei Abbruch des Wettbewerbes wird keine Wertung erstellt.</w:t>
      </w:r>
    </w:p>
    <w:p w14:paraId="2D732EB8" w14:textId="77777777" w:rsidR="00E25C9D" w:rsidRPr="00E56344" w:rsidRDefault="00E25C9D">
      <w:pPr>
        <w:pStyle w:val="Textkrper"/>
        <w:rPr>
          <w:rFonts w:ascii="Arial" w:hAnsi="Arial"/>
          <w:szCs w:val="20"/>
        </w:rPr>
      </w:pPr>
    </w:p>
    <w:p w14:paraId="36D41220" w14:textId="0DAE47CA" w:rsidR="00E25C9D" w:rsidRPr="00314E19" w:rsidRDefault="00CB64B4" w:rsidP="00531CC0">
      <w:pPr>
        <w:pStyle w:val="berschrift3"/>
        <w:numPr>
          <w:ilvl w:val="0"/>
          <w:numId w:val="18"/>
        </w:numPr>
        <w:rPr>
          <w:rFonts w:ascii="Arial" w:hAnsi="Arial"/>
          <w:sz w:val="24"/>
          <w:szCs w:val="24"/>
        </w:rPr>
      </w:pPr>
      <w:bookmarkStart w:id="76" w:name="_Toc32318696"/>
      <w:r w:rsidRPr="00314E19">
        <w:rPr>
          <w:rFonts w:ascii="Arial" w:hAnsi="Arial"/>
          <w:sz w:val="24"/>
          <w:szCs w:val="24"/>
        </w:rPr>
        <w:t>Beendigung des Wettbewerbes und technische Kontrollen</w:t>
      </w:r>
      <w:bookmarkEnd w:id="76"/>
      <w:r w:rsidRPr="00314E19">
        <w:rPr>
          <w:rFonts w:ascii="Arial" w:hAnsi="Arial"/>
          <w:sz w:val="24"/>
          <w:szCs w:val="24"/>
        </w:rPr>
        <w:t xml:space="preserve"> </w:t>
      </w:r>
    </w:p>
    <w:p w14:paraId="00C821D5" w14:textId="78396331" w:rsidR="00E25C9D" w:rsidRPr="00D056D3" w:rsidRDefault="00B75AB8">
      <w:pPr>
        <w:pStyle w:val="Textkrper"/>
        <w:rPr>
          <w:rFonts w:ascii="Arial" w:hAnsi="Arial"/>
        </w:rPr>
      </w:pPr>
      <w:r>
        <w:rPr>
          <w:rFonts w:ascii="Arial" w:hAnsi="Arial"/>
        </w:rPr>
        <w:t>Art.</w:t>
      </w:r>
      <w:r w:rsidR="00CB64B4" w:rsidRPr="00D056D3">
        <w:rPr>
          <w:rFonts w:ascii="Arial" w:hAnsi="Arial"/>
        </w:rPr>
        <w:t>1.9.1</w:t>
      </w:r>
      <w:r w:rsidR="00CB64B4" w:rsidRPr="00D056D3">
        <w:rPr>
          <w:rFonts w:ascii="Arial" w:hAnsi="Arial"/>
        </w:rPr>
        <w:br/>
        <w:t>Der Wettbewerb gilt als beendet, wenn jeder Teilnehmer die für ihn vorgeschriebenen Sektionen absolviert hat.</w:t>
      </w:r>
    </w:p>
    <w:p w14:paraId="1CD7E4F3" w14:textId="77777777" w:rsidR="00B875C7" w:rsidRDefault="00B875C7">
      <w:pPr>
        <w:pStyle w:val="Textkrper"/>
        <w:rPr>
          <w:rFonts w:ascii="Arial" w:hAnsi="Arial"/>
        </w:rPr>
      </w:pPr>
    </w:p>
    <w:p w14:paraId="18C69171" w14:textId="379CFE63" w:rsidR="001A4A90" w:rsidRPr="00D056D3" w:rsidRDefault="00B75AB8">
      <w:pPr>
        <w:pStyle w:val="Textkrper"/>
        <w:rPr>
          <w:rFonts w:ascii="Arial" w:hAnsi="Arial"/>
        </w:rPr>
      </w:pPr>
      <w:r>
        <w:rPr>
          <w:rFonts w:ascii="Arial" w:hAnsi="Arial"/>
        </w:rPr>
        <w:t>Art.</w:t>
      </w:r>
      <w:r w:rsidR="001A4A90" w:rsidRPr="00D056D3">
        <w:rPr>
          <w:rFonts w:ascii="Arial" w:hAnsi="Arial"/>
        </w:rPr>
        <w:t>1.9.2</w:t>
      </w:r>
    </w:p>
    <w:p w14:paraId="6C9C0ED7" w14:textId="2176EE9C" w:rsidR="00E25C9D" w:rsidRDefault="001A4A90" w:rsidP="00B75AB8">
      <w:pPr>
        <w:pStyle w:val="Textkrper"/>
        <w:rPr>
          <w:rFonts w:ascii="Arial" w:hAnsi="Arial"/>
          <w:color w:val="0D0D0D" w:themeColor="text1" w:themeTint="F2"/>
        </w:rPr>
      </w:pPr>
      <w:r w:rsidRPr="00D056D3">
        <w:rPr>
          <w:rFonts w:ascii="Arial" w:hAnsi="Arial"/>
          <w:color w:val="0D0D0D" w:themeColor="text1" w:themeTint="F2"/>
        </w:rPr>
        <w:t xml:space="preserve">Es werden nur Fahrerblätter in die Wertung aufgenommen, wenn der Fahrer mit Fahrzeug vor Ort ist und aktiv am Tagesgeschehen </w:t>
      </w:r>
      <w:r w:rsidR="00192666" w:rsidRPr="00D056D3">
        <w:rPr>
          <w:rFonts w:ascii="Arial" w:hAnsi="Arial"/>
          <w:color w:val="0D0D0D" w:themeColor="text1" w:themeTint="F2"/>
        </w:rPr>
        <w:t>teilnimmt</w:t>
      </w:r>
      <w:r w:rsidRPr="00D056D3">
        <w:rPr>
          <w:rFonts w:ascii="Arial" w:hAnsi="Arial"/>
          <w:color w:val="0D0D0D" w:themeColor="text1" w:themeTint="F2"/>
        </w:rPr>
        <w:t xml:space="preserve">. </w:t>
      </w:r>
      <w:r w:rsidR="00B75AB8">
        <w:rPr>
          <w:rFonts w:ascii="Arial" w:hAnsi="Arial"/>
          <w:color w:val="0D0D0D" w:themeColor="text1" w:themeTint="F2"/>
        </w:rPr>
        <w:t xml:space="preserve">Das </w:t>
      </w:r>
      <w:r w:rsidRPr="00D056D3">
        <w:rPr>
          <w:rFonts w:ascii="Arial" w:hAnsi="Arial"/>
          <w:color w:val="0D0D0D" w:themeColor="text1" w:themeTint="F2"/>
        </w:rPr>
        <w:t xml:space="preserve">Fahrerblatt wird vom Gruppenchef ausgefüllt und visiert. Leere nicht visierte Wertungsblätter sind ungültig </w:t>
      </w:r>
    </w:p>
    <w:p w14:paraId="6AAC9037" w14:textId="77777777" w:rsidR="00B875C7" w:rsidRPr="00B75AB8" w:rsidRDefault="00B875C7" w:rsidP="00B75AB8">
      <w:pPr>
        <w:pStyle w:val="Textkrper"/>
        <w:rPr>
          <w:rFonts w:ascii="Arial" w:hAnsi="Arial"/>
          <w:color w:val="0D0D0D" w:themeColor="text1" w:themeTint="F2"/>
        </w:rPr>
      </w:pPr>
    </w:p>
    <w:p w14:paraId="39F2376B" w14:textId="68BE1F3F" w:rsidR="00E25C9D" w:rsidRPr="00314E19" w:rsidRDefault="00CB64B4" w:rsidP="00B75AB8">
      <w:pPr>
        <w:pStyle w:val="berschrift3"/>
        <w:numPr>
          <w:ilvl w:val="0"/>
          <w:numId w:val="18"/>
        </w:numPr>
        <w:rPr>
          <w:rFonts w:ascii="Arial" w:hAnsi="Arial"/>
          <w:sz w:val="24"/>
          <w:szCs w:val="24"/>
        </w:rPr>
      </w:pPr>
      <w:bookmarkStart w:id="77" w:name="_Toc32318697"/>
      <w:r w:rsidRPr="00314E19">
        <w:rPr>
          <w:rFonts w:ascii="Arial" w:hAnsi="Arial"/>
          <w:sz w:val="24"/>
          <w:szCs w:val="24"/>
        </w:rPr>
        <w:t>Regelverstösse / Disqualifikation</w:t>
      </w:r>
      <w:bookmarkEnd w:id="77"/>
      <w:r w:rsidRPr="00314E19">
        <w:rPr>
          <w:rFonts w:ascii="Arial" w:hAnsi="Arial"/>
          <w:sz w:val="24"/>
          <w:szCs w:val="24"/>
        </w:rPr>
        <w:t xml:space="preserve"> </w:t>
      </w:r>
    </w:p>
    <w:p w14:paraId="1C44D5EC" w14:textId="0F292393" w:rsidR="00E25C9D" w:rsidRPr="00D056D3" w:rsidRDefault="00B75AB8">
      <w:pPr>
        <w:pStyle w:val="Textkrper"/>
        <w:rPr>
          <w:rFonts w:ascii="Arial" w:hAnsi="Arial"/>
        </w:rPr>
      </w:pPr>
      <w:r>
        <w:rPr>
          <w:rFonts w:ascii="Arial" w:hAnsi="Arial"/>
        </w:rPr>
        <w:t>Art.</w:t>
      </w:r>
      <w:r w:rsidR="00CB64B4" w:rsidRPr="00D056D3">
        <w:rPr>
          <w:rFonts w:ascii="Arial" w:hAnsi="Arial"/>
        </w:rPr>
        <w:t>1.10.1</w:t>
      </w:r>
      <w:r w:rsidR="00CB64B4" w:rsidRPr="00D056D3">
        <w:rPr>
          <w:rFonts w:ascii="Arial" w:hAnsi="Arial"/>
        </w:rPr>
        <w:br/>
        <w:t>Die Teilnehmer an automobilsportlichen Veranstaltungen sind zu sportlichem und fairem Verhalten verpflichtet. Sie haben sich dem Veranstalter sowie den Beauftragten der FSG gegenüber loyal zu verhalten und jede Handlung zu un</w:t>
      </w:r>
      <w:r w:rsidR="00192666" w:rsidRPr="00D056D3">
        <w:rPr>
          <w:rFonts w:ascii="Arial" w:hAnsi="Arial"/>
        </w:rPr>
        <w:t>terlassen die den Interessen dem</w:t>
      </w:r>
      <w:r w:rsidR="00CB64B4" w:rsidRPr="00D056D3">
        <w:rPr>
          <w:rFonts w:ascii="Arial" w:hAnsi="Arial"/>
        </w:rPr>
        <w:t xml:space="preserve"> Automobilsport schaden könnte.</w:t>
      </w:r>
    </w:p>
    <w:p w14:paraId="17CF6E3E" w14:textId="787E54A9" w:rsidR="00E25C9D" w:rsidRPr="00D056D3" w:rsidRDefault="00B75AB8">
      <w:pPr>
        <w:pStyle w:val="Textkrper"/>
        <w:rPr>
          <w:rFonts w:ascii="Arial" w:hAnsi="Arial"/>
        </w:rPr>
      </w:pPr>
      <w:r>
        <w:rPr>
          <w:rFonts w:ascii="Arial" w:hAnsi="Arial"/>
        </w:rPr>
        <w:t>Art.</w:t>
      </w:r>
      <w:r w:rsidR="00CB64B4" w:rsidRPr="00D056D3">
        <w:rPr>
          <w:rFonts w:ascii="Arial" w:hAnsi="Arial"/>
        </w:rPr>
        <w:t>1.10.2</w:t>
      </w:r>
      <w:r w:rsidR="00CB64B4" w:rsidRPr="00D056D3">
        <w:rPr>
          <w:rFonts w:ascii="Arial" w:hAnsi="Arial"/>
        </w:rPr>
        <w:br/>
        <w:t>Jede Nichtbeachtung dieser Verhaltensregeln hat disziplinarische Massnahmen zur Folge, je nach Tatbestand von der Verwarnung bis zur Disqualifizierung.</w:t>
      </w:r>
    </w:p>
    <w:p w14:paraId="0BC4FA26" w14:textId="33EB81C0" w:rsidR="00E25C9D" w:rsidRPr="00D056D3" w:rsidRDefault="00B75AB8">
      <w:pPr>
        <w:pStyle w:val="Textkrper"/>
        <w:rPr>
          <w:rFonts w:ascii="Arial" w:hAnsi="Arial"/>
        </w:rPr>
      </w:pPr>
      <w:r>
        <w:rPr>
          <w:rFonts w:ascii="Arial" w:hAnsi="Arial"/>
        </w:rPr>
        <w:t>Art.</w:t>
      </w:r>
      <w:r w:rsidR="00CB64B4" w:rsidRPr="00D056D3">
        <w:rPr>
          <w:rFonts w:ascii="Arial" w:hAnsi="Arial"/>
        </w:rPr>
        <w:t>1.10.3</w:t>
      </w:r>
      <w:r w:rsidR="00CB64B4" w:rsidRPr="00D056D3">
        <w:rPr>
          <w:rFonts w:ascii="Arial" w:hAnsi="Arial"/>
        </w:rPr>
        <w:br/>
        <w:t>Die nachstehenden Tatbestände sind keine abschliessende Aufzählung, es werden damit lediglich die wichtigsten Verstösse mit der möglichen Ahndungsweise aufgeführt.</w:t>
      </w:r>
    </w:p>
    <w:p w14:paraId="1EBD2B12" w14:textId="77777777" w:rsidR="00E25C9D" w:rsidRPr="00D056D3" w:rsidRDefault="00CB64B4">
      <w:pPr>
        <w:pStyle w:val="Textkrper"/>
        <w:numPr>
          <w:ilvl w:val="0"/>
          <w:numId w:val="2"/>
        </w:numPr>
        <w:tabs>
          <w:tab w:val="left" w:pos="707"/>
        </w:tabs>
        <w:spacing w:after="0"/>
        <w:rPr>
          <w:rFonts w:ascii="Arial" w:hAnsi="Arial"/>
        </w:rPr>
      </w:pPr>
      <w:r w:rsidRPr="00D056D3">
        <w:rPr>
          <w:rFonts w:ascii="Arial" w:hAnsi="Arial"/>
        </w:rPr>
        <w:t xml:space="preserve">Täuschung über Einzahlung: Startverbot an der jeweiligen Veranstaltung (Nennbüro). </w:t>
      </w:r>
    </w:p>
    <w:p w14:paraId="5A2A0BE8" w14:textId="77777777" w:rsidR="00E25C9D" w:rsidRPr="00D056D3" w:rsidRDefault="00CB64B4">
      <w:pPr>
        <w:pStyle w:val="Textkrper"/>
        <w:numPr>
          <w:ilvl w:val="0"/>
          <w:numId w:val="2"/>
        </w:numPr>
        <w:tabs>
          <w:tab w:val="left" w:pos="707"/>
        </w:tabs>
        <w:spacing w:after="0"/>
        <w:rPr>
          <w:rFonts w:ascii="Arial" w:hAnsi="Arial"/>
        </w:rPr>
      </w:pPr>
      <w:r w:rsidRPr="00D056D3">
        <w:rPr>
          <w:rFonts w:ascii="Arial" w:hAnsi="Arial"/>
        </w:rPr>
        <w:t xml:space="preserve">Grobfahrlässiges Verhalten: Disqualifizierung (Jury)c) Nichtbeachten der Fahrregeln: Verwarnung bis Disqualifizierung (Veranstalter/Sektionsleiter/Sportchef der FSG) </w:t>
      </w:r>
    </w:p>
    <w:p w14:paraId="1A17B03B" w14:textId="77777777" w:rsidR="00E25C9D" w:rsidRPr="00D056D3" w:rsidRDefault="00CB64B4">
      <w:pPr>
        <w:pStyle w:val="Textkrper"/>
        <w:numPr>
          <w:ilvl w:val="0"/>
          <w:numId w:val="2"/>
        </w:numPr>
        <w:tabs>
          <w:tab w:val="left" w:pos="707"/>
        </w:tabs>
        <w:spacing w:after="0"/>
        <w:rPr>
          <w:rFonts w:ascii="Arial" w:hAnsi="Arial"/>
        </w:rPr>
      </w:pPr>
      <w:r w:rsidRPr="00D056D3">
        <w:rPr>
          <w:rFonts w:ascii="Arial" w:hAnsi="Arial"/>
        </w:rPr>
        <w:t xml:space="preserve">Nichtbeachten der Fahrregeln: Verwarnung bis Disqualifizierung (Veranstalter/Sektionsleiter/Sportchef der FSG) </w:t>
      </w:r>
    </w:p>
    <w:p w14:paraId="19D07EF5" w14:textId="77777777" w:rsidR="00E25C9D" w:rsidRPr="00D056D3" w:rsidRDefault="00CB64B4">
      <w:pPr>
        <w:pStyle w:val="Textkrper"/>
        <w:numPr>
          <w:ilvl w:val="0"/>
          <w:numId w:val="2"/>
        </w:numPr>
        <w:tabs>
          <w:tab w:val="left" w:pos="707"/>
        </w:tabs>
        <w:spacing w:after="0"/>
        <w:rPr>
          <w:rFonts w:ascii="Arial" w:hAnsi="Arial"/>
        </w:rPr>
      </w:pPr>
      <w:r w:rsidRPr="00D056D3">
        <w:rPr>
          <w:rFonts w:ascii="Arial" w:hAnsi="Arial"/>
        </w:rPr>
        <w:t xml:space="preserve">Nichtbeachten von Anweisungen des Veranstalters, des Organisationskomitees oder der Vertreter des Dachverbandes (FSG): Verwarnung bis Disqualifizierung (Jury)e) </w:t>
      </w:r>
    </w:p>
    <w:p w14:paraId="6EA34755" w14:textId="03846D16" w:rsidR="00E25C9D" w:rsidRDefault="00CB64B4">
      <w:pPr>
        <w:pStyle w:val="Textkrper"/>
        <w:numPr>
          <w:ilvl w:val="0"/>
          <w:numId w:val="2"/>
        </w:numPr>
        <w:tabs>
          <w:tab w:val="left" w:pos="707"/>
        </w:tabs>
        <w:rPr>
          <w:rFonts w:ascii="Arial" w:hAnsi="Arial"/>
        </w:rPr>
      </w:pPr>
      <w:r w:rsidRPr="00D056D3">
        <w:rPr>
          <w:rFonts w:ascii="Arial" w:hAnsi="Arial"/>
        </w:rPr>
        <w:t xml:space="preserve">Verweigerung einer angeordneten technischen Nachuntersuchung: Startverbot an der jeweiligen Veranstaltung bis Disqualifizierung (Jury) </w:t>
      </w:r>
    </w:p>
    <w:p w14:paraId="0A59A762" w14:textId="59F2E7C1" w:rsidR="00B75AB8" w:rsidRPr="00B75AB8" w:rsidRDefault="00B75AB8" w:rsidP="00B75AB8">
      <w:pPr>
        <w:pStyle w:val="Textkrper"/>
        <w:tabs>
          <w:tab w:val="clear" w:pos="709"/>
        </w:tabs>
        <w:contextualSpacing/>
        <w:rPr>
          <w:rFonts w:ascii="Arial" w:hAnsi="Arial"/>
        </w:rPr>
      </w:pPr>
      <w:r w:rsidRPr="00B75AB8">
        <w:rPr>
          <w:rFonts w:ascii="Arial" w:hAnsi="Arial"/>
        </w:rPr>
        <w:t>Art.1.10.4</w:t>
      </w:r>
    </w:p>
    <w:p w14:paraId="0A0D31DF" w14:textId="77777777" w:rsidR="00B75AB8" w:rsidRPr="00D056D3" w:rsidRDefault="00B75AB8" w:rsidP="00B75AB8">
      <w:pPr>
        <w:pStyle w:val="Textkrper"/>
        <w:contextualSpacing/>
        <w:rPr>
          <w:rFonts w:ascii="Arial" w:hAnsi="Arial"/>
        </w:rPr>
      </w:pPr>
      <w:r w:rsidRPr="00B75AB8">
        <w:rPr>
          <w:rFonts w:ascii="Arial" w:hAnsi="Arial"/>
        </w:rPr>
        <w:t>Wird der gegen einen Teilnehmer eingelegte Protest gutgeheissen, so führt dies zu seiner sofortigen Disqualifikation.</w:t>
      </w:r>
    </w:p>
    <w:p w14:paraId="08F468EA" w14:textId="77777777" w:rsidR="00E25C9D" w:rsidRPr="00D056D3" w:rsidRDefault="00E25C9D">
      <w:pPr>
        <w:pStyle w:val="Textkrper"/>
        <w:rPr>
          <w:rFonts w:ascii="Arial" w:hAnsi="Arial"/>
        </w:rPr>
      </w:pPr>
    </w:p>
    <w:p w14:paraId="2369952D" w14:textId="3BC2ED2A" w:rsidR="00E25C9D" w:rsidRPr="00314E19" w:rsidRDefault="00CB64B4" w:rsidP="00B75AB8">
      <w:pPr>
        <w:pStyle w:val="berschrift3"/>
        <w:numPr>
          <w:ilvl w:val="0"/>
          <w:numId w:val="18"/>
        </w:numPr>
        <w:rPr>
          <w:rFonts w:ascii="Arial" w:hAnsi="Arial"/>
          <w:sz w:val="24"/>
          <w:szCs w:val="24"/>
        </w:rPr>
      </w:pPr>
      <w:bookmarkStart w:id="78" w:name="_Toc32318698"/>
      <w:r w:rsidRPr="00314E19">
        <w:rPr>
          <w:rFonts w:ascii="Arial" w:hAnsi="Arial"/>
          <w:sz w:val="24"/>
          <w:szCs w:val="24"/>
        </w:rPr>
        <w:t>Gruppen</w:t>
      </w:r>
      <w:bookmarkEnd w:id="78"/>
      <w:r w:rsidRPr="00314E19">
        <w:rPr>
          <w:rFonts w:ascii="Arial" w:hAnsi="Arial"/>
          <w:sz w:val="24"/>
          <w:szCs w:val="24"/>
        </w:rPr>
        <w:t xml:space="preserve"> </w:t>
      </w:r>
    </w:p>
    <w:p w14:paraId="248CB3B8" w14:textId="31B813A6" w:rsidR="00E25C9D" w:rsidRPr="00D056D3" w:rsidRDefault="00B75AB8">
      <w:pPr>
        <w:pStyle w:val="Textkrper"/>
        <w:rPr>
          <w:rFonts w:ascii="Arial" w:hAnsi="Arial"/>
        </w:rPr>
      </w:pPr>
      <w:r>
        <w:rPr>
          <w:rFonts w:ascii="Arial" w:hAnsi="Arial"/>
        </w:rPr>
        <w:t>Art.</w:t>
      </w:r>
      <w:r w:rsidR="00CB64B4" w:rsidRPr="00D056D3">
        <w:rPr>
          <w:rFonts w:ascii="Arial" w:hAnsi="Arial"/>
        </w:rPr>
        <w:t>1.11.1</w:t>
      </w:r>
      <w:r w:rsidR="00CB64B4" w:rsidRPr="00D056D3">
        <w:rPr>
          <w:rFonts w:ascii="Arial" w:hAnsi="Arial"/>
        </w:rPr>
        <w:br/>
        <w:t>Der Veranstalter wählt bei der Nennung eine Gruppe für jeden Teilnehmer aus. Während der laufenden SGM ist der Wechsel in eine andere Gruppe erlaubt. Ein Fabrikat- und/oder Fahrzeugwechsel innerhalb der Gruppe ist möglich, aber nicht während der Veranstaltung.</w:t>
      </w:r>
    </w:p>
    <w:p w14:paraId="36E348AE" w14:textId="77F151A2" w:rsidR="00901C95" w:rsidRDefault="00B75AB8">
      <w:pPr>
        <w:pStyle w:val="Textkrper"/>
        <w:rPr>
          <w:rFonts w:ascii="Arial" w:hAnsi="Arial"/>
        </w:rPr>
      </w:pPr>
      <w:r>
        <w:rPr>
          <w:rFonts w:ascii="Arial" w:hAnsi="Arial"/>
        </w:rPr>
        <w:t>Art.</w:t>
      </w:r>
      <w:r w:rsidR="00CB64B4" w:rsidRPr="00D056D3">
        <w:rPr>
          <w:rFonts w:ascii="Arial" w:hAnsi="Arial"/>
        </w:rPr>
        <w:t>1.11.2</w:t>
      </w:r>
      <w:r w:rsidR="00CB64B4" w:rsidRPr="00D056D3">
        <w:rPr>
          <w:rFonts w:ascii="Arial" w:hAnsi="Arial"/>
        </w:rPr>
        <w:br/>
        <w:t>Wechselt ein FC-Fahrer in eine höhere Klasse (siehe auch Art. 1.0.2), so kann er in der gleichen oder nächsten Saison wieder in die Klasse FC wechseln.</w:t>
      </w:r>
    </w:p>
    <w:p w14:paraId="52433912" w14:textId="45944162" w:rsidR="00E66C1A" w:rsidRPr="00D056D3" w:rsidRDefault="00901C95" w:rsidP="00901C95">
      <w:pPr>
        <w:widowControl/>
        <w:tabs>
          <w:tab w:val="clear" w:pos="709"/>
        </w:tabs>
        <w:suppressAutoHyphens w:val="0"/>
        <w:rPr>
          <w:rFonts w:ascii="Arial" w:hAnsi="Arial"/>
        </w:rPr>
      </w:pPr>
      <w:r>
        <w:rPr>
          <w:rFonts w:ascii="Arial" w:hAnsi="Arial"/>
        </w:rPr>
        <w:br w:type="page"/>
      </w:r>
    </w:p>
    <w:p w14:paraId="64A76000" w14:textId="6825268A" w:rsidR="00E25C9D" w:rsidRPr="00E56344" w:rsidRDefault="00CB64B4" w:rsidP="00E56344">
      <w:pPr>
        <w:pStyle w:val="berschrift2"/>
        <w:numPr>
          <w:ilvl w:val="0"/>
          <w:numId w:val="20"/>
        </w:numPr>
        <w:rPr>
          <w:rFonts w:ascii="Arial" w:hAnsi="Arial"/>
        </w:rPr>
      </w:pPr>
      <w:bookmarkStart w:id="79" w:name="_Toc32318699"/>
      <w:r w:rsidRPr="00D056D3">
        <w:rPr>
          <w:rFonts w:ascii="Arial" w:hAnsi="Arial"/>
        </w:rPr>
        <w:lastRenderedPageBreak/>
        <w:t>Teil</w:t>
      </w:r>
      <w:r w:rsidR="002D2BEF">
        <w:rPr>
          <w:rFonts w:ascii="Arial" w:hAnsi="Arial"/>
        </w:rPr>
        <w:t xml:space="preserve"> </w:t>
      </w:r>
      <w:r w:rsidRPr="002D2BEF">
        <w:rPr>
          <w:rFonts w:ascii="Arial" w:hAnsi="Arial"/>
        </w:rPr>
        <w:t>Bestimmungen zur Durchführung der Trial Schweizermeisterschaft</w:t>
      </w:r>
      <w:bookmarkEnd w:id="79"/>
      <w:r w:rsidRPr="002D2BEF">
        <w:rPr>
          <w:rFonts w:ascii="Arial" w:hAnsi="Arial"/>
        </w:rPr>
        <w:t xml:space="preserve"> </w:t>
      </w:r>
    </w:p>
    <w:p w14:paraId="041ABA25" w14:textId="24E4A97D" w:rsidR="00E25C9D" w:rsidRPr="00314E19" w:rsidRDefault="00CB64B4" w:rsidP="00BF5073">
      <w:pPr>
        <w:pStyle w:val="berschrift3"/>
        <w:numPr>
          <w:ilvl w:val="0"/>
          <w:numId w:val="26"/>
        </w:numPr>
        <w:rPr>
          <w:rFonts w:ascii="Arial" w:hAnsi="Arial"/>
          <w:sz w:val="24"/>
          <w:szCs w:val="24"/>
        </w:rPr>
      </w:pPr>
      <w:bookmarkStart w:id="80" w:name="_Toc32318700"/>
      <w:r w:rsidRPr="00314E19">
        <w:rPr>
          <w:rFonts w:ascii="Arial" w:hAnsi="Arial"/>
          <w:sz w:val="24"/>
          <w:szCs w:val="24"/>
        </w:rPr>
        <w:t>Grundlagen der Veranstaltung</w:t>
      </w:r>
      <w:bookmarkEnd w:id="80"/>
      <w:r w:rsidRPr="00314E19">
        <w:rPr>
          <w:rFonts w:ascii="Arial" w:hAnsi="Arial"/>
          <w:sz w:val="24"/>
          <w:szCs w:val="24"/>
        </w:rPr>
        <w:t xml:space="preserve"> </w:t>
      </w:r>
    </w:p>
    <w:p w14:paraId="1063BE43" w14:textId="5CDEF22D" w:rsidR="00E25C9D" w:rsidRDefault="00CB64B4">
      <w:pPr>
        <w:pStyle w:val="Textkrper"/>
        <w:rPr>
          <w:rFonts w:ascii="Arial" w:hAnsi="Arial"/>
        </w:rPr>
      </w:pPr>
      <w:r w:rsidRPr="00D056D3">
        <w:rPr>
          <w:rFonts w:ascii="Arial" w:hAnsi="Arial"/>
        </w:rPr>
        <w:t>Die Trial Schweizermeisterschaft wird durchgeführt nach den Bestimmungen des jeweils gültigen Reglements.</w:t>
      </w:r>
    </w:p>
    <w:p w14:paraId="596EECA2" w14:textId="79257AFF" w:rsidR="00E25C9D" w:rsidRPr="00D056D3" w:rsidRDefault="00E26E02">
      <w:pPr>
        <w:pStyle w:val="Textkrper"/>
        <w:rPr>
          <w:rFonts w:ascii="Arial" w:hAnsi="Arial"/>
        </w:rPr>
      </w:pPr>
      <w:r w:rsidRPr="00A5092E">
        <w:rPr>
          <w:rFonts w:ascii="Arial" w:hAnsi="Arial"/>
        </w:rPr>
        <w:t>Die FSG hat sicher zu stellen, dass alle Bewilligungen und Versicherungen eines Organisators vorhanden sind. Diese gelten auch für ausländische Veranstalter, sofern dies in dessen Land nötig ist.</w:t>
      </w:r>
      <w:r>
        <w:rPr>
          <w:rFonts w:ascii="Arial" w:hAnsi="Arial"/>
        </w:rPr>
        <w:t xml:space="preserve"> (Satz vom Regl.18, welches leider nie auf der Homepage aufgeschaltet wurde)</w:t>
      </w:r>
    </w:p>
    <w:p w14:paraId="0F78DCEB" w14:textId="393F2F47" w:rsidR="00E25C9D" w:rsidRPr="00314E19" w:rsidRDefault="00CB64B4" w:rsidP="00BF5073">
      <w:pPr>
        <w:pStyle w:val="berschrift3"/>
        <w:numPr>
          <w:ilvl w:val="0"/>
          <w:numId w:val="26"/>
        </w:numPr>
        <w:rPr>
          <w:rFonts w:ascii="Arial" w:hAnsi="Arial"/>
          <w:sz w:val="24"/>
          <w:szCs w:val="24"/>
        </w:rPr>
      </w:pPr>
      <w:bookmarkStart w:id="81" w:name="_Toc32318701"/>
      <w:r w:rsidRPr="00314E19">
        <w:rPr>
          <w:rFonts w:ascii="Arial" w:hAnsi="Arial"/>
          <w:sz w:val="24"/>
          <w:szCs w:val="24"/>
        </w:rPr>
        <w:t>Helmpflicht</w:t>
      </w:r>
      <w:bookmarkEnd w:id="81"/>
      <w:r w:rsidRPr="00314E19">
        <w:rPr>
          <w:rFonts w:ascii="Arial" w:hAnsi="Arial"/>
          <w:sz w:val="24"/>
          <w:szCs w:val="24"/>
        </w:rPr>
        <w:t xml:space="preserve"> </w:t>
      </w:r>
    </w:p>
    <w:p w14:paraId="2ABFE396" w14:textId="77777777" w:rsidR="00E25C9D" w:rsidRPr="00D056D3" w:rsidRDefault="00CB64B4">
      <w:pPr>
        <w:pStyle w:val="Textkrper"/>
        <w:rPr>
          <w:rFonts w:ascii="Arial" w:hAnsi="Arial"/>
        </w:rPr>
      </w:pPr>
      <w:r w:rsidRPr="00D056D3">
        <w:rPr>
          <w:rFonts w:ascii="Arial" w:hAnsi="Arial"/>
        </w:rPr>
        <w:t>Kopfschutz (Helm) ist in allen Sektionen vorgeschrieben. Der Helm muss der StVO (Strassenverkehrsordnung) für Motorgetriebene Fahrzeuge entsprechen. Der Helm ist auch während Bergungen, in und ausserhalb der Sektionen zu tragen.</w:t>
      </w:r>
    </w:p>
    <w:p w14:paraId="1E8ABE85" w14:textId="45C7C821" w:rsidR="00E25C9D" w:rsidRPr="00314E19" w:rsidRDefault="00CB64B4" w:rsidP="00BF5073">
      <w:pPr>
        <w:pStyle w:val="berschrift3"/>
        <w:numPr>
          <w:ilvl w:val="0"/>
          <w:numId w:val="26"/>
        </w:numPr>
        <w:rPr>
          <w:rFonts w:ascii="Arial" w:hAnsi="Arial"/>
          <w:sz w:val="24"/>
          <w:szCs w:val="24"/>
        </w:rPr>
      </w:pPr>
      <w:bookmarkStart w:id="82" w:name="_Toc32318702"/>
      <w:r w:rsidRPr="00314E19">
        <w:rPr>
          <w:rFonts w:ascii="Arial" w:hAnsi="Arial"/>
          <w:sz w:val="24"/>
          <w:szCs w:val="24"/>
        </w:rPr>
        <w:t>Klassen</w:t>
      </w:r>
      <w:bookmarkEnd w:id="82"/>
      <w:r w:rsidRPr="00314E19">
        <w:rPr>
          <w:rFonts w:ascii="Arial" w:hAnsi="Arial"/>
          <w:sz w:val="24"/>
          <w:szCs w:val="24"/>
        </w:rPr>
        <w:t xml:space="preserve"> </w:t>
      </w:r>
    </w:p>
    <w:p w14:paraId="4BBBC3AA" w14:textId="77777777" w:rsidR="00E25C9D" w:rsidRPr="00D056D3" w:rsidRDefault="00CB64B4">
      <w:pPr>
        <w:pStyle w:val="Textkrper"/>
        <w:rPr>
          <w:rFonts w:ascii="Arial" w:hAnsi="Arial"/>
        </w:rPr>
      </w:pPr>
      <w:r w:rsidRPr="00D056D3">
        <w:rPr>
          <w:rFonts w:ascii="Arial" w:hAnsi="Arial"/>
        </w:rPr>
        <w:t>Der Teilnehmer wählt bei der Nennung eine Klasse. Fahrzeug- und Klassenwechsel sind während der Veranstaltung nicht möglich.</w:t>
      </w:r>
      <w:r w:rsidRPr="00D056D3">
        <w:rPr>
          <w:rFonts w:ascii="Arial" w:hAnsi="Arial"/>
        </w:rPr>
        <w:br/>
      </w:r>
    </w:p>
    <w:p w14:paraId="7D4E384E" w14:textId="58BF3FE4" w:rsidR="00E25C9D" w:rsidRPr="00314E19" w:rsidRDefault="00CB64B4" w:rsidP="00BF5073">
      <w:pPr>
        <w:pStyle w:val="berschrift3"/>
        <w:numPr>
          <w:ilvl w:val="0"/>
          <w:numId w:val="26"/>
        </w:numPr>
        <w:rPr>
          <w:rFonts w:ascii="Arial" w:hAnsi="Arial"/>
          <w:sz w:val="24"/>
          <w:szCs w:val="24"/>
        </w:rPr>
      </w:pPr>
      <w:bookmarkStart w:id="83" w:name="_Toc32318703"/>
      <w:r w:rsidRPr="00314E19">
        <w:rPr>
          <w:rFonts w:ascii="Arial" w:hAnsi="Arial"/>
          <w:sz w:val="24"/>
          <w:szCs w:val="24"/>
        </w:rPr>
        <w:t>Klassenbelegungen</w:t>
      </w:r>
      <w:bookmarkEnd w:id="83"/>
      <w:r w:rsidRPr="00314E19">
        <w:rPr>
          <w:rFonts w:ascii="Arial" w:hAnsi="Arial"/>
          <w:sz w:val="24"/>
          <w:szCs w:val="24"/>
        </w:rPr>
        <w:t xml:space="preserve"> </w:t>
      </w:r>
    </w:p>
    <w:p w14:paraId="642CD5B3" w14:textId="4E5C86E7" w:rsidR="00502198" w:rsidRDefault="00CB64B4">
      <w:pPr>
        <w:pStyle w:val="Textkrper"/>
        <w:rPr>
          <w:rFonts w:ascii="Arial" w:hAnsi="Arial"/>
        </w:rPr>
      </w:pPr>
      <w:r w:rsidRPr="00D056D3">
        <w:rPr>
          <w:rFonts w:ascii="Arial" w:hAnsi="Arial"/>
        </w:rPr>
        <w:t xml:space="preserve">Eine Klasse ist </w:t>
      </w:r>
      <w:r w:rsidR="00502198">
        <w:rPr>
          <w:rFonts w:ascii="Arial" w:hAnsi="Arial"/>
        </w:rPr>
        <w:t>dann belegt, wenn mindestens 1 Fahrzeug startet. Die Gruppenzuteilung ist dem Veranstalter überlassen. Der Fahrer fährt die Tore in seiner Kategorie.</w:t>
      </w:r>
    </w:p>
    <w:p w14:paraId="44483DC4" w14:textId="0F94B495" w:rsidR="00E66C1A" w:rsidRPr="00D056D3" w:rsidRDefault="00E66C1A">
      <w:pPr>
        <w:pStyle w:val="Textkrper"/>
        <w:rPr>
          <w:rFonts w:ascii="Arial" w:hAnsi="Arial"/>
        </w:rPr>
      </w:pPr>
      <w:r w:rsidRPr="00A5092E">
        <w:rPr>
          <w:rFonts w:ascii="Arial" w:hAnsi="Arial"/>
        </w:rPr>
        <w:t>Im Falle der Zusammenlegung muss der Veranstalter die Teilnehmer, welche in de</w:t>
      </w:r>
      <w:r w:rsidR="00502198">
        <w:rPr>
          <w:rFonts w:ascii="Arial" w:hAnsi="Arial"/>
        </w:rPr>
        <w:t>n</w:t>
      </w:r>
      <w:r w:rsidRPr="00A5092E">
        <w:rPr>
          <w:rFonts w:ascii="Arial" w:hAnsi="Arial"/>
        </w:rPr>
        <w:t xml:space="preserve"> betroffenen Gruppe</w:t>
      </w:r>
      <w:r w:rsidR="00502198">
        <w:rPr>
          <w:rFonts w:ascii="Arial" w:hAnsi="Arial"/>
        </w:rPr>
        <w:t>n</w:t>
      </w:r>
      <w:r w:rsidRPr="00A5092E">
        <w:rPr>
          <w:rFonts w:ascii="Arial" w:hAnsi="Arial"/>
        </w:rPr>
        <w:t xml:space="preserve"> gemeldet sind, benachrichtigen. Erfolgt eine Zusammenlegung der Gruppen hat der Teilnehmer das Recht, seine Nennung zurückzuziehen.</w:t>
      </w:r>
    </w:p>
    <w:p w14:paraId="0723A613" w14:textId="2ABF1654" w:rsidR="00E25C9D" w:rsidRPr="00314E19" w:rsidRDefault="00CB64B4" w:rsidP="00104B68">
      <w:pPr>
        <w:pStyle w:val="berschrift3"/>
        <w:numPr>
          <w:ilvl w:val="0"/>
          <w:numId w:val="26"/>
        </w:numPr>
        <w:rPr>
          <w:rFonts w:ascii="Arial" w:hAnsi="Arial"/>
          <w:sz w:val="24"/>
          <w:szCs w:val="24"/>
        </w:rPr>
      </w:pPr>
      <w:bookmarkStart w:id="84" w:name="_Toc32318704"/>
      <w:r w:rsidRPr="00314E19">
        <w:rPr>
          <w:rFonts w:ascii="Arial" w:hAnsi="Arial"/>
          <w:sz w:val="24"/>
          <w:szCs w:val="24"/>
        </w:rPr>
        <w:t>Fahrregeln</w:t>
      </w:r>
      <w:bookmarkEnd w:id="84"/>
      <w:r w:rsidRPr="00314E19">
        <w:rPr>
          <w:rFonts w:ascii="Arial" w:hAnsi="Arial"/>
          <w:sz w:val="24"/>
          <w:szCs w:val="24"/>
        </w:rPr>
        <w:t xml:space="preserve"> </w:t>
      </w:r>
    </w:p>
    <w:p w14:paraId="324A226E" w14:textId="0D2FA91D" w:rsidR="00F04C9B" w:rsidRPr="00D056D3" w:rsidRDefault="00F04C9B" w:rsidP="00F04C9B">
      <w:pPr>
        <w:pStyle w:val="Textkrper"/>
        <w:rPr>
          <w:rFonts w:ascii="Arial" w:hAnsi="Arial"/>
        </w:rPr>
      </w:pPr>
      <w:r>
        <w:rPr>
          <w:rFonts w:ascii="Arial" w:hAnsi="Arial"/>
        </w:rPr>
        <w:t>Art.2.5.1</w:t>
      </w:r>
      <w:r w:rsidRPr="00D056D3">
        <w:rPr>
          <w:rFonts w:ascii="Arial" w:hAnsi="Arial"/>
        </w:rPr>
        <w:br/>
        <w:t>Während der Veranstaltung haben sich die Teilnehmer an die Weisungen der FSG Beauftragten, der Veranstaltungsleitung, der Sektionsleiter und der Berechtigten zu halten. Weitere Vorschriften können bei der Fahrerbesprechung bekannt gegeben werden. Es muss dann unverzüglich ein zusätzlicher Aushang erfolgen. Vorschriften, die zusätzlich von der Veranstaltungsleitung ausgegeben werden, müssen mit dem aktuellen Reglement konform gehen.</w:t>
      </w:r>
    </w:p>
    <w:p w14:paraId="6117B053" w14:textId="3BE3987B" w:rsidR="00F04C9B" w:rsidRPr="00D056D3" w:rsidRDefault="00F04C9B" w:rsidP="00F04C9B">
      <w:pPr>
        <w:pStyle w:val="Textkrper"/>
        <w:rPr>
          <w:rFonts w:ascii="Arial" w:hAnsi="Arial"/>
        </w:rPr>
      </w:pPr>
      <w:r>
        <w:rPr>
          <w:rFonts w:ascii="Arial" w:hAnsi="Arial"/>
        </w:rPr>
        <w:t>Art.2.5.2</w:t>
      </w:r>
      <w:r w:rsidRPr="00D056D3">
        <w:rPr>
          <w:rFonts w:ascii="Arial" w:hAnsi="Arial"/>
        </w:rPr>
        <w:br/>
        <w:t>Fremdhilfe jeder Art ist verboten und stellt einen Verstoss dar.</w:t>
      </w:r>
    </w:p>
    <w:p w14:paraId="64D43C3D" w14:textId="77777777" w:rsidR="00F04C9B" w:rsidRPr="00D056D3" w:rsidRDefault="00F04C9B" w:rsidP="00F04C9B">
      <w:pPr>
        <w:pStyle w:val="Textkrper"/>
        <w:rPr>
          <w:rFonts w:ascii="Arial" w:hAnsi="Arial"/>
          <w:color w:val="0D0D0D" w:themeColor="text1" w:themeTint="F2"/>
        </w:rPr>
      </w:pPr>
    </w:p>
    <w:p w14:paraId="5B37BAC0" w14:textId="77777777" w:rsidR="00736663" w:rsidRPr="00314E19" w:rsidRDefault="00F04C9B" w:rsidP="00F04C9B">
      <w:pPr>
        <w:pStyle w:val="berschrift3"/>
        <w:numPr>
          <w:ilvl w:val="0"/>
          <w:numId w:val="26"/>
        </w:numPr>
        <w:rPr>
          <w:rFonts w:ascii="Arial" w:hAnsi="Arial"/>
          <w:bCs w:val="0"/>
          <w:color w:val="0D0D0D" w:themeColor="text1" w:themeTint="F2"/>
          <w:sz w:val="24"/>
          <w:szCs w:val="24"/>
        </w:rPr>
      </w:pPr>
      <w:bookmarkStart w:id="85" w:name="_Toc32318705"/>
      <w:r w:rsidRPr="00314E19">
        <w:rPr>
          <w:rFonts w:ascii="Arial" w:hAnsi="Arial"/>
          <w:bCs w:val="0"/>
          <w:color w:val="0D0D0D" w:themeColor="text1" w:themeTint="F2"/>
          <w:sz w:val="24"/>
          <w:szCs w:val="24"/>
        </w:rPr>
        <w:lastRenderedPageBreak/>
        <w:t>Meisterschaftswertung und Punktevergabe</w:t>
      </w:r>
      <w:bookmarkEnd w:id="85"/>
      <w:r w:rsidRPr="00314E19">
        <w:rPr>
          <w:rFonts w:ascii="Arial" w:hAnsi="Arial"/>
          <w:bCs w:val="0"/>
          <w:color w:val="0D0D0D" w:themeColor="text1" w:themeTint="F2"/>
          <w:sz w:val="24"/>
          <w:szCs w:val="24"/>
        </w:rPr>
        <w:t xml:space="preserve"> </w:t>
      </w:r>
    </w:p>
    <w:p w14:paraId="3D17D311" w14:textId="04044260" w:rsidR="00F04C9B" w:rsidRPr="00314E19" w:rsidRDefault="00736663" w:rsidP="00736663">
      <w:pPr>
        <w:pStyle w:val="berschrift3"/>
        <w:ind w:left="720"/>
        <w:rPr>
          <w:rFonts w:ascii="Arial" w:hAnsi="Arial"/>
          <w:bCs w:val="0"/>
          <w:color w:val="0D0D0D" w:themeColor="text1" w:themeTint="F2"/>
          <w:sz w:val="24"/>
          <w:szCs w:val="24"/>
        </w:rPr>
      </w:pPr>
      <w:r w:rsidRPr="00314E19">
        <w:rPr>
          <w:rFonts w:ascii="Arial" w:hAnsi="Arial"/>
          <w:bCs w:val="0"/>
          <w:color w:val="0D0D0D" w:themeColor="text1" w:themeTint="F2"/>
          <w:sz w:val="24"/>
          <w:szCs w:val="24"/>
        </w:rPr>
        <w:tab/>
      </w:r>
      <w:bookmarkStart w:id="86" w:name="_Toc23587818"/>
      <w:bookmarkStart w:id="87" w:name="_Toc23589822"/>
      <w:bookmarkStart w:id="88" w:name="_Toc32318706"/>
      <w:r w:rsidR="00F04C9B" w:rsidRPr="00314E19">
        <w:rPr>
          <w:rFonts w:ascii="Arial" w:hAnsi="Arial"/>
          <w:bCs w:val="0"/>
          <w:color w:val="0D0D0D" w:themeColor="text1" w:themeTint="F2"/>
          <w:sz w:val="24"/>
          <w:szCs w:val="24"/>
        </w:rPr>
        <w:t>Tages / Jahreswertung</w:t>
      </w:r>
      <w:bookmarkEnd w:id="86"/>
      <w:bookmarkEnd w:id="87"/>
      <w:bookmarkEnd w:id="88"/>
      <w:r w:rsidR="00F04C9B" w:rsidRPr="00314E19">
        <w:rPr>
          <w:rFonts w:ascii="Arial" w:hAnsi="Arial"/>
          <w:bCs w:val="0"/>
          <w:color w:val="0D0D0D" w:themeColor="text1" w:themeTint="F2"/>
          <w:sz w:val="24"/>
          <w:szCs w:val="24"/>
        </w:rPr>
        <w:t xml:space="preserve">  </w:t>
      </w:r>
    </w:p>
    <w:p w14:paraId="56090406" w14:textId="05874CF5" w:rsidR="00F04C9B" w:rsidRPr="00D056D3" w:rsidRDefault="00F04C9B" w:rsidP="00F04C9B">
      <w:pPr>
        <w:pStyle w:val="Textkrper"/>
        <w:rPr>
          <w:rFonts w:ascii="Arial" w:hAnsi="Arial"/>
          <w:color w:val="0D0D0D" w:themeColor="text1" w:themeTint="F2"/>
        </w:rPr>
      </w:pPr>
      <w:r>
        <w:rPr>
          <w:rFonts w:ascii="Arial" w:hAnsi="Arial"/>
          <w:color w:val="0D0D0D" w:themeColor="text1" w:themeTint="F2"/>
        </w:rPr>
        <w:t>Art.2.6.1</w:t>
      </w:r>
    </w:p>
    <w:p w14:paraId="32EC33A5" w14:textId="77777777" w:rsidR="00F04C9B" w:rsidRPr="00D056D3" w:rsidRDefault="00F04C9B" w:rsidP="00F04C9B">
      <w:pPr>
        <w:pStyle w:val="Textkrper"/>
        <w:spacing w:after="0"/>
        <w:rPr>
          <w:rFonts w:ascii="Arial" w:hAnsi="Arial"/>
          <w:color w:val="0D0D0D" w:themeColor="text1" w:themeTint="F2"/>
        </w:rPr>
      </w:pPr>
      <w:r w:rsidRPr="00D056D3">
        <w:rPr>
          <w:rFonts w:ascii="Arial" w:hAnsi="Arial"/>
          <w:color w:val="0D0D0D" w:themeColor="text1" w:themeTint="F2"/>
        </w:rPr>
        <w:t>In jeder Klasse wird nach einem SGM – Trial ein "Tagessieger "ermittelt.</w:t>
      </w:r>
    </w:p>
    <w:p w14:paraId="2A861623" w14:textId="2717500A" w:rsidR="00F04C9B" w:rsidRPr="00D056D3" w:rsidRDefault="00F04C9B" w:rsidP="00F04C9B">
      <w:pPr>
        <w:pStyle w:val="Textkrper"/>
        <w:spacing w:after="0"/>
        <w:rPr>
          <w:rFonts w:ascii="Arial" w:hAnsi="Arial"/>
          <w:color w:val="0D0D0D" w:themeColor="text1" w:themeTint="F2"/>
        </w:rPr>
      </w:pPr>
      <w:r w:rsidRPr="00A5092E">
        <w:rPr>
          <w:rFonts w:ascii="Arial" w:hAnsi="Arial"/>
          <w:color w:val="0D0D0D" w:themeColor="text1" w:themeTint="F2"/>
        </w:rPr>
        <w:t>In jeder Klasse</w:t>
      </w:r>
      <w:r w:rsidR="00736663" w:rsidRPr="00A5092E">
        <w:rPr>
          <w:rFonts w:ascii="Arial" w:hAnsi="Arial"/>
          <w:color w:val="0D0D0D" w:themeColor="text1" w:themeTint="F2"/>
        </w:rPr>
        <w:t xml:space="preserve"> (ausgenommen Offene Klasse)</w:t>
      </w:r>
      <w:r w:rsidRPr="00A5092E">
        <w:rPr>
          <w:rFonts w:ascii="Arial" w:hAnsi="Arial"/>
          <w:color w:val="0D0D0D" w:themeColor="text1" w:themeTint="F2"/>
        </w:rPr>
        <w:t xml:space="preserve"> wird nach dem letzten Trial der SGM ein "Schweizermeister" ermittelt. Die Anzahl der Läufe wird jedes Jahr neu festgelegt. Zur SGM zählen alle gewerteten Läufe, abzüglich eines</w:t>
      </w:r>
      <w:r w:rsidRPr="00D056D3">
        <w:rPr>
          <w:rFonts w:ascii="Arial" w:hAnsi="Arial"/>
          <w:color w:val="0D0D0D" w:themeColor="text1" w:themeTint="F2"/>
        </w:rPr>
        <w:t xml:space="preserve"> Streichresultates.</w:t>
      </w:r>
    </w:p>
    <w:p w14:paraId="750C0458" w14:textId="32A00E59"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br/>
      </w:r>
      <w:r>
        <w:rPr>
          <w:rFonts w:ascii="Arial" w:hAnsi="Arial"/>
          <w:color w:val="0D0D0D" w:themeColor="text1" w:themeTint="F2"/>
        </w:rPr>
        <w:t xml:space="preserve">Art.2.6.2 </w:t>
      </w:r>
      <w:r w:rsidRPr="00D056D3">
        <w:rPr>
          <w:rFonts w:ascii="Arial" w:hAnsi="Arial"/>
          <w:color w:val="0D0D0D" w:themeColor="text1" w:themeTint="F2"/>
        </w:rPr>
        <w:t>Tageswertung</w:t>
      </w:r>
    </w:p>
    <w:p w14:paraId="690F96AF" w14:textId="14DFAB0A" w:rsidR="00F04C9B" w:rsidRPr="00D056D3" w:rsidRDefault="00F04C9B" w:rsidP="00F04C9B">
      <w:pPr>
        <w:pStyle w:val="Textkrper"/>
        <w:spacing w:after="0"/>
        <w:rPr>
          <w:rFonts w:ascii="Arial" w:hAnsi="Arial"/>
          <w:color w:val="0D0D0D" w:themeColor="text1" w:themeTint="F2"/>
        </w:rPr>
      </w:pPr>
      <w:r w:rsidRPr="00D056D3">
        <w:rPr>
          <w:rFonts w:ascii="Arial" w:hAnsi="Arial"/>
          <w:color w:val="0D0D0D" w:themeColor="text1" w:themeTint="F2"/>
        </w:rPr>
        <w:t>Die Ermittlung der Meisterschaftspunkte aus der Tageswertung ergibt sich wie folgt:</w:t>
      </w:r>
      <w:r w:rsidRPr="00D056D3">
        <w:rPr>
          <w:rFonts w:ascii="Arial" w:hAnsi="Arial"/>
          <w:color w:val="0D0D0D" w:themeColor="text1" w:themeTint="F2"/>
        </w:rPr>
        <w:br/>
        <w:t>Die Ergebnisse aller Teilnehmer in einer Klasse werden bestimmt durch die Anzahl der Strafpunkte in den Sektionen. Die Anzahl der Strafpunkte in allen Sektionen wird zu einer Summe addiert</w:t>
      </w:r>
      <w:r>
        <w:rPr>
          <w:rFonts w:ascii="Arial" w:hAnsi="Arial"/>
          <w:color w:val="0D0D0D" w:themeColor="text1" w:themeTint="F2"/>
        </w:rPr>
        <w:t>.</w:t>
      </w:r>
    </w:p>
    <w:p w14:paraId="16149503"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Die Strafpunkte sind Grundlage für die Errechnung des Klassensiegers und der nächst Platzierten. Klassensieger eines SGM - Trial ist der Teilnehmer mit der geringsten Anzahl von Strafpunkten. Die Reihenfolge dieser Platzierung ist der Massstab für die Vergabe der Meisterschaftspunkte (tatsächlich erreichter Platz). Starter in der Tageswertung erhalten keine Meisterschaftspunkte.</w:t>
      </w:r>
    </w:p>
    <w:p w14:paraId="2EA55AF9" w14:textId="77777777" w:rsidR="00F04C9B" w:rsidRPr="00D056D3" w:rsidRDefault="00F04C9B" w:rsidP="00F04C9B">
      <w:pPr>
        <w:pStyle w:val="Textkrper"/>
        <w:rPr>
          <w:rFonts w:ascii="Arial" w:hAnsi="Arial"/>
          <w:color w:val="0D0D0D" w:themeColor="text1" w:themeTint="F2"/>
        </w:rPr>
      </w:pPr>
    </w:p>
    <w:p w14:paraId="189FD5DB" w14:textId="32AB856C" w:rsidR="00F04C9B" w:rsidRPr="00D056D3" w:rsidRDefault="00F04C9B" w:rsidP="00F04C9B">
      <w:pPr>
        <w:pStyle w:val="Textkrper"/>
        <w:rPr>
          <w:rFonts w:ascii="Arial" w:hAnsi="Arial"/>
          <w:color w:val="0D0D0D" w:themeColor="text1" w:themeTint="F2"/>
        </w:rPr>
      </w:pPr>
      <w:r>
        <w:rPr>
          <w:rFonts w:ascii="Arial" w:hAnsi="Arial"/>
          <w:color w:val="0D0D0D" w:themeColor="text1" w:themeTint="F2"/>
        </w:rPr>
        <w:t xml:space="preserve">Art.2.6.3 </w:t>
      </w:r>
      <w:r w:rsidRPr="00D056D3">
        <w:rPr>
          <w:rFonts w:ascii="Arial" w:hAnsi="Arial"/>
          <w:color w:val="0D0D0D" w:themeColor="text1" w:themeTint="F2"/>
        </w:rPr>
        <w:br/>
        <w:t>In der Klasse „FC“ kommt der jeweils gültige Handicap-Faktor zur Anwendung. (siehe Art. 4.8.10)</w:t>
      </w:r>
    </w:p>
    <w:p w14:paraId="46DBEC67" w14:textId="77777777" w:rsidR="00F04C9B" w:rsidRPr="00D056D3" w:rsidRDefault="00F04C9B" w:rsidP="00F04C9B">
      <w:pPr>
        <w:pStyle w:val="Textkrper"/>
        <w:rPr>
          <w:rFonts w:ascii="Arial" w:hAnsi="Arial"/>
          <w:color w:val="0D0D0D" w:themeColor="text1" w:themeTint="F2"/>
        </w:rPr>
      </w:pPr>
    </w:p>
    <w:p w14:paraId="75697152" w14:textId="415340C7" w:rsidR="00F04C9B" w:rsidRDefault="00F04C9B" w:rsidP="00F04C9B">
      <w:pPr>
        <w:pStyle w:val="Textkrper"/>
        <w:rPr>
          <w:rFonts w:ascii="Arial" w:hAnsi="Arial"/>
          <w:color w:val="0D0D0D" w:themeColor="text1" w:themeTint="F2"/>
        </w:rPr>
      </w:pPr>
      <w:r>
        <w:rPr>
          <w:rFonts w:ascii="Arial" w:hAnsi="Arial"/>
          <w:color w:val="0D0D0D" w:themeColor="text1" w:themeTint="F2"/>
        </w:rPr>
        <w:t>Art.2.6.4</w:t>
      </w:r>
    </w:p>
    <w:p w14:paraId="7E090DF2" w14:textId="62FF40E5"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Bei Punktegleichheit entscheidet:</w:t>
      </w:r>
    </w:p>
    <w:p w14:paraId="3C68F7A6"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 xml:space="preserve">1.  der direkte Vergleich aller Sektionen. </w:t>
      </w:r>
    </w:p>
    <w:p w14:paraId="21F1632A"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 xml:space="preserve">2. die höhere Anzahl der gefahrenen Nuller - Sektionen   </w:t>
      </w:r>
    </w:p>
    <w:p w14:paraId="4475FD27"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3. die tiefere Anzahl der Strafpunkte durch Rückwärtsfahren</w:t>
      </w:r>
    </w:p>
    <w:p w14:paraId="7D7D9229"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4. die tiefere Anzahl der Strafpunkte durch Torstangen / Absperrband berühren, unterfahren</w:t>
      </w:r>
    </w:p>
    <w:p w14:paraId="555D3CA8"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5. die tiefere Anzahl der Strafpunkte durch Torstangen / Absperrstangen umfahren</w:t>
      </w:r>
    </w:p>
    <w:p w14:paraId="0BB13D20" w14:textId="77777777" w:rsidR="00F04C9B" w:rsidRDefault="00F04C9B" w:rsidP="00F04C9B">
      <w:pPr>
        <w:pStyle w:val="Textkrper"/>
        <w:rPr>
          <w:rFonts w:ascii="Arial" w:hAnsi="Arial"/>
          <w:color w:val="0D0D0D" w:themeColor="text1" w:themeTint="F2"/>
        </w:rPr>
      </w:pPr>
    </w:p>
    <w:p w14:paraId="74ECEC58" w14:textId="722CAFA2" w:rsidR="00F04C9B" w:rsidRPr="00D056D3" w:rsidRDefault="00F04C9B" w:rsidP="00F04C9B">
      <w:pPr>
        <w:pStyle w:val="Textkrper"/>
        <w:rPr>
          <w:rFonts w:ascii="Arial" w:hAnsi="Arial"/>
          <w:color w:val="0D0D0D" w:themeColor="text1" w:themeTint="F2"/>
        </w:rPr>
      </w:pPr>
      <w:r>
        <w:rPr>
          <w:rFonts w:ascii="Arial" w:hAnsi="Arial"/>
          <w:color w:val="0D0D0D" w:themeColor="text1" w:themeTint="F2"/>
        </w:rPr>
        <w:t>Art.2.6.5</w:t>
      </w:r>
      <w:r w:rsidRPr="00D056D3">
        <w:rPr>
          <w:rFonts w:ascii="Arial" w:hAnsi="Arial"/>
          <w:color w:val="0D0D0D" w:themeColor="text1" w:themeTint="F2"/>
        </w:rPr>
        <w:br/>
        <w:t>Platzierung und Meisterschaftspunkte (Klassenwertung)</w:t>
      </w:r>
    </w:p>
    <w:p w14:paraId="4033DAB7"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1. Platz 30 Punkte</w:t>
      </w:r>
      <w:r w:rsidRPr="00D056D3">
        <w:rPr>
          <w:rFonts w:ascii="Arial" w:hAnsi="Arial"/>
          <w:color w:val="0D0D0D" w:themeColor="text1" w:themeTint="F2"/>
        </w:rPr>
        <w:br/>
        <w:t>2. Platz 27 Punkte</w:t>
      </w:r>
      <w:r w:rsidRPr="00D056D3">
        <w:rPr>
          <w:rFonts w:ascii="Arial" w:hAnsi="Arial"/>
          <w:color w:val="0D0D0D" w:themeColor="text1" w:themeTint="F2"/>
        </w:rPr>
        <w:br/>
        <w:t>3. Platz 25 Punkte</w:t>
      </w:r>
      <w:r w:rsidRPr="00D056D3">
        <w:rPr>
          <w:rFonts w:ascii="Arial" w:hAnsi="Arial"/>
          <w:color w:val="0D0D0D" w:themeColor="text1" w:themeTint="F2"/>
        </w:rPr>
        <w:br/>
        <w:t>4. Platz 24 Punkte</w:t>
      </w:r>
      <w:r w:rsidRPr="00D056D3">
        <w:rPr>
          <w:rFonts w:ascii="Arial" w:hAnsi="Arial"/>
          <w:color w:val="0D0D0D" w:themeColor="text1" w:themeTint="F2"/>
        </w:rPr>
        <w:br/>
        <w:t>5. Platz 23 Punkte</w:t>
      </w:r>
      <w:r w:rsidRPr="00D056D3">
        <w:rPr>
          <w:rFonts w:ascii="Arial" w:hAnsi="Arial"/>
          <w:color w:val="0D0D0D" w:themeColor="text1" w:themeTint="F2"/>
        </w:rPr>
        <w:br/>
        <w:t>6. Platz 22 Punkte</w:t>
      </w:r>
      <w:r w:rsidRPr="00D056D3">
        <w:rPr>
          <w:rFonts w:ascii="Arial" w:hAnsi="Arial"/>
          <w:color w:val="0D0D0D" w:themeColor="text1" w:themeTint="F2"/>
        </w:rPr>
        <w:br/>
        <w:t>7. Platz 21 Punkte</w:t>
      </w:r>
    </w:p>
    <w:p w14:paraId="205A63F1"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usw. bis 27. Platz 1Punkte</w:t>
      </w:r>
    </w:p>
    <w:p w14:paraId="46B8D6A3" w14:textId="77777777" w:rsidR="00F04C9B" w:rsidRPr="00D056D3" w:rsidRDefault="00F04C9B" w:rsidP="00F04C9B">
      <w:pPr>
        <w:pStyle w:val="Textkrper"/>
        <w:rPr>
          <w:rFonts w:ascii="Arial" w:hAnsi="Arial"/>
          <w:color w:val="0D0D0D" w:themeColor="text1" w:themeTint="F2"/>
          <w:sz w:val="16"/>
          <w:szCs w:val="16"/>
        </w:rPr>
      </w:pPr>
    </w:p>
    <w:p w14:paraId="70D93B5F" w14:textId="2E363F71" w:rsidR="00F04C9B" w:rsidRDefault="00F04C9B" w:rsidP="00F04C9B">
      <w:pPr>
        <w:pStyle w:val="Textkrper"/>
        <w:rPr>
          <w:rFonts w:ascii="Arial" w:hAnsi="Arial"/>
          <w:color w:val="0D0D0D" w:themeColor="text1" w:themeTint="F2"/>
        </w:rPr>
      </w:pPr>
      <w:r>
        <w:rPr>
          <w:rFonts w:ascii="Arial" w:hAnsi="Arial"/>
          <w:color w:val="0D0D0D" w:themeColor="text1" w:themeTint="F2"/>
        </w:rPr>
        <w:t>Art.2.6.6</w:t>
      </w:r>
    </w:p>
    <w:p w14:paraId="3C0F0CFF" w14:textId="5A28F8AF"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Die ersten 3 Teilnehmern jeder Klasse erhalten einen Preis. Es ist jedem Veranstalter freigestellt weitere Preise abzugeben.</w:t>
      </w:r>
    </w:p>
    <w:p w14:paraId="4D102E6E" w14:textId="77777777" w:rsidR="00E0454B" w:rsidRDefault="00E0454B" w:rsidP="00F04C9B">
      <w:pPr>
        <w:pStyle w:val="Textkrper"/>
        <w:rPr>
          <w:rFonts w:ascii="Arial" w:hAnsi="Arial"/>
          <w:color w:val="0D0D0D" w:themeColor="text1" w:themeTint="F2"/>
        </w:rPr>
      </w:pPr>
    </w:p>
    <w:p w14:paraId="28726E0D" w14:textId="24BAD2D0" w:rsidR="00F04C9B" w:rsidRPr="00D056D3" w:rsidRDefault="00E0454B" w:rsidP="00F04C9B">
      <w:pPr>
        <w:pStyle w:val="Textkrper"/>
        <w:rPr>
          <w:rFonts w:ascii="Arial" w:hAnsi="Arial"/>
          <w:color w:val="0D0D0D" w:themeColor="text1" w:themeTint="F2"/>
        </w:rPr>
      </w:pPr>
      <w:r>
        <w:rPr>
          <w:rFonts w:ascii="Arial" w:hAnsi="Arial"/>
          <w:color w:val="0D0D0D" w:themeColor="text1" w:themeTint="F2"/>
        </w:rPr>
        <w:t>Art.2.6.7 Jahreswertung</w:t>
      </w:r>
    </w:p>
    <w:p w14:paraId="6E8E7A5D"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 xml:space="preserve">Klassensieger in der Meisterschaft " Schweizermeister " ist der Teilnehmer, der in der Saison (abzüglich Streichresultat) die meisten Meisterschaftspunkte mit einem Fahrzeug dieser Klasse erreicht hat. </w:t>
      </w:r>
    </w:p>
    <w:p w14:paraId="6AF93E3D" w14:textId="77777777" w:rsidR="00F04C9B" w:rsidRPr="00D056D3" w:rsidRDefault="00F04C9B" w:rsidP="00F04C9B">
      <w:pPr>
        <w:pStyle w:val="Textkrper"/>
        <w:rPr>
          <w:rFonts w:ascii="Arial" w:hAnsi="Arial"/>
          <w:color w:val="0D0D0D" w:themeColor="text1" w:themeTint="F2"/>
        </w:rPr>
      </w:pPr>
    </w:p>
    <w:p w14:paraId="4618B703" w14:textId="31E8E0F8" w:rsidR="00E0454B" w:rsidRDefault="00E0454B" w:rsidP="00F04C9B">
      <w:pPr>
        <w:pStyle w:val="Textkrper"/>
        <w:rPr>
          <w:rFonts w:ascii="Arial" w:hAnsi="Arial"/>
          <w:color w:val="0D0D0D" w:themeColor="text1" w:themeTint="F2"/>
        </w:rPr>
      </w:pPr>
      <w:r>
        <w:rPr>
          <w:rFonts w:ascii="Arial" w:hAnsi="Arial"/>
          <w:color w:val="0D0D0D" w:themeColor="text1" w:themeTint="F2"/>
        </w:rPr>
        <w:t>Art.2.6.8</w:t>
      </w:r>
    </w:p>
    <w:p w14:paraId="76D59F1F" w14:textId="276AC51D"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Bei Punktegleichheit entscheidet für alle Platzierungen:</w:t>
      </w:r>
    </w:p>
    <w:p w14:paraId="7C4656ED" w14:textId="4E0B594B"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1.  das höhere Streichresultat</w:t>
      </w:r>
    </w:p>
    <w:p w14:paraId="3181CD3E" w14:textId="246D6BDD"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2. der direkte Vergleich aller gewerteten Läufe</w:t>
      </w:r>
    </w:p>
    <w:p w14:paraId="5BAB82D6"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3. der direkte Vergleich am Endlauf</w:t>
      </w:r>
    </w:p>
    <w:p w14:paraId="5DC7383D" w14:textId="77777777" w:rsidR="00F04C9B" w:rsidRPr="00D056D3" w:rsidRDefault="00F04C9B" w:rsidP="00F04C9B">
      <w:pPr>
        <w:pStyle w:val="Textkrper"/>
        <w:rPr>
          <w:rFonts w:ascii="Arial" w:hAnsi="Arial"/>
          <w:color w:val="0D0D0D" w:themeColor="text1" w:themeTint="F2"/>
        </w:rPr>
      </w:pPr>
      <w:r w:rsidRPr="00D056D3">
        <w:rPr>
          <w:rFonts w:ascii="Arial" w:hAnsi="Arial"/>
          <w:color w:val="0D0D0D" w:themeColor="text1" w:themeTint="F2"/>
        </w:rPr>
        <w:t>4. der letzte gewertete Lauf</w:t>
      </w:r>
    </w:p>
    <w:p w14:paraId="38C1934A" w14:textId="77777777" w:rsidR="00E0454B" w:rsidRDefault="00E0454B" w:rsidP="00F04C9B">
      <w:pPr>
        <w:pStyle w:val="Textkrper"/>
        <w:rPr>
          <w:rFonts w:ascii="Arial" w:hAnsi="Arial"/>
          <w:color w:val="0D0D0D" w:themeColor="text1" w:themeTint="F2"/>
        </w:rPr>
      </w:pPr>
    </w:p>
    <w:p w14:paraId="3EC55699" w14:textId="7FDF7FF6" w:rsidR="00F04C9B" w:rsidRDefault="00E0454B" w:rsidP="00F04C9B">
      <w:pPr>
        <w:pStyle w:val="Textkrper"/>
        <w:rPr>
          <w:rFonts w:ascii="Arial" w:hAnsi="Arial"/>
          <w:color w:val="0D0D0D" w:themeColor="text1" w:themeTint="F2"/>
        </w:rPr>
      </w:pPr>
      <w:r w:rsidRPr="00A5092E">
        <w:rPr>
          <w:rFonts w:ascii="Arial" w:hAnsi="Arial"/>
          <w:color w:val="0D0D0D" w:themeColor="text1" w:themeTint="F2"/>
        </w:rPr>
        <w:t xml:space="preserve">Art.2.6.9 </w:t>
      </w:r>
      <w:r w:rsidR="00F04C9B" w:rsidRPr="00A5092E">
        <w:rPr>
          <w:rFonts w:ascii="Arial" w:hAnsi="Arial"/>
          <w:color w:val="0D0D0D" w:themeColor="text1" w:themeTint="F2"/>
        </w:rPr>
        <w:br/>
        <w:t>Die ersten 3 Teilnehmern</w:t>
      </w:r>
      <w:r w:rsidRPr="00A5092E">
        <w:rPr>
          <w:rFonts w:ascii="Arial" w:hAnsi="Arial"/>
          <w:color w:val="0D0D0D" w:themeColor="text1" w:themeTint="F2"/>
        </w:rPr>
        <w:t xml:space="preserve"> (ausgenommen Offene Klasse)</w:t>
      </w:r>
      <w:r w:rsidR="00F04C9B" w:rsidRPr="00A5092E">
        <w:rPr>
          <w:rFonts w:ascii="Arial" w:hAnsi="Arial"/>
          <w:color w:val="0D0D0D" w:themeColor="text1" w:themeTint="F2"/>
        </w:rPr>
        <w:t xml:space="preserve"> erhalten einen Preis. Es ist jedem Veranstalter freigestellt weitere Preise abzugeben.</w:t>
      </w:r>
    </w:p>
    <w:p w14:paraId="3C3CFE2C" w14:textId="0AEFB6EE" w:rsidR="00926342" w:rsidRDefault="00926342" w:rsidP="00F04C9B">
      <w:pPr>
        <w:pStyle w:val="Textkrper"/>
        <w:rPr>
          <w:rFonts w:ascii="Arial" w:hAnsi="Arial"/>
          <w:color w:val="0D0D0D" w:themeColor="text1" w:themeTint="F2"/>
        </w:rPr>
      </w:pPr>
    </w:p>
    <w:p w14:paraId="29496CE1" w14:textId="4B96A42A" w:rsidR="00926342" w:rsidRDefault="00926342" w:rsidP="00F04C9B">
      <w:pPr>
        <w:pStyle w:val="Textkrper"/>
        <w:rPr>
          <w:rFonts w:ascii="Arial" w:hAnsi="Arial"/>
          <w:color w:val="0D0D0D" w:themeColor="text1" w:themeTint="F2"/>
        </w:rPr>
      </w:pPr>
      <w:r>
        <w:rPr>
          <w:rFonts w:ascii="Arial" w:hAnsi="Arial"/>
          <w:color w:val="0D0D0D" w:themeColor="text1" w:themeTint="F2"/>
        </w:rPr>
        <w:t>Art.2.6.10</w:t>
      </w:r>
    </w:p>
    <w:p w14:paraId="6D24C54F" w14:textId="178E014C" w:rsidR="00926342" w:rsidRPr="00D056D3" w:rsidRDefault="00926342" w:rsidP="00F04C9B">
      <w:pPr>
        <w:pStyle w:val="Textkrper"/>
        <w:rPr>
          <w:rFonts w:ascii="Arial" w:hAnsi="Arial"/>
          <w:color w:val="0D0D0D" w:themeColor="text1" w:themeTint="F2"/>
        </w:rPr>
      </w:pPr>
      <w:r>
        <w:rPr>
          <w:rFonts w:ascii="Arial" w:hAnsi="Arial"/>
          <w:color w:val="0D0D0D" w:themeColor="text1" w:themeTint="F2"/>
        </w:rPr>
        <w:t>Eine Jahres-Klassenwertung wird auch bei weniger als 4 Startern erstellt.</w:t>
      </w:r>
    </w:p>
    <w:p w14:paraId="3A103FA7" w14:textId="77777777" w:rsidR="00F04C9B" w:rsidRPr="00D056D3" w:rsidRDefault="00F04C9B" w:rsidP="00F04C9B">
      <w:pPr>
        <w:pStyle w:val="Textkrper"/>
        <w:rPr>
          <w:rFonts w:ascii="Arial" w:hAnsi="Arial"/>
        </w:rPr>
      </w:pPr>
    </w:p>
    <w:p w14:paraId="1C66AA42" w14:textId="2C5B1D5A" w:rsidR="00F04C9B" w:rsidRPr="00314E19" w:rsidRDefault="00F04C9B" w:rsidP="00E0454B">
      <w:pPr>
        <w:pStyle w:val="berschrift3"/>
        <w:numPr>
          <w:ilvl w:val="0"/>
          <w:numId w:val="26"/>
        </w:numPr>
        <w:rPr>
          <w:rFonts w:ascii="Arial" w:hAnsi="Arial"/>
          <w:sz w:val="24"/>
          <w:szCs w:val="24"/>
        </w:rPr>
      </w:pPr>
      <w:bookmarkStart w:id="89" w:name="_Toc32318707"/>
      <w:r w:rsidRPr="00314E19">
        <w:rPr>
          <w:rFonts w:ascii="Arial" w:hAnsi="Arial"/>
          <w:sz w:val="24"/>
          <w:szCs w:val="24"/>
        </w:rPr>
        <w:t>Werbung</w:t>
      </w:r>
      <w:bookmarkEnd w:id="89"/>
      <w:r w:rsidRPr="00314E19">
        <w:rPr>
          <w:rFonts w:ascii="Arial" w:hAnsi="Arial"/>
          <w:sz w:val="24"/>
          <w:szCs w:val="24"/>
        </w:rPr>
        <w:t xml:space="preserve"> </w:t>
      </w:r>
    </w:p>
    <w:p w14:paraId="299E6F7C" w14:textId="4F9C3822" w:rsidR="00F04C9B" w:rsidRPr="00D056D3" w:rsidRDefault="00E0454B" w:rsidP="00F04C9B">
      <w:pPr>
        <w:pStyle w:val="Textkrper"/>
        <w:rPr>
          <w:rFonts w:ascii="Arial" w:hAnsi="Arial"/>
        </w:rPr>
      </w:pPr>
      <w:r>
        <w:rPr>
          <w:rFonts w:ascii="Arial" w:hAnsi="Arial"/>
        </w:rPr>
        <w:t>Art.2.7.1</w:t>
      </w:r>
      <w:r w:rsidR="00F04C9B" w:rsidRPr="00D056D3">
        <w:rPr>
          <w:rFonts w:ascii="Arial" w:hAnsi="Arial"/>
        </w:rPr>
        <w:br/>
        <w:t>Die Teilnehmer verpflichten sich mit Abgabe der Nennung, für die Zeit der Veranstaltung Startnummer und Sponsor Werbung des Dachverbandes sowie des Veranstalters auf Motorhaube und Seitenflächen anzubringen. Gegebenenfalls ist eine freie Fläche am Fahrzeug für diesen Zweck vorzusehen bzw. freizumachen.</w:t>
      </w:r>
    </w:p>
    <w:p w14:paraId="15033B58" w14:textId="12B5481D" w:rsidR="00E0454B" w:rsidRDefault="00F04C9B" w:rsidP="00E0454B">
      <w:pPr>
        <w:pStyle w:val="Textkrper"/>
        <w:contextualSpacing/>
        <w:rPr>
          <w:rFonts w:ascii="Arial" w:hAnsi="Arial"/>
        </w:rPr>
      </w:pPr>
      <w:r w:rsidRPr="00D056D3">
        <w:rPr>
          <w:rFonts w:ascii="Arial" w:hAnsi="Arial"/>
        </w:rPr>
        <w:br/>
      </w:r>
      <w:r w:rsidR="00E0454B">
        <w:rPr>
          <w:rFonts w:ascii="Arial" w:hAnsi="Arial"/>
        </w:rPr>
        <w:t xml:space="preserve">Art.2.7.2 </w:t>
      </w:r>
    </w:p>
    <w:p w14:paraId="3E27A2CB" w14:textId="4963CED9" w:rsidR="00F04C9B" w:rsidRPr="00D056D3" w:rsidRDefault="00F04C9B" w:rsidP="00E0454B">
      <w:pPr>
        <w:pStyle w:val="Textkrper"/>
        <w:contextualSpacing/>
        <w:rPr>
          <w:rFonts w:ascii="Arial" w:hAnsi="Arial"/>
        </w:rPr>
      </w:pPr>
      <w:r w:rsidRPr="00D056D3">
        <w:rPr>
          <w:rFonts w:ascii="Arial" w:hAnsi="Arial"/>
        </w:rPr>
        <w:t>Werbung, die in direkter Konkurrenz zu den Sponsoren des Dachverbandes und des Veranstalters steht, ist zu entfernen oder abzudecken.</w:t>
      </w:r>
    </w:p>
    <w:p w14:paraId="119D08CF" w14:textId="16DC5DE3" w:rsidR="00F04C9B" w:rsidRDefault="00F04C9B" w:rsidP="00F04C9B">
      <w:pPr>
        <w:pStyle w:val="Textkrper"/>
        <w:rPr>
          <w:rFonts w:ascii="Arial" w:hAnsi="Arial"/>
        </w:rPr>
      </w:pPr>
    </w:p>
    <w:p w14:paraId="1F0A787A" w14:textId="77777777" w:rsidR="00943499" w:rsidRPr="00D056D3" w:rsidRDefault="00943499" w:rsidP="00F04C9B">
      <w:pPr>
        <w:pStyle w:val="Textkrper"/>
        <w:rPr>
          <w:rFonts w:ascii="Arial" w:hAnsi="Arial"/>
        </w:rPr>
      </w:pPr>
    </w:p>
    <w:p w14:paraId="5067B67A" w14:textId="56DD416B" w:rsidR="00F04C9B" w:rsidRPr="00314E19" w:rsidRDefault="00F04C9B" w:rsidP="00E0454B">
      <w:pPr>
        <w:pStyle w:val="berschrift3"/>
        <w:numPr>
          <w:ilvl w:val="0"/>
          <w:numId w:val="26"/>
        </w:numPr>
        <w:rPr>
          <w:rFonts w:ascii="Arial" w:hAnsi="Arial"/>
          <w:sz w:val="24"/>
          <w:szCs w:val="24"/>
        </w:rPr>
      </w:pPr>
      <w:bookmarkStart w:id="90" w:name="_Toc32318708"/>
      <w:r w:rsidRPr="00314E19">
        <w:rPr>
          <w:rFonts w:ascii="Arial" w:hAnsi="Arial"/>
          <w:sz w:val="24"/>
          <w:szCs w:val="24"/>
        </w:rPr>
        <w:lastRenderedPageBreak/>
        <w:t>Protestverfahren</w:t>
      </w:r>
      <w:bookmarkEnd w:id="90"/>
      <w:r w:rsidRPr="00314E19">
        <w:rPr>
          <w:rFonts w:ascii="Arial" w:hAnsi="Arial"/>
          <w:sz w:val="24"/>
          <w:szCs w:val="24"/>
        </w:rPr>
        <w:t xml:space="preserve"> </w:t>
      </w:r>
    </w:p>
    <w:p w14:paraId="35D058E3" w14:textId="3BE67222" w:rsidR="00F04C9B" w:rsidRPr="00D056D3" w:rsidRDefault="00E0454B" w:rsidP="00F04C9B">
      <w:pPr>
        <w:pStyle w:val="Textkrper"/>
        <w:rPr>
          <w:rFonts w:ascii="Arial" w:hAnsi="Arial"/>
        </w:rPr>
      </w:pPr>
      <w:r>
        <w:rPr>
          <w:rFonts w:ascii="Arial" w:hAnsi="Arial"/>
        </w:rPr>
        <w:t>Art.2.8.1</w:t>
      </w:r>
      <w:r w:rsidR="00F04C9B" w:rsidRPr="00D056D3">
        <w:rPr>
          <w:rFonts w:ascii="Arial" w:hAnsi="Arial"/>
        </w:rPr>
        <w:br/>
        <w:t>Zum Protest ist nur berechtigt, wer durch einen Verstoss gegen die Bestimmungen des Reglements benachteiligt ist.</w:t>
      </w:r>
    </w:p>
    <w:p w14:paraId="75A4077F" w14:textId="0D586A26" w:rsidR="00E0454B" w:rsidRDefault="00E0454B" w:rsidP="00E0454B">
      <w:pPr>
        <w:pStyle w:val="Textkrper"/>
        <w:contextualSpacing/>
        <w:rPr>
          <w:rFonts w:ascii="Arial" w:hAnsi="Arial"/>
        </w:rPr>
      </w:pPr>
      <w:r>
        <w:rPr>
          <w:rFonts w:ascii="Arial" w:hAnsi="Arial"/>
        </w:rPr>
        <w:t>Art.2.8.2</w:t>
      </w:r>
    </w:p>
    <w:p w14:paraId="021829AB" w14:textId="0DFBD328" w:rsidR="00E0454B" w:rsidRDefault="00F04C9B" w:rsidP="00F04C9B">
      <w:pPr>
        <w:pStyle w:val="Textkrper"/>
        <w:contextualSpacing/>
        <w:rPr>
          <w:rFonts w:ascii="Arial" w:hAnsi="Arial"/>
        </w:rPr>
      </w:pPr>
      <w:r w:rsidRPr="00D056D3">
        <w:rPr>
          <w:rFonts w:ascii="Arial" w:hAnsi="Arial"/>
        </w:rPr>
        <w:t>Der Protestgegenstand muss eindeutig erkennbar sein, der Protestgrund ist konkret anzugeben.</w:t>
      </w:r>
    </w:p>
    <w:p w14:paraId="10E070EA" w14:textId="77777777" w:rsidR="00901C95" w:rsidRDefault="00901C95" w:rsidP="00F04C9B">
      <w:pPr>
        <w:pStyle w:val="Textkrper"/>
        <w:contextualSpacing/>
        <w:rPr>
          <w:rFonts w:ascii="Arial" w:hAnsi="Arial"/>
        </w:rPr>
      </w:pPr>
    </w:p>
    <w:p w14:paraId="03811F24" w14:textId="58F36E06" w:rsidR="007A0D71" w:rsidRDefault="00E0454B" w:rsidP="00F04C9B">
      <w:pPr>
        <w:pStyle w:val="Textkrper"/>
        <w:rPr>
          <w:rFonts w:ascii="Arial" w:hAnsi="Arial"/>
        </w:rPr>
      </w:pPr>
      <w:r>
        <w:rPr>
          <w:rFonts w:ascii="Arial" w:hAnsi="Arial"/>
        </w:rPr>
        <w:t>Art.2.8.3</w:t>
      </w:r>
      <w:r w:rsidR="00F04C9B" w:rsidRPr="00D056D3">
        <w:rPr>
          <w:rFonts w:ascii="Arial" w:hAnsi="Arial"/>
        </w:rPr>
        <w:br/>
        <w:t>Proteste sind nur gegen Teilnehmer und deren Fahrzeuge zulässig, wenn dem Verantwortlichen im Nennbüro des Veranstalters unter Hinterlegung von CHF 100.- in bar des Protestes schriftlich und rechtzeitig eingereicht wird.</w:t>
      </w:r>
      <w:r w:rsidR="00F04C9B" w:rsidRPr="00D056D3">
        <w:rPr>
          <w:rFonts w:ascii="Arial" w:hAnsi="Arial"/>
        </w:rPr>
        <w:br/>
        <w:t>Rechtzeitig heisst: Ein Protest ist unverzüglich bei Feststellung eines vermeintlichen Verstosses, jedoch spätestens 30 Min. nach Beendigung des Wettbewerbes der betroffenen Fahrzeuggruppe, dem Verantwortlichen des Nennbüros mitzuteilen. Dieser hat die Pflicht, den Protest unverzüglich entgegen zu nehmen und der zuständigen Instanz (Schiedsgericht oder Jury) zu übergeben. Die Verantwortlichen haben den Protest grundsätzlich in vollem Umfang durchzuführen.</w:t>
      </w:r>
    </w:p>
    <w:p w14:paraId="2388E751" w14:textId="00D67953" w:rsidR="00F04C9B" w:rsidRPr="00D056D3" w:rsidRDefault="007A0D71" w:rsidP="00F04C9B">
      <w:pPr>
        <w:pStyle w:val="Textkrper"/>
        <w:rPr>
          <w:rFonts w:ascii="Arial" w:hAnsi="Arial"/>
        </w:rPr>
      </w:pPr>
      <w:r>
        <w:rPr>
          <w:rFonts w:ascii="Arial" w:hAnsi="Arial"/>
        </w:rPr>
        <w:t>Art.2.8.4</w:t>
      </w:r>
      <w:r w:rsidR="00F04C9B" w:rsidRPr="00D056D3">
        <w:rPr>
          <w:rFonts w:ascii="Arial" w:hAnsi="Arial"/>
        </w:rPr>
        <w:br/>
        <w:t>Falls die zur Bearbeitung des Protestes hinzugezogenen Personen Teilnehmer der Veranstaltung sind, dürfen es keine Fahrer oder Beifahrer aus derselben Fahrzeuggruppe wie der Protestführer oder der Protestgegner sein. Weiterhin ist darauf zu achten, dass es sich um keine Clubmitglieder der betreffenden Personen handelt.</w:t>
      </w:r>
    </w:p>
    <w:p w14:paraId="561ECEF0" w14:textId="3EF9260A" w:rsidR="00F04C9B" w:rsidRPr="00D056D3" w:rsidRDefault="007A0D71" w:rsidP="00F04C9B">
      <w:pPr>
        <w:pStyle w:val="Textkrper"/>
        <w:rPr>
          <w:rFonts w:ascii="Arial" w:hAnsi="Arial"/>
        </w:rPr>
      </w:pPr>
      <w:r>
        <w:rPr>
          <w:rFonts w:ascii="Arial" w:hAnsi="Arial"/>
        </w:rPr>
        <w:t>Art.2.8.5</w:t>
      </w:r>
      <w:r w:rsidR="00F04C9B" w:rsidRPr="00D056D3">
        <w:rPr>
          <w:rFonts w:ascii="Arial" w:hAnsi="Arial"/>
        </w:rPr>
        <w:br/>
        <w:t>Gegen die getroffene Entscheidung im Protestverfahren ist die Berufung unzulässig.</w:t>
      </w:r>
    </w:p>
    <w:p w14:paraId="76F5B616" w14:textId="77353302" w:rsidR="00F04C9B" w:rsidRPr="00D056D3" w:rsidRDefault="007A0D71" w:rsidP="00F04C9B">
      <w:pPr>
        <w:pStyle w:val="Textkrper"/>
        <w:rPr>
          <w:rFonts w:ascii="Arial" w:hAnsi="Arial"/>
        </w:rPr>
      </w:pPr>
      <w:r>
        <w:rPr>
          <w:rFonts w:ascii="Arial" w:hAnsi="Arial"/>
        </w:rPr>
        <w:t>Art.2.8.6</w:t>
      </w:r>
      <w:r w:rsidR="00F04C9B" w:rsidRPr="00D056D3">
        <w:rPr>
          <w:rFonts w:ascii="Arial" w:hAnsi="Arial"/>
        </w:rPr>
        <w:br/>
        <w:t>Wird der Protest als unzulässig oder unbegründet zurückgewiesen, verfällt die Protestgebühr an den Veranstalter.</w:t>
      </w:r>
    </w:p>
    <w:p w14:paraId="4B574F38" w14:textId="4EF2D62D" w:rsidR="00F04C9B" w:rsidRPr="00D056D3" w:rsidRDefault="007A0D71" w:rsidP="00F04C9B">
      <w:pPr>
        <w:pStyle w:val="Textkrper"/>
        <w:rPr>
          <w:rFonts w:ascii="Arial" w:hAnsi="Arial"/>
        </w:rPr>
      </w:pPr>
      <w:r>
        <w:rPr>
          <w:rFonts w:ascii="Arial" w:hAnsi="Arial"/>
        </w:rPr>
        <w:t>Art.2.8.7</w:t>
      </w:r>
      <w:r w:rsidR="00F04C9B" w:rsidRPr="00D056D3">
        <w:rPr>
          <w:rFonts w:ascii="Arial" w:hAnsi="Arial"/>
        </w:rPr>
        <w:br/>
        <w:t>Proteste gegen die Entscheidungen der Sektionsleiter sind nicht möglich (Tatsachenentscheidungen).</w:t>
      </w:r>
    </w:p>
    <w:p w14:paraId="6F870077" w14:textId="77777777" w:rsidR="00F04C9B" w:rsidRPr="00D056D3" w:rsidRDefault="00F04C9B" w:rsidP="00F04C9B">
      <w:pPr>
        <w:pStyle w:val="Textkrper"/>
        <w:rPr>
          <w:rFonts w:ascii="Arial" w:hAnsi="Arial"/>
        </w:rPr>
      </w:pPr>
    </w:p>
    <w:p w14:paraId="2929CF5E" w14:textId="7CCA7CF4" w:rsidR="00F04C9B" w:rsidRPr="00314E19" w:rsidRDefault="00F04C9B" w:rsidP="007A0D71">
      <w:pPr>
        <w:pStyle w:val="berschrift3"/>
        <w:numPr>
          <w:ilvl w:val="0"/>
          <w:numId w:val="26"/>
        </w:numPr>
        <w:rPr>
          <w:rFonts w:ascii="Arial" w:hAnsi="Arial"/>
          <w:sz w:val="24"/>
          <w:szCs w:val="24"/>
        </w:rPr>
      </w:pPr>
      <w:bookmarkStart w:id="91" w:name="_Toc32318709"/>
      <w:r w:rsidRPr="00314E19">
        <w:rPr>
          <w:rFonts w:ascii="Arial" w:hAnsi="Arial"/>
          <w:sz w:val="24"/>
          <w:szCs w:val="24"/>
        </w:rPr>
        <w:t>Anwendungs-, Auslegungsfragen</w:t>
      </w:r>
      <w:bookmarkEnd w:id="91"/>
      <w:r w:rsidRPr="00314E19">
        <w:rPr>
          <w:rFonts w:ascii="Arial" w:hAnsi="Arial"/>
          <w:sz w:val="24"/>
          <w:szCs w:val="24"/>
        </w:rPr>
        <w:t xml:space="preserve"> </w:t>
      </w:r>
    </w:p>
    <w:p w14:paraId="4404FF9F" w14:textId="550F5F54" w:rsidR="00F04C9B" w:rsidRPr="00D056D3" w:rsidRDefault="007A0D71" w:rsidP="00F04C9B">
      <w:pPr>
        <w:pStyle w:val="Textkrper"/>
        <w:rPr>
          <w:rFonts w:ascii="Arial" w:hAnsi="Arial"/>
        </w:rPr>
      </w:pPr>
      <w:r>
        <w:rPr>
          <w:rFonts w:ascii="Arial" w:hAnsi="Arial"/>
        </w:rPr>
        <w:t>Art.2.9.1</w:t>
      </w:r>
      <w:r w:rsidR="00F04C9B" w:rsidRPr="00D056D3">
        <w:rPr>
          <w:rFonts w:ascii="Arial" w:hAnsi="Arial"/>
        </w:rPr>
        <w:br/>
        <w:t>Über den organisatorischen Teil der Veranstaltung erteilt allein der OK-Präsident oder bei Abwesenheit sein Stellvertreter verbindliche Auskünfte.</w:t>
      </w:r>
    </w:p>
    <w:p w14:paraId="00216A7B" w14:textId="6E03E08D" w:rsidR="00901C95" w:rsidRDefault="007A0D71" w:rsidP="00F04C9B">
      <w:pPr>
        <w:pStyle w:val="Textkrper"/>
        <w:rPr>
          <w:rFonts w:ascii="Arial" w:hAnsi="Arial"/>
        </w:rPr>
      </w:pPr>
      <w:r>
        <w:rPr>
          <w:rFonts w:ascii="Arial" w:hAnsi="Arial"/>
        </w:rPr>
        <w:t>Art.2.9.2</w:t>
      </w:r>
      <w:r w:rsidR="00F04C9B" w:rsidRPr="00D056D3">
        <w:rPr>
          <w:rFonts w:ascii="Arial" w:hAnsi="Arial"/>
        </w:rPr>
        <w:br/>
        <w:t>Die Auslegung von Ausschreibungsbestimmungen ist der Jury und als letzter Instanz der FSG vorbehalten.</w:t>
      </w:r>
    </w:p>
    <w:p w14:paraId="25CA730A" w14:textId="6FBC9DD5" w:rsidR="00901C95" w:rsidRDefault="00901C95" w:rsidP="00F04C9B">
      <w:pPr>
        <w:pStyle w:val="Textkrper"/>
        <w:rPr>
          <w:rFonts w:ascii="Arial" w:hAnsi="Arial"/>
        </w:rPr>
      </w:pPr>
    </w:p>
    <w:p w14:paraId="31FFF974" w14:textId="3070C7B1" w:rsidR="00943499" w:rsidRDefault="00943499" w:rsidP="00F04C9B">
      <w:pPr>
        <w:pStyle w:val="Textkrper"/>
        <w:rPr>
          <w:rFonts w:ascii="Arial" w:hAnsi="Arial"/>
        </w:rPr>
      </w:pPr>
    </w:p>
    <w:p w14:paraId="71A99E66" w14:textId="2A3070D6" w:rsidR="00943499" w:rsidRDefault="00943499" w:rsidP="00F04C9B">
      <w:pPr>
        <w:pStyle w:val="Textkrper"/>
        <w:rPr>
          <w:rFonts w:ascii="Arial" w:hAnsi="Arial"/>
        </w:rPr>
      </w:pPr>
    </w:p>
    <w:p w14:paraId="1F657E5D" w14:textId="77777777" w:rsidR="00943499" w:rsidRPr="00D056D3" w:rsidRDefault="00943499" w:rsidP="00F04C9B">
      <w:pPr>
        <w:pStyle w:val="Textkrper"/>
        <w:rPr>
          <w:rFonts w:ascii="Arial" w:hAnsi="Arial"/>
        </w:rPr>
      </w:pPr>
    </w:p>
    <w:p w14:paraId="42A19220" w14:textId="270EE879" w:rsidR="00F04C9B" w:rsidRPr="00314E19" w:rsidRDefault="00F04C9B" w:rsidP="007A0D71">
      <w:pPr>
        <w:pStyle w:val="berschrift3"/>
        <w:numPr>
          <w:ilvl w:val="0"/>
          <w:numId w:val="26"/>
        </w:numPr>
        <w:rPr>
          <w:rFonts w:ascii="Arial" w:hAnsi="Arial"/>
          <w:sz w:val="24"/>
          <w:szCs w:val="24"/>
        </w:rPr>
      </w:pPr>
      <w:bookmarkStart w:id="92" w:name="_Toc32318710"/>
      <w:r w:rsidRPr="00314E19">
        <w:rPr>
          <w:rFonts w:ascii="Arial" w:hAnsi="Arial"/>
          <w:sz w:val="24"/>
          <w:szCs w:val="24"/>
        </w:rPr>
        <w:lastRenderedPageBreak/>
        <w:t>Rechtswegausschluss und Haftungsbeschränkung</w:t>
      </w:r>
      <w:bookmarkEnd w:id="92"/>
      <w:r w:rsidRPr="00314E19">
        <w:rPr>
          <w:rFonts w:ascii="Arial" w:hAnsi="Arial"/>
          <w:sz w:val="24"/>
          <w:szCs w:val="24"/>
        </w:rPr>
        <w:t xml:space="preserve"> </w:t>
      </w:r>
    </w:p>
    <w:p w14:paraId="4B6FB2D6" w14:textId="3CDF1F39" w:rsidR="00F04C9B" w:rsidRPr="00D056D3" w:rsidRDefault="007A0D71" w:rsidP="00F04C9B">
      <w:pPr>
        <w:pStyle w:val="Textkrper"/>
        <w:rPr>
          <w:rFonts w:ascii="Arial" w:hAnsi="Arial"/>
        </w:rPr>
      </w:pPr>
      <w:r>
        <w:rPr>
          <w:rFonts w:ascii="Arial" w:hAnsi="Arial"/>
        </w:rPr>
        <w:t>Art.2.10.1</w:t>
      </w:r>
      <w:r w:rsidR="00F04C9B" w:rsidRPr="00D056D3">
        <w:rPr>
          <w:rFonts w:ascii="Arial" w:hAnsi="Arial"/>
        </w:rPr>
        <w:br/>
        <w:t>Bei Entscheidungen der FSG, der Jury, des Schiedsgerichtes oder des Veranstalters als Preisrichter ist der Rechtsweg ausgeschlossen.</w:t>
      </w:r>
    </w:p>
    <w:p w14:paraId="172C9416" w14:textId="442D9EE7" w:rsidR="00F04C9B" w:rsidRDefault="007A0D71" w:rsidP="00F04C9B">
      <w:pPr>
        <w:pStyle w:val="Textkrper"/>
        <w:rPr>
          <w:rFonts w:ascii="Arial" w:hAnsi="Arial"/>
        </w:rPr>
      </w:pPr>
      <w:r>
        <w:rPr>
          <w:rFonts w:ascii="Arial" w:hAnsi="Arial"/>
        </w:rPr>
        <w:t>Art.2.10.2</w:t>
      </w:r>
      <w:r w:rsidR="00F04C9B" w:rsidRPr="00D056D3">
        <w:rPr>
          <w:rFonts w:ascii="Arial" w:hAnsi="Arial"/>
        </w:rPr>
        <w:br/>
        <w:t>Aus Massnahmen und Entscheidungen des Veranstalters, der Jury, des Schiedsgerichtes sowie der Beauftragten der FSG können keine Ersatzansprüche hergeleitet werden.</w:t>
      </w:r>
    </w:p>
    <w:p w14:paraId="2535E208" w14:textId="77777777" w:rsidR="00901C95" w:rsidRPr="00D056D3" w:rsidRDefault="00901C95" w:rsidP="00F04C9B">
      <w:pPr>
        <w:pStyle w:val="Textkrper"/>
        <w:rPr>
          <w:rFonts w:ascii="Arial" w:hAnsi="Arial"/>
        </w:rPr>
      </w:pPr>
    </w:p>
    <w:p w14:paraId="2439C964" w14:textId="0795ADC5" w:rsidR="00F04C9B" w:rsidRPr="00314E19" w:rsidRDefault="00F04C9B" w:rsidP="007A0D71">
      <w:pPr>
        <w:pStyle w:val="berschrift3"/>
        <w:numPr>
          <w:ilvl w:val="0"/>
          <w:numId w:val="26"/>
        </w:numPr>
        <w:rPr>
          <w:rFonts w:ascii="Arial" w:hAnsi="Arial"/>
          <w:sz w:val="24"/>
          <w:szCs w:val="24"/>
        </w:rPr>
      </w:pPr>
      <w:bookmarkStart w:id="93" w:name="_Toc32318711"/>
      <w:r w:rsidRPr="00314E19">
        <w:rPr>
          <w:rFonts w:ascii="Arial" w:hAnsi="Arial"/>
          <w:sz w:val="24"/>
          <w:szCs w:val="24"/>
        </w:rPr>
        <w:t>Versicherungen / Schadenstragung</w:t>
      </w:r>
      <w:bookmarkEnd w:id="93"/>
      <w:r w:rsidRPr="00314E19">
        <w:rPr>
          <w:rFonts w:ascii="Arial" w:hAnsi="Arial"/>
          <w:sz w:val="24"/>
          <w:szCs w:val="24"/>
        </w:rPr>
        <w:t xml:space="preserve"> </w:t>
      </w:r>
    </w:p>
    <w:p w14:paraId="57EFBA0C" w14:textId="2E778B1B" w:rsidR="00F04C9B" w:rsidRPr="00D056D3" w:rsidRDefault="00F04C9B" w:rsidP="00F04C9B">
      <w:pPr>
        <w:pStyle w:val="Textkrper"/>
        <w:rPr>
          <w:rFonts w:ascii="Arial" w:hAnsi="Arial"/>
        </w:rPr>
      </w:pPr>
      <w:r w:rsidRPr="00D056D3">
        <w:rPr>
          <w:rFonts w:ascii="Arial" w:hAnsi="Arial"/>
        </w:rPr>
        <w:t>Die Versicherung (Veranstalterhaftpflicht) wird vom Veranstalter abgeschlossen.</w:t>
      </w:r>
    </w:p>
    <w:p w14:paraId="22C14B75" w14:textId="77777777" w:rsidR="00F04C9B" w:rsidRPr="00D056D3" w:rsidRDefault="00F04C9B" w:rsidP="00F04C9B">
      <w:pPr>
        <w:pStyle w:val="Textkrper"/>
        <w:rPr>
          <w:rFonts w:ascii="Arial" w:hAnsi="Arial"/>
        </w:rPr>
      </w:pPr>
    </w:p>
    <w:p w14:paraId="6C788CF6" w14:textId="7FD0087B" w:rsidR="00F04C9B" w:rsidRPr="00314E19" w:rsidRDefault="00F04C9B" w:rsidP="007A0D71">
      <w:pPr>
        <w:pStyle w:val="berschrift3"/>
        <w:numPr>
          <w:ilvl w:val="0"/>
          <w:numId w:val="26"/>
        </w:numPr>
        <w:rPr>
          <w:rFonts w:ascii="Arial" w:hAnsi="Arial"/>
          <w:sz w:val="24"/>
          <w:szCs w:val="24"/>
        </w:rPr>
      </w:pPr>
      <w:bookmarkStart w:id="94" w:name="_Toc32318712"/>
      <w:r w:rsidRPr="00314E19">
        <w:rPr>
          <w:rFonts w:ascii="Arial" w:hAnsi="Arial"/>
          <w:sz w:val="24"/>
          <w:szCs w:val="24"/>
        </w:rPr>
        <w:t>Haftungsverzicht der Teilnehmer</w:t>
      </w:r>
      <w:bookmarkEnd w:id="94"/>
      <w:r w:rsidRPr="00314E19">
        <w:rPr>
          <w:rFonts w:ascii="Arial" w:hAnsi="Arial"/>
          <w:sz w:val="24"/>
          <w:szCs w:val="24"/>
        </w:rPr>
        <w:t xml:space="preserve"> </w:t>
      </w:r>
    </w:p>
    <w:p w14:paraId="67C4A1D1" w14:textId="62AC1D2C" w:rsidR="00F04C9B" w:rsidRPr="00D056D3" w:rsidRDefault="007A0D71" w:rsidP="00F04C9B">
      <w:pPr>
        <w:pStyle w:val="Textkrper"/>
        <w:rPr>
          <w:rFonts w:ascii="Arial" w:hAnsi="Arial"/>
        </w:rPr>
      </w:pPr>
      <w:r>
        <w:rPr>
          <w:rFonts w:ascii="Arial" w:hAnsi="Arial"/>
        </w:rPr>
        <w:t>Art.2.12.1</w:t>
      </w:r>
      <w:r w:rsidR="00F04C9B" w:rsidRPr="00D056D3">
        <w:rPr>
          <w:rFonts w:ascii="Arial" w:hAnsi="Arial"/>
        </w:rPr>
        <w:br/>
        <w:t>Sämtliche an der Veranstaltung teilnehmenden Fahrer und Beifahrer erklären durch ihre Unterschrift auf der Nennung zugleich einen persönlichen Haftungsverzicht und damit einen Verzicht auf die Geltendmachung von zivilen Schadensersatzansprüchen aus Schäden und Unfällen (Sachschäden, Verletzungen) bei und im Zusammenhang mit der Veranstaltung gegenüber anderen Teilnehmern.</w:t>
      </w:r>
    </w:p>
    <w:p w14:paraId="7D80B0DB" w14:textId="620A6546" w:rsidR="00F04C9B" w:rsidRPr="00D056D3" w:rsidRDefault="007A0D71" w:rsidP="00F04C9B">
      <w:pPr>
        <w:pStyle w:val="Textkrper"/>
        <w:rPr>
          <w:rFonts w:ascii="Arial" w:hAnsi="Arial"/>
        </w:rPr>
      </w:pPr>
      <w:r>
        <w:rPr>
          <w:rFonts w:ascii="Arial" w:hAnsi="Arial"/>
        </w:rPr>
        <w:t>Art.2.12.2</w:t>
      </w:r>
      <w:r w:rsidR="00F04C9B" w:rsidRPr="00D056D3">
        <w:rPr>
          <w:rFonts w:ascii="Arial" w:hAnsi="Arial"/>
        </w:rPr>
        <w:br/>
        <w:t>Als Teilnehmer gelten Fahrer, eigene und fremde Beifahrer, Veranstalter, Hilfsdienste und alle Personen, die mit der Organisation der Veranstaltung betraut wurden und in diesem Zusammenhang Leistungen zu erbringen haben sowie Behörden, Geländeeigentümer und solche Personen, die Wege und/oder Gelände zur Verfügung stellen.</w:t>
      </w:r>
    </w:p>
    <w:p w14:paraId="4D0DAAE8" w14:textId="1DF18C50" w:rsidR="00F04C9B" w:rsidRPr="00D056D3" w:rsidRDefault="007A0D71" w:rsidP="00F04C9B">
      <w:pPr>
        <w:pStyle w:val="Textkrper"/>
        <w:rPr>
          <w:rFonts w:ascii="Arial" w:hAnsi="Arial"/>
        </w:rPr>
      </w:pPr>
      <w:r>
        <w:rPr>
          <w:rFonts w:ascii="Arial" w:hAnsi="Arial"/>
        </w:rPr>
        <w:t>Art.2.12.3</w:t>
      </w:r>
      <w:r w:rsidR="00F04C9B" w:rsidRPr="00D056D3">
        <w:rPr>
          <w:rFonts w:ascii="Arial" w:hAnsi="Arial"/>
        </w:rPr>
        <w:br/>
        <w:t xml:space="preserve">Der Haftungsverzicht entfaltet keine Wirkung </w:t>
      </w:r>
      <w:r w:rsidR="00101B52" w:rsidRPr="00D056D3">
        <w:rPr>
          <w:rFonts w:ascii="Arial" w:hAnsi="Arial"/>
        </w:rPr>
        <w:t>bei vorsätzlicher oder grobfahrlässiger Verursachung</w:t>
      </w:r>
      <w:r w:rsidR="00F04C9B" w:rsidRPr="00D056D3">
        <w:rPr>
          <w:rFonts w:ascii="Arial" w:hAnsi="Arial"/>
        </w:rPr>
        <w:t xml:space="preserve"> durch Teilnehmer. Als in jedem Fall grobfahrlässig gilt insbesondere das Fahren in angetrunkenem Zustand. Die Bestimmungen des Strassenverkehrsgesetzes (SVG) finden hier ergänzende Anwendung.</w:t>
      </w:r>
    </w:p>
    <w:p w14:paraId="20626F1C" w14:textId="6B1F11C5" w:rsidR="00F04C9B" w:rsidRPr="00D056D3" w:rsidRDefault="007A0D71" w:rsidP="00F04C9B">
      <w:pPr>
        <w:pStyle w:val="Textkrper"/>
        <w:rPr>
          <w:rFonts w:ascii="Arial" w:hAnsi="Arial"/>
        </w:rPr>
      </w:pPr>
      <w:r>
        <w:rPr>
          <w:rFonts w:ascii="Arial" w:hAnsi="Arial"/>
        </w:rPr>
        <w:t>Art.2.12.4</w:t>
      </w:r>
      <w:r w:rsidR="00F04C9B" w:rsidRPr="00D056D3">
        <w:rPr>
          <w:rFonts w:ascii="Arial" w:hAnsi="Arial"/>
        </w:rPr>
        <w:br/>
        <w:t>Jugendliche und daher unmündige Beifahrer benötigen für den Haftungsverzicht die schriftliche Einverständniserklärung der Eltern bzw. einer erziehungsberechtigten Person. Das Nennformular muss zusätzlich an entsprechender Stelle durch den Inhaber der elterlichen Gewalt persönlich unterzeichnet werden.</w:t>
      </w:r>
    </w:p>
    <w:p w14:paraId="7B4D3D11" w14:textId="21F9ACED" w:rsidR="00F04C9B" w:rsidRPr="00D056D3" w:rsidRDefault="007A0D71" w:rsidP="00F04C9B">
      <w:pPr>
        <w:pStyle w:val="Textkrper"/>
        <w:rPr>
          <w:rFonts w:ascii="Arial" w:hAnsi="Arial"/>
        </w:rPr>
      </w:pPr>
      <w:r>
        <w:rPr>
          <w:rFonts w:ascii="Arial" w:hAnsi="Arial"/>
        </w:rPr>
        <w:t>Art.2.12.5</w:t>
      </w:r>
      <w:r w:rsidR="00F04C9B" w:rsidRPr="00D056D3">
        <w:rPr>
          <w:rFonts w:ascii="Arial" w:hAnsi="Arial"/>
        </w:rPr>
        <w:br/>
        <w:t>Die Verantwortlichkeits- und Haftungsverzichtsvereinbarung wird mit Abgabe der Nennung an den Veranstalter allen Beteiligten gegenüber wirksam.</w:t>
      </w:r>
    </w:p>
    <w:p w14:paraId="5D2CA258" w14:textId="026BCB68" w:rsidR="00F04C9B" w:rsidRPr="00D056D3" w:rsidRDefault="007A0D71" w:rsidP="00F04C9B">
      <w:pPr>
        <w:pStyle w:val="Textkrper"/>
        <w:rPr>
          <w:rFonts w:ascii="Arial" w:hAnsi="Arial"/>
        </w:rPr>
      </w:pPr>
      <w:r>
        <w:rPr>
          <w:rFonts w:ascii="Arial" w:hAnsi="Arial"/>
        </w:rPr>
        <w:t>Art.2.12.6</w:t>
      </w:r>
      <w:r w:rsidR="00F04C9B" w:rsidRPr="00D056D3">
        <w:rPr>
          <w:rFonts w:ascii="Arial" w:hAnsi="Arial"/>
        </w:rPr>
        <w:br/>
        <w:t>Die Teilnehmer nehmen auf eigene Gefahr an der Veranstaltung teil. Der Veranstalter lehnt jegliche Haftung ab (Straf- und Zivilrechtlich).</w:t>
      </w:r>
    </w:p>
    <w:p w14:paraId="494264E2" w14:textId="77777777" w:rsidR="00F04C9B" w:rsidRPr="00D056D3" w:rsidRDefault="00F04C9B" w:rsidP="00F04C9B">
      <w:pPr>
        <w:pStyle w:val="Textkrper"/>
        <w:rPr>
          <w:rFonts w:ascii="Arial" w:hAnsi="Arial"/>
        </w:rPr>
      </w:pPr>
    </w:p>
    <w:p w14:paraId="13250A5F" w14:textId="1241FAE1" w:rsidR="00F04C9B" w:rsidRPr="00314E19" w:rsidRDefault="00F04C9B" w:rsidP="007A0D71">
      <w:pPr>
        <w:pStyle w:val="berschrift3"/>
        <w:numPr>
          <w:ilvl w:val="0"/>
          <w:numId w:val="26"/>
        </w:numPr>
        <w:rPr>
          <w:rFonts w:ascii="Arial" w:hAnsi="Arial"/>
          <w:sz w:val="24"/>
          <w:szCs w:val="24"/>
        </w:rPr>
      </w:pPr>
      <w:bookmarkStart w:id="95" w:name="_Toc32318713"/>
      <w:r w:rsidRPr="00314E19">
        <w:rPr>
          <w:rFonts w:ascii="Arial" w:hAnsi="Arial"/>
          <w:sz w:val="24"/>
          <w:szCs w:val="24"/>
        </w:rPr>
        <w:lastRenderedPageBreak/>
        <w:t>Freistellung von Ansprüchen des Fahrzeugeigentümers</w:t>
      </w:r>
      <w:bookmarkEnd w:id="95"/>
      <w:r w:rsidRPr="00314E19">
        <w:rPr>
          <w:rFonts w:ascii="Arial" w:hAnsi="Arial"/>
          <w:sz w:val="24"/>
          <w:szCs w:val="24"/>
        </w:rPr>
        <w:t xml:space="preserve"> </w:t>
      </w:r>
    </w:p>
    <w:p w14:paraId="0F0B90F1" w14:textId="7FE81951" w:rsidR="00F04C9B" w:rsidRPr="00D056D3" w:rsidRDefault="007A0D71" w:rsidP="00F04C9B">
      <w:pPr>
        <w:pStyle w:val="Textkrper"/>
        <w:rPr>
          <w:rFonts w:ascii="Arial" w:hAnsi="Arial"/>
        </w:rPr>
      </w:pPr>
      <w:r>
        <w:rPr>
          <w:rFonts w:ascii="Arial" w:hAnsi="Arial"/>
        </w:rPr>
        <w:t>Art.2.13.1</w:t>
      </w:r>
      <w:r w:rsidR="00F04C9B" w:rsidRPr="00D056D3">
        <w:rPr>
          <w:rFonts w:ascii="Arial" w:hAnsi="Arial"/>
        </w:rPr>
        <w:br/>
        <w:t>Sofern der Fahrer nicht selbst Eigentümer des einzusetzenden Fahrzeuges ist, hat er dafür zu sorgen, dass der Fahrzeugeigentümer die auf dem Nennformular abgedruckte Haftungsverzichterklärung abgibt.</w:t>
      </w:r>
    </w:p>
    <w:p w14:paraId="49C42A64" w14:textId="06202DB1" w:rsidR="00F04C9B" w:rsidRPr="00D056D3" w:rsidRDefault="007A0D71" w:rsidP="00F04C9B">
      <w:pPr>
        <w:pStyle w:val="Textkrper"/>
        <w:rPr>
          <w:rFonts w:ascii="Arial" w:hAnsi="Arial"/>
        </w:rPr>
      </w:pPr>
      <w:r>
        <w:rPr>
          <w:rFonts w:ascii="Arial" w:hAnsi="Arial"/>
        </w:rPr>
        <w:t>Art.2.13.2</w:t>
      </w:r>
      <w:r w:rsidR="00F04C9B" w:rsidRPr="00D056D3">
        <w:rPr>
          <w:rFonts w:ascii="Arial" w:hAnsi="Arial"/>
        </w:rPr>
        <w:br/>
        <w:t>Die Haftungsverzichtserklärung ist Voraussetzung zur Teilnahme an der Veranstaltung. Für den Fall, dass die Erklärung entgegen dieser Verpflichtung nicht vom Fahrzeugeigentümer unterzeichnet wurde, ist dem Fahrer als Benutzer eines fremden Fahrzeuges die Teilnahme an der Veranstaltung verwehrt.</w:t>
      </w:r>
    </w:p>
    <w:p w14:paraId="059B2B0E" w14:textId="77777777" w:rsidR="00F04C9B" w:rsidRPr="00D056D3" w:rsidRDefault="00F04C9B" w:rsidP="00F04C9B">
      <w:pPr>
        <w:pStyle w:val="Textkrper"/>
        <w:rPr>
          <w:rFonts w:ascii="Arial" w:hAnsi="Arial"/>
        </w:rPr>
      </w:pPr>
    </w:p>
    <w:p w14:paraId="2CCF5AB4" w14:textId="1C18D054" w:rsidR="00F04C9B" w:rsidRPr="00314E19" w:rsidRDefault="00F04C9B" w:rsidP="007A0D71">
      <w:pPr>
        <w:pStyle w:val="berschrift3"/>
        <w:numPr>
          <w:ilvl w:val="0"/>
          <w:numId w:val="26"/>
        </w:numPr>
        <w:rPr>
          <w:rFonts w:ascii="Arial" w:hAnsi="Arial"/>
          <w:sz w:val="24"/>
          <w:szCs w:val="24"/>
        </w:rPr>
      </w:pPr>
      <w:bookmarkStart w:id="96" w:name="_Toc32318714"/>
      <w:r w:rsidRPr="00314E19">
        <w:rPr>
          <w:rFonts w:ascii="Arial" w:hAnsi="Arial"/>
          <w:sz w:val="24"/>
          <w:szCs w:val="24"/>
        </w:rPr>
        <w:t>Änderung der Ausschreibung, Absage der Veranstaltung</w:t>
      </w:r>
      <w:bookmarkEnd w:id="96"/>
      <w:r w:rsidRPr="00314E19">
        <w:rPr>
          <w:rFonts w:ascii="Arial" w:hAnsi="Arial"/>
          <w:sz w:val="24"/>
          <w:szCs w:val="24"/>
        </w:rPr>
        <w:t xml:space="preserve"> </w:t>
      </w:r>
    </w:p>
    <w:p w14:paraId="29D78216" w14:textId="1B859D1F" w:rsidR="00F04C9B" w:rsidRPr="00D056D3" w:rsidRDefault="007A0D71" w:rsidP="00F04C9B">
      <w:pPr>
        <w:pStyle w:val="Textkrper"/>
        <w:rPr>
          <w:rFonts w:ascii="Arial" w:hAnsi="Arial"/>
        </w:rPr>
      </w:pPr>
      <w:r>
        <w:rPr>
          <w:rFonts w:ascii="Arial" w:hAnsi="Arial"/>
        </w:rPr>
        <w:t>Art.2.14.1</w:t>
      </w:r>
      <w:r w:rsidR="00F04C9B" w:rsidRPr="00D056D3">
        <w:rPr>
          <w:rFonts w:ascii="Arial" w:hAnsi="Arial"/>
        </w:rPr>
        <w:br/>
        <w:t>Der Veranstalter behält sich das Recht vor, alle durch höhere Gewalt (zufällige Ereignisse) oder aus Sicherheitsgründen oder von den Behörden angeordneten erforderlichen Änderungen der Ausschreibung vorzunehmen oder auch die Veranstaltung abzusagen, falls dies durch ausserordentliche Umstände bedingt ist, ohne irgendwelche Schadensersatzansprüche zu übernehmen.</w:t>
      </w:r>
    </w:p>
    <w:p w14:paraId="4BA63F89" w14:textId="77777777" w:rsidR="00F04C9B" w:rsidRPr="00D056D3" w:rsidRDefault="00F04C9B" w:rsidP="00F04C9B">
      <w:pPr>
        <w:pStyle w:val="Textkrper"/>
        <w:rPr>
          <w:rFonts w:ascii="Arial" w:hAnsi="Arial"/>
        </w:rPr>
      </w:pPr>
    </w:p>
    <w:p w14:paraId="43E057CA" w14:textId="4A2B1A31" w:rsidR="00F04C9B" w:rsidRPr="00314E19" w:rsidRDefault="00F04C9B" w:rsidP="007A0D71">
      <w:pPr>
        <w:pStyle w:val="berschrift3"/>
        <w:numPr>
          <w:ilvl w:val="0"/>
          <w:numId w:val="26"/>
        </w:numPr>
        <w:rPr>
          <w:rFonts w:ascii="Arial" w:hAnsi="Arial"/>
          <w:sz w:val="24"/>
          <w:szCs w:val="24"/>
        </w:rPr>
      </w:pPr>
      <w:bookmarkStart w:id="97" w:name="_Toc32318715"/>
      <w:r w:rsidRPr="00314E19">
        <w:rPr>
          <w:rFonts w:ascii="Arial" w:hAnsi="Arial"/>
          <w:sz w:val="24"/>
          <w:szCs w:val="24"/>
        </w:rPr>
        <w:t>Jury / Schiedsgericht</w:t>
      </w:r>
      <w:bookmarkEnd w:id="97"/>
      <w:r w:rsidRPr="00314E19">
        <w:rPr>
          <w:rFonts w:ascii="Arial" w:hAnsi="Arial"/>
          <w:sz w:val="24"/>
          <w:szCs w:val="24"/>
        </w:rPr>
        <w:t xml:space="preserve"> </w:t>
      </w:r>
    </w:p>
    <w:p w14:paraId="1094C53D" w14:textId="6FE95C1E" w:rsidR="00F04C9B" w:rsidRPr="00D056D3" w:rsidRDefault="00736663" w:rsidP="00F04C9B">
      <w:pPr>
        <w:pStyle w:val="Textkrper"/>
        <w:rPr>
          <w:rFonts w:ascii="Arial" w:hAnsi="Arial"/>
        </w:rPr>
      </w:pPr>
      <w:r>
        <w:rPr>
          <w:rFonts w:ascii="Arial" w:hAnsi="Arial"/>
        </w:rPr>
        <w:t>Art.2.15.1</w:t>
      </w:r>
      <w:r w:rsidR="00F04C9B" w:rsidRPr="00D056D3">
        <w:rPr>
          <w:rFonts w:ascii="Arial" w:hAnsi="Arial"/>
        </w:rPr>
        <w:br/>
        <w:t>Die Jury setzt sich zusammen aus 2 Vorstandmitgliedern der FSG und 1 Vertreter des Veranstalters.</w:t>
      </w:r>
    </w:p>
    <w:p w14:paraId="365F7B5E" w14:textId="4D568F99" w:rsidR="00F04C9B" w:rsidRDefault="00736663" w:rsidP="00F04C9B">
      <w:pPr>
        <w:pStyle w:val="Textkrper"/>
        <w:rPr>
          <w:rFonts w:ascii="Arial" w:hAnsi="Arial"/>
        </w:rPr>
      </w:pPr>
      <w:r>
        <w:rPr>
          <w:rFonts w:ascii="Arial" w:hAnsi="Arial"/>
        </w:rPr>
        <w:t>Art.2.15.2</w:t>
      </w:r>
      <w:r w:rsidR="00F04C9B" w:rsidRPr="00D056D3">
        <w:rPr>
          <w:rFonts w:ascii="Arial" w:hAnsi="Arial"/>
        </w:rPr>
        <w:br/>
        <w:t>Das Schiedsgericht ist ausschliesslich für Proteste technischer Art zuständig. Es setzt sich zusammen aus 1 Vorstandsmitglied der FSG und 2 Vertretern der Fahrzeugabnahme.</w:t>
      </w:r>
    </w:p>
    <w:p w14:paraId="0CCFC7E9" w14:textId="77777777" w:rsidR="00B875C7" w:rsidRPr="00D056D3" w:rsidRDefault="00B875C7" w:rsidP="00F04C9B">
      <w:pPr>
        <w:pStyle w:val="Textkrper"/>
        <w:rPr>
          <w:rFonts w:ascii="Arial" w:hAnsi="Arial"/>
        </w:rPr>
      </w:pPr>
    </w:p>
    <w:p w14:paraId="080CA68F" w14:textId="77777777" w:rsidR="00F04C9B" w:rsidRPr="00314E19" w:rsidRDefault="00F04C9B" w:rsidP="00736663">
      <w:pPr>
        <w:pStyle w:val="berschrift3"/>
        <w:numPr>
          <w:ilvl w:val="0"/>
          <w:numId w:val="26"/>
        </w:numPr>
        <w:rPr>
          <w:rFonts w:ascii="Arial" w:hAnsi="Arial"/>
          <w:sz w:val="24"/>
          <w:szCs w:val="24"/>
        </w:rPr>
      </w:pPr>
      <w:bookmarkStart w:id="98" w:name="_Toc32318716"/>
      <w:r w:rsidRPr="00314E19">
        <w:rPr>
          <w:rFonts w:ascii="Arial" w:hAnsi="Arial"/>
          <w:sz w:val="24"/>
          <w:szCs w:val="24"/>
        </w:rPr>
        <w:t>Schlusswort</w:t>
      </w:r>
      <w:bookmarkEnd w:id="98"/>
      <w:r w:rsidRPr="00314E19">
        <w:rPr>
          <w:rFonts w:ascii="Arial" w:hAnsi="Arial"/>
          <w:sz w:val="24"/>
          <w:szCs w:val="24"/>
        </w:rPr>
        <w:t xml:space="preserve"> </w:t>
      </w:r>
    </w:p>
    <w:p w14:paraId="685E7485" w14:textId="77777777" w:rsidR="00F04C9B" w:rsidRPr="00D056D3" w:rsidRDefault="00F04C9B" w:rsidP="00F04C9B">
      <w:pPr>
        <w:pStyle w:val="Textkrper"/>
        <w:rPr>
          <w:rFonts w:ascii="Arial" w:hAnsi="Arial"/>
        </w:rPr>
      </w:pPr>
      <w:r w:rsidRPr="00D056D3">
        <w:rPr>
          <w:rFonts w:ascii="Arial" w:hAnsi="Arial"/>
        </w:rPr>
        <w:t>Streitigkeiten, die sich aus dem Wortlaut des Reglements ergeben, entscheidet die Jury.</w:t>
      </w:r>
    </w:p>
    <w:p w14:paraId="55CE37C2" w14:textId="4F9CCD8B" w:rsidR="00901C95" w:rsidRDefault="00901C95">
      <w:pPr>
        <w:widowControl/>
        <w:tabs>
          <w:tab w:val="clear" w:pos="709"/>
        </w:tabs>
        <w:suppressAutoHyphens w:val="0"/>
        <w:rPr>
          <w:rFonts w:ascii="Arial" w:hAnsi="Arial"/>
          <w:b/>
          <w:bCs/>
          <w:sz w:val="36"/>
          <w:szCs w:val="36"/>
        </w:rPr>
      </w:pPr>
      <w:r>
        <w:rPr>
          <w:rFonts w:ascii="Arial" w:hAnsi="Arial"/>
        </w:rPr>
        <w:br w:type="page"/>
      </w:r>
    </w:p>
    <w:p w14:paraId="4D862CF4" w14:textId="77777777" w:rsidR="00104B68" w:rsidRPr="00901C95" w:rsidRDefault="00104B68">
      <w:pPr>
        <w:pStyle w:val="berschrift2"/>
        <w:rPr>
          <w:rFonts w:ascii="Arial" w:hAnsi="Arial"/>
          <w:sz w:val="16"/>
          <w:szCs w:val="16"/>
        </w:rPr>
      </w:pPr>
    </w:p>
    <w:p w14:paraId="3B26B52E" w14:textId="7E2C8BF7" w:rsidR="00E25C9D" w:rsidRPr="00104B68" w:rsidRDefault="00CB64B4" w:rsidP="00104B68">
      <w:pPr>
        <w:pStyle w:val="berschrift2"/>
        <w:numPr>
          <w:ilvl w:val="0"/>
          <w:numId w:val="28"/>
        </w:numPr>
        <w:rPr>
          <w:rFonts w:ascii="Arial" w:hAnsi="Arial"/>
        </w:rPr>
      </w:pPr>
      <w:bookmarkStart w:id="99" w:name="_Toc32318717"/>
      <w:r w:rsidRPr="00D056D3">
        <w:rPr>
          <w:rFonts w:ascii="Arial" w:hAnsi="Arial"/>
        </w:rPr>
        <w:t>TEIL</w:t>
      </w:r>
      <w:r w:rsidR="00104B68">
        <w:rPr>
          <w:rFonts w:ascii="Arial" w:hAnsi="Arial"/>
        </w:rPr>
        <w:t xml:space="preserve"> </w:t>
      </w:r>
      <w:r w:rsidRPr="00104B68">
        <w:rPr>
          <w:rFonts w:ascii="Arial" w:hAnsi="Arial"/>
        </w:rPr>
        <w:t>Technische Bestimmungen</w:t>
      </w:r>
      <w:bookmarkEnd w:id="99"/>
      <w:r w:rsidRPr="00104B68">
        <w:rPr>
          <w:rFonts w:ascii="Arial" w:hAnsi="Arial"/>
        </w:rPr>
        <w:t xml:space="preserve"> </w:t>
      </w:r>
    </w:p>
    <w:p w14:paraId="5701744F" w14:textId="77777777" w:rsidR="00E25C9D" w:rsidRPr="00D056D3" w:rsidRDefault="00CB64B4">
      <w:pPr>
        <w:pStyle w:val="Textkrper"/>
        <w:rPr>
          <w:rFonts w:ascii="Arial" w:hAnsi="Arial"/>
        </w:rPr>
      </w:pPr>
      <w:r w:rsidRPr="00D056D3">
        <w:rPr>
          <w:rFonts w:ascii="Arial" w:hAnsi="Arial"/>
        </w:rPr>
        <w:t xml:space="preserve">Stand </w:t>
      </w:r>
      <w:r w:rsidR="00F214D1" w:rsidRPr="00D056D3">
        <w:rPr>
          <w:rFonts w:ascii="Arial" w:hAnsi="Arial"/>
        </w:rPr>
        <w:t>05.03.2014</w:t>
      </w:r>
      <w:r w:rsidRPr="00D056D3">
        <w:rPr>
          <w:rFonts w:ascii="Arial" w:hAnsi="Arial"/>
        </w:rPr>
        <w:t xml:space="preserve"> (Alle älteren Reglements verlieren hiermit ihre Gültigkeit, Schreibfehler vorbehalten).</w:t>
      </w:r>
    </w:p>
    <w:p w14:paraId="6DD7E94A" w14:textId="77777777" w:rsidR="00E25C9D" w:rsidRPr="00D056D3" w:rsidRDefault="00CB64B4">
      <w:pPr>
        <w:pStyle w:val="berschrift3"/>
        <w:rPr>
          <w:rFonts w:ascii="Arial" w:hAnsi="Arial"/>
        </w:rPr>
      </w:pPr>
      <w:bookmarkStart w:id="100" w:name="_Toc32318718"/>
      <w:r w:rsidRPr="00D056D3">
        <w:rPr>
          <w:rFonts w:ascii="Arial" w:hAnsi="Arial"/>
        </w:rPr>
        <w:t>3.1 ZULÄSSIGE FAHRZEUGE - HOMOLOGATION</w:t>
      </w:r>
      <w:bookmarkEnd w:id="100"/>
      <w:r w:rsidRPr="00D056D3">
        <w:rPr>
          <w:rFonts w:ascii="Arial" w:hAnsi="Arial"/>
        </w:rPr>
        <w:t xml:space="preserve"> </w:t>
      </w:r>
    </w:p>
    <w:p w14:paraId="33D2C11E" w14:textId="77777777" w:rsidR="006451FF" w:rsidRDefault="006451FF" w:rsidP="006451FF">
      <w:pPr>
        <w:rPr>
          <w:rFonts w:ascii="Verdana" w:hAnsi="Verdana"/>
          <w:b/>
          <w:szCs w:val="20"/>
        </w:rPr>
      </w:pPr>
      <w:r>
        <w:rPr>
          <w:rFonts w:ascii="Verdana" w:hAnsi="Verdana"/>
          <w:b/>
          <w:szCs w:val="20"/>
        </w:rPr>
        <w:t>3.1.1 Erlaubte Fahrzeuge</w:t>
      </w:r>
    </w:p>
    <w:p w14:paraId="3747706B" w14:textId="77777777" w:rsidR="006451FF" w:rsidRDefault="006451FF" w:rsidP="006451FF">
      <w:pPr>
        <w:rPr>
          <w:rFonts w:ascii="Verdana" w:hAnsi="Verdana"/>
          <w:szCs w:val="20"/>
        </w:rPr>
      </w:pPr>
      <w:r>
        <w:rPr>
          <w:rFonts w:ascii="Verdana" w:hAnsi="Verdana"/>
          <w:szCs w:val="20"/>
        </w:rPr>
        <w:t>Es können nur Fahrzeuge mit Vierradantrieb am Wettbewerb teilnehmen. Für die Gruppen O, S und M müssen mindesten 50 identische Fahrzeuge weltweit gebaut worden sein was im Zweifelsfall durch den Eigentümer zu belegen ist. Quad und ATV sind nicht erlaubt.</w:t>
      </w:r>
    </w:p>
    <w:p w14:paraId="4AB08E84" w14:textId="77777777" w:rsidR="006451FF" w:rsidRDefault="006451FF" w:rsidP="006451FF">
      <w:pPr>
        <w:rPr>
          <w:rFonts w:ascii="Verdana" w:hAnsi="Verdana"/>
          <w:b/>
          <w:szCs w:val="20"/>
        </w:rPr>
      </w:pPr>
      <w:r>
        <w:rPr>
          <w:rFonts w:ascii="Verdana" w:hAnsi="Verdana"/>
          <w:b/>
          <w:szCs w:val="20"/>
        </w:rPr>
        <w:t>3.1.2 Klassen</w:t>
      </w:r>
    </w:p>
    <w:p w14:paraId="72582907" w14:textId="389252B9" w:rsidR="006451FF" w:rsidRDefault="006451FF" w:rsidP="006451FF">
      <w:pPr>
        <w:rPr>
          <w:rFonts w:ascii="Verdana" w:hAnsi="Verdana"/>
          <w:szCs w:val="20"/>
        </w:rPr>
      </w:pPr>
      <w:r>
        <w:rPr>
          <w:rFonts w:ascii="Verdana" w:hAnsi="Verdana"/>
          <w:szCs w:val="20"/>
        </w:rPr>
        <w:t>Es gibt</w:t>
      </w:r>
      <w:r w:rsidR="00147E75">
        <w:rPr>
          <w:rFonts w:ascii="Verdana" w:hAnsi="Verdana"/>
          <w:szCs w:val="20"/>
        </w:rPr>
        <w:t xml:space="preserve"> 6</w:t>
      </w:r>
      <w:r>
        <w:rPr>
          <w:rFonts w:ascii="Verdana" w:hAnsi="Verdana"/>
          <w:szCs w:val="20"/>
        </w:rPr>
        <w:t xml:space="preserve"> Klassen in denen gestartet werden kann:</w:t>
      </w:r>
    </w:p>
    <w:p w14:paraId="3B2AF1E5" w14:textId="77777777" w:rsidR="006451FF" w:rsidRDefault="006451FF"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Trial Klasse O (Original / originale Fahrzeuge)</w:t>
      </w:r>
    </w:p>
    <w:p w14:paraId="798EBDDF" w14:textId="77777777" w:rsidR="006451FF" w:rsidRDefault="006451FF"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Trial Klasse S (Standard / Serienfahrzeuge)</w:t>
      </w:r>
    </w:p>
    <w:p w14:paraId="7417127D" w14:textId="77777777" w:rsidR="006451FF" w:rsidRDefault="006451FF"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Trial Klasse M (Modified / verbesserte Serienfahrzeuge)</w:t>
      </w:r>
    </w:p>
    <w:p w14:paraId="342D36A1" w14:textId="77777777" w:rsidR="006451FF" w:rsidRDefault="006451FF"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Trial Klasse PM (Pro Modified / verbesserte Modified Fahrzeuge)</w:t>
      </w:r>
    </w:p>
    <w:p w14:paraId="459583A6" w14:textId="607C4704" w:rsidR="006451FF" w:rsidRDefault="006451FF"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Trial Klasse P (Prototypen)</w:t>
      </w:r>
    </w:p>
    <w:p w14:paraId="1ABD4D0E" w14:textId="6A812F25" w:rsidR="00147E75" w:rsidRDefault="00147E75" w:rsidP="006451FF">
      <w:pPr>
        <w:pStyle w:val="Listenabsatz"/>
        <w:widowControl/>
        <w:numPr>
          <w:ilvl w:val="0"/>
          <w:numId w:val="44"/>
        </w:numPr>
        <w:tabs>
          <w:tab w:val="clear" w:pos="709"/>
        </w:tabs>
        <w:suppressAutoHyphens w:val="0"/>
        <w:rPr>
          <w:rFonts w:ascii="Verdana" w:hAnsi="Verdana"/>
          <w:szCs w:val="20"/>
        </w:rPr>
      </w:pPr>
      <w:r>
        <w:rPr>
          <w:rFonts w:ascii="Verdana" w:hAnsi="Verdana"/>
          <w:szCs w:val="20"/>
        </w:rPr>
        <w:t>Fun Cup</w:t>
      </w:r>
    </w:p>
    <w:p w14:paraId="13E843E2" w14:textId="77777777" w:rsidR="006451FF" w:rsidRDefault="006451FF" w:rsidP="006451FF">
      <w:pPr>
        <w:rPr>
          <w:rFonts w:ascii="Verdana" w:hAnsi="Verdana"/>
          <w:szCs w:val="20"/>
        </w:rPr>
      </w:pPr>
      <w:r>
        <w:rPr>
          <w:rFonts w:ascii="Verdana" w:hAnsi="Verdana"/>
          <w:b/>
          <w:szCs w:val="20"/>
        </w:rPr>
        <w:t>3.1.3 Gewicht</w:t>
      </w:r>
    </w:p>
    <w:p w14:paraId="50810101" w14:textId="77777777" w:rsidR="006451FF" w:rsidRDefault="006451FF" w:rsidP="006451FF">
      <w:pPr>
        <w:rPr>
          <w:rFonts w:ascii="Verdana" w:hAnsi="Verdana"/>
          <w:szCs w:val="20"/>
        </w:rPr>
      </w:pPr>
      <w:r>
        <w:rPr>
          <w:rFonts w:ascii="Verdana" w:hAnsi="Verdana"/>
          <w:szCs w:val="20"/>
        </w:rPr>
        <w:t>Das Gesamtgewicht des Fahrzeuges darf 3500 kg nicht übersteigen.</w:t>
      </w:r>
    </w:p>
    <w:p w14:paraId="00105D48" w14:textId="77777777" w:rsidR="006451FF" w:rsidRDefault="006451FF" w:rsidP="006451FF">
      <w:pPr>
        <w:rPr>
          <w:rFonts w:ascii="Verdana" w:hAnsi="Verdana"/>
          <w:sz w:val="24"/>
        </w:rPr>
      </w:pPr>
      <w:r>
        <w:rPr>
          <w:rFonts w:ascii="Verdana" w:hAnsi="Verdana"/>
          <w:b/>
          <w:sz w:val="24"/>
        </w:rPr>
        <w:t>3.2 Sicherheitsvorschriften</w:t>
      </w:r>
    </w:p>
    <w:p w14:paraId="0ED74570" w14:textId="77777777" w:rsidR="006451FF" w:rsidRPr="00956152" w:rsidRDefault="006451FF" w:rsidP="006451FF">
      <w:pPr>
        <w:rPr>
          <w:rFonts w:ascii="Verdana" w:hAnsi="Verdana"/>
          <w:b/>
          <w:szCs w:val="20"/>
        </w:rPr>
      </w:pPr>
      <w:r>
        <w:rPr>
          <w:rFonts w:ascii="Verdana" w:hAnsi="Verdana"/>
          <w:b/>
          <w:szCs w:val="20"/>
        </w:rPr>
        <w:t>3.2.1 Gültigkeit</w:t>
      </w:r>
    </w:p>
    <w:p w14:paraId="738F8897" w14:textId="77777777" w:rsidR="006451FF" w:rsidRDefault="006451FF" w:rsidP="006451FF">
      <w:pPr>
        <w:rPr>
          <w:rFonts w:ascii="Verdana" w:hAnsi="Verdana"/>
          <w:szCs w:val="20"/>
        </w:rPr>
      </w:pPr>
      <w:r>
        <w:rPr>
          <w:rFonts w:ascii="Verdana" w:hAnsi="Verdana"/>
          <w:szCs w:val="20"/>
        </w:rPr>
        <w:t xml:space="preserve">Für die Teilnahme am Eurotrial muss das Fahrzeug den Sicherheitsbestimmungen des Eurotrials Reglements entsprechen. </w:t>
      </w:r>
      <w:r w:rsidRPr="00496B4C">
        <w:rPr>
          <w:rFonts w:ascii="Verdana" w:hAnsi="Verdana"/>
          <w:szCs w:val="20"/>
        </w:rPr>
        <w:t>Ersatzräder müssen durch die technische Abnahme geprüft werden, falls das Ersatzrad von Dimensionen oder Typ abweicht.</w:t>
      </w:r>
    </w:p>
    <w:p w14:paraId="64780B79" w14:textId="77777777" w:rsidR="006451FF" w:rsidRDefault="006451FF" w:rsidP="006451FF">
      <w:pPr>
        <w:rPr>
          <w:rFonts w:ascii="Verdana" w:hAnsi="Verdana"/>
          <w:b/>
          <w:szCs w:val="20"/>
        </w:rPr>
      </w:pPr>
      <w:r>
        <w:rPr>
          <w:rFonts w:ascii="Verdana" w:hAnsi="Verdana"/>
          <w:b/>
          <w:szCs w:val="20"/>
        </w:rPr>
        <w:t>3.2.2 Helme</w:t>
      </w:r>
    </w:p>
    <w:p w14:paraId="6C5D0A14" w14:textId="77777777" w:rsidR="006451FF" w:rsidRPr="008E4E25" w:rsidRDefault="006451FF" w:rsidP="006451FF">
      <w:pPr>
        <w:rPr>
          <w:rFonts w:ascii="Verdana" w:hAnsi="Verdana"/>
          <w:szCs w:val="20"/>
        </w:rPr>
      </w:pPr>
      <w:r>
        <w:rPr>
          <w:rFonts w:ascii="Verdana" w:hAnsi="Verdana"/>
          <w:szCs w:val="20"/>
        </w:rPr>
        <w:t xml:space="preserve">In allen Klassen und Sektionen müssen Helme getragen werden. </w:t>
      </w:r>
      <w:r w:rsidRPr="008E4E25">
        <w:rPr>
          <w:rFonts w:ascii="Verdana" w:hAnsi="Verdana"/>
          <w:szCs w:val="20"/>
        </w:rPr>
        <w:t xml:space="preserve">Helme müssen für Motosport homologiert sein. </w:t>
      </w:r>
    </w:p>
    <w:p w14:paraId="48589B66" w14:textId="77777777" w:rsidR="006451FF" w:rsidRDefault="006451FF" w:rsidP="006451FF">
      <w:pPr>
        <w:rPr>
          <w:rFonts w:ascii="Verdana" w:hAnsi="Verdana"/>
          <w:b/>
          <w:szCs w:val="20"/>
        </w:rPr>
      </w:pPr>
      <w:r>
        <w:rPr>
          <w:rFonts w:ascii="Verdana" w:hAnsi="Verdana"/>
          <w:b/>
          <w:szCs w:val="20"/>
        </w:rPr>
        <w:t>3.2.3 Fahreranzug</w:t>
      </w:r>
    </w:p>
    <w:p w14:paraId="0A4E74E5" w14:textId="77777777" w:rsidR="006451FF" w:rsidRPr="00065385" w:rsidRDefault="006451FF" w:rsidP="006451FF">
      <w:pPr>
        <w:rPr>
          <w:rFonts w:ascii="Verdana" w:hAnsi="Verdana"/>
          <w:color w:val="000000" w:themeColor="text1"/>
          <w:szCs w:val="20"/>
        </w:rPr>
      </w:pPr>
      <w:r w:rsidRPr="00065385">
        <w:rPr>
          <w:rFonts w:ascii="Verdana" w:hAnsi="Verdana"/>
          <w:color w:val="000000" w:themeColor="text1"/>
          <w:szCs w:val="20"/>
        </w:rPr>
        <w:t>Fahrer und Beifahrer müssen einen Schutzanzug oder einen Overall in allen Sektionen tragen. Nicht feuerfeste Anzüge müssen aus Baumwolle hergestellt sein.</w:t>
      </w:r>
    </w:p>
    <w:p w14:paraId="7EE72AB0" w14:textId="77777777" w:rsidR="006451FF" w:rsidRDefault="006451FF" w:rsidP="006451FF">
      <w:pPr>
        <w:rPr>
          <w:rFonts w:ascii="Verdana" w:hAnsi="Verdana"/>
          <w:b/>
          <w:szCs w:val="20"/>
        </w:rPr>
      </w:pPr>
      <w:r>
        <w:rPr>
          <w:rFonts w:ascii="Verdana" w:hAnsi="Verdana"/>
          <w:b/>
          <w:szCs w:val="20"/>
        </w:rPr>
        <w:br w:type="page"/>
      </w:r>
    </w:p>
    <w:p w14:paraId="055D964E" w14:textId="77777777" w:rsidR="006451FF" w:rsidRDefault="006451FF" w:rsidP="006451FF">
      <w:pPr>
        <w:rPr>
          <w:rFonts w:ascii="Verdana" w:hAnsi="Verdana"/>
          <w:b/>
          <w:szCs w:val="20"/>
        </w:rPr>
      </w:pPr>
      <w:r>
        <w:rPr>
          <w:rFonts w:ascii="Verdana" w:hAnsi="Verdana"/>
          <w:b/>
          <w:szCs w:val="20"/>
        </w:rPr>
        <w:lastRenderedPageBreak/>
        <w:t>3.2.4 Interkom</w:t>
      </w:r>
    </w:p>
    <w:p w14:paraId="725BE541" w14:textId="77777777" w:rsidR="006451FF" w:rsidRDefault="006451FF" w:rsidP="006451FF">
      <w:pPr>
        <w:rPr>
          <w:rFonts w:ascii="Verdana" w:hAnsi="Verdana"/>
          <w:szCs w:val="20"/>
        </w:rPr>
      </w:pPr>
      <w:r>
        <w:rPr>
          <w:rFonts w:ascii="Verdana" w:hAnsi="Verdana"/>
          <w:szCs w:val="20"/>
        </w:rPr>
        <w:t>Interkom zwischen Fahrer und Beifahrer ist erlaubt, alle Typen von kabellosen Systemen sind nicht erlaubt.</w:t>
      </w:r>
    </w:p>
    <w:p w14:paraId="4A76F449" w14:textId="77777777" w:rsidR="006451FF" w:rsidRDefault="006451FF" w:rsidP="006451FF">
      <w:pPr>
        <w:rPr>
          <w:rFonts w:ascii="Verdana" w:hAnsi="Verdana"/>
          <w:b/>
          <w:szCs w:val="20"/>
        </w:rPr>
      </w:pPr>
      <w:r>
        <w:rPr>
          <w:rFonts w:ascii="Verdana" w:hAnsi="Verdana"/>
          <w:b/>
          <w:szCs w:val="20"/>
        </w:rPr>
        <w:t>3.2.5 Handbremse / Notbremse</w:t>
      </w:r>
    </w:p>
    <w:p w14:paraId="50867028" w14:textId="77777777" w:rsidR="006451FF" w:rsidRDefault="006451FF" w:rsidP="006451FF">
      <w:pPr>
        <w:spacing w:after="0"/>
        <w:rPr>
          <w:rFonts w:ascii="Verdana" w:hAnsi="Verdana"/>
          <w:szCs w:val="20"/>
        </w:rPr>
      </w:pPr>
      <w:r>
        <w:rPr>
          <w:rFonts w:ascii="Verdana" w:hAnsi="Verdana"/>
          <w:szCs w:val="20"/>
        </w:rPr>
        <w:t>Die Hand-/Notbremse muss in der Lage sein ein Fahrzeug bei einem Gefälle von 16 Grad auf der Stelle zu halten. Die Notbremse muss in der Lage sein ein sich bewegendes Fahrzeug zum Stillstand zu bringen.</w:t>
      </w:r>
    </w:p>
    <w:p w14:paraId="50898DFD" w14:textId="77777777" w:rsidR="006451FF" w:rsidRPr="008F1DBD" w:rsidRDefault="006451FF" w:rsidP="006451FF">
      <w:pPr>
        <w:spacing w:after="0"/>
        <w:rPr>
          <w:rFonts w:ascii="Verdana" w:hAnsi="Verdana"/>
          <w:color w:val="0D0D0D" w:themeColor="text1" w:themeTint="F2"/>
          <w:szCs w:val="20"/>
        </w:rPr>
      </w:pPr>
      <w:r w:rsidRPr="008F1DBD">
        <w:rPr>
          <w:rFonts w:ascii="Verdana" w:hAnsi="Verdana"/>
          <w:color w:val="0D0D0D" w:themeColor="text1" w:themeTint="F2"/>
          <w:szCs w:val="20"/>
        </w:rPr>
        <w:t>Während des Handbremstests, wird ein Marshal</w:t>
      </w:r>
      <w:r>
        <w:rPr>
          <w:rFonts w:ascii="Verdana" w:hAnsi="Verdana"/>
          <w:color w:val="0D0D0D" w:themeColor="text1" w:themeTint="F2"/>
          <w:szCs w:val="20"/>
        </w:rPr>
        <w:t>l</w:t>
      </w:r>
      <w:r w:rsidRPr="008F1DBD">
        <w:rPr>
          <w:rFonts w:ascii="Verdana" w:hAnsi="Verdana"/>
          <w:color w:val="0D0D0D" w:themeColor="text1" w:themeTint="F2"/>
          <w:szCs w:val="20"/>
        </w:rPr>
        <w:t xml:space="preserve"> im Fahrzeug sitzen, um sicher zu stellen, dass das Fahrzeug in 2WD ist und der Fahrer während des Handbremstests nicht mit der Fußbremse nachhilft.</w:t>
      </w:r>
    </w:p>
    <w:p w14:paraId="48190C7C" w14:textId="77777777" w:rsidR="006451FF" w:rsidRDefault="006451FF" w:rsidP="006451FF">
      <w:pPr>
        <w:spacing w:after="0"/>
        <w:rPr>
          <w:rFonts w:ascii="Verdana" w:hAnsi="Verdana"/>
          <w:color w:val="0D0D0D" w:themeColor="text1" w:themeTint="F2"/>
          <w:szCs w:val="20"/>
        </w:rPr>
      </w:pPr>
      <w:r w:rsidRPr="008F1DBD">
        <w:rPr>
          <w:rFonts w:ascii="Verdana" w:hAnsi="Verdana"/>
          <w:color w:val="0D0D0D" w:themeColor="text1" w:themeTint="F2"/>
          <w:szCs w:val="20"/>
        </w:rPr>
        <w:t>Weitere Bremstests können während der Veranstaltung vorgenommen werden. Falls ein Fahrer an der letzten Sektion ansteht, wenn er zum Bremstest aufgefordert wird und die Zeit wird knapp, darf er nach dem Test die Sektion noch fahren, wenn das Fahrzeug in Ordnung ist.</w:t>
      </w:r>
    </w:p>
    <w:p w14:paraId="73D2C52B" w14:textId="77777777" w:rsidR="00097184" w:rsidRDefault="00097184" w:rsidP="00097184">
      <w:pPr>
        <w:rPr>
          <w:rFonts w:ascii="Verdana" w:hAnsi="Verdana"/>
          <w:b/>
          <w:szCs w:val="20"/>
        </w:rPr>
      </w:pPr>
    </w:p>
    <w:p w14:paraId="77E2F136" w14:textId="77777777" w:rsidR="00097184" w:rsidRDefault="00097184" w:rsidP="00097184">
      <w:pPr>
        <w:rPr>
          <w:rFonts w:ascii="Verdana" w:hAnsi="Verdana"/>
          <w:b/>
          <w:szCs w:val="20"/>
        </w:rPr>
      </w:pPr>
      <w:r>
        <w:rPr>
          <w:rFonts w:ascii="Verdana" w:hAnsi="Verdana"/>
          <w:b/>
          <w:szCs w:val="20"/>
        </w:rPr>
        <w:t>3.2.6 Hauptstromunterbrecher</w:t>
      </w:r>
    </w:p>
    <w:p w14:paraId="584CA8B7" w14:textId="77777777" w:rsidR="00097184" w:rsidRDefault="00097184" w:rsidP="00097184">
      <w:pPr>
        <w:rPr>
          <w:rFonts w:ascii="Verdana" w:hAnsi="Verdana"/>
          <w:bCs/>
          <w:szCs w:val="20"/>
        </w:rPr>
      </w:pPr>
      <w:r>
        <w:rPr>
          <w:rFonts w:ascii="Verdana" w:hAnsi="Verdana"/>
          <w:bCs/>
          <w:szCs w:val="20"/>
        </w:rPr>
        <w:t>Kennzeichnung des Hauptstromunterbrechers (Notausschalter)</w:t>
      </w:r>
    </w:p>
    <w:p w14:paraId="30CB5665" w14:textId="768E80E4" w:rsidR="00841788" w:rsidRDefault="004C5815" w:rsidP="006451FF">
      <w:pPr>
        <w:spacing w:after="0"/>
        <w:rPr>
          <w:rFonts w:ascii="Verdana" w:hAnsi="Verdana"/>
          <w:color w:val="0D0D0D" w:themeColor="text1" w:themeTint="F2"/>
          <w:szCs w:val="20"/>
        </w:rPr>
      </w:pPr>
      <w:r>
        <w:rPr>
          <w:noProof/>
        </w:rPr>
        <w:drawing>
          <wp:inline distT="0" distB="0" distL="0" distR="0" wp14:anchorId="53F39A65" wp14:editId="4377005D">
            <wp:extent cx="2089150" cy="1755588"/>
            <wp:effectExtent l="0" t="0" r="6350" b="0"/>
            <wp:docPr id="501314053" name="Grafik 1" descr="Ein Bild, das Dreieck, Verkehrsschild, Schild,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314053" name="Grafik 1" descr="Ein Bild, das Dreieck, Verkehrsschild, Schild, Reihe enthält.&#10;&#10;Automatisch generierte Beschreibung"/>
                    <pic:cNvPicPr/>
                  </pic:nvPicPr>
                  <pic:blipFill>
                    <a:blip r:embed="rId8"/>
                    <a:stretch>
                      <a:fillRect/>
                    </a:stretch>
                  </pic:blipFill>
                  <pic:spPr>
                    <a:xfrm>
                      <a:off x="0" y="0"/>
                      <a:ext cx="2094433" cy="1760027"/>
                    </a:xfrm>
                    <a:prstGeom prst="rect">
                      <a:avLst/>
                    </a:prstGeom>
                  </pic:spPr>
                </pic:pic>
              </a:graphicData>
            </a:graphic>
          </wp:inline>
        </w:drawing>
      </w:r>
    </w:p>
    <w:p w14:paraId="0400C844" w14:textId="77777777" w:rsidR="006451FF" w:rsidRPr="008F1DBD" w:rsidRDefault="006451FF" w:rsidP="006451FF">
      <w:pPr>
        <w:spacing w:after="0"/>
        <w:rPr>
          <w:rFonts w:ascii="Verdana" w:hAnsi="Verdana"/>
          <w:color w:val="0D0D0D" w:themeColor="text1" w:themeTint="F2"/>
          <w:szCs w:val="20"/>
        </w:rPr>
      </w:pPr>
    </w:p>
    <w:p w14:paraId="2D0F9CAA" w14:textId="33CC231B" w:rsidR="006451FF" w:rsidRDefault="006451FF" w:rsidP="006451FF">
      <w:pPr>
        <w:rPr>
          <w:rFonts w:ascii="Verdana" w:hAnsi="Verdana"/>
          <w:b/>
          <w:szCs w:val="20"/>
        </w:rPr>
      </w:pPr>
      <w:r>
        <w:rPr>
          <w:rFonts w:ascii="Verdana" w:hAnsi="Verdana"/>
          <w:b/>
          <w:szCs w:val="20"/>
        </w:rPr>
        <w:t>3.2.</w:t>
      </w:r>
      <w:r w:rsidR="004C5815">
        <w:rPr>
          <w:rFonts w:ascii="Verdana" w:hAnsi="Verdana"/>
          <w:b/>
          <w:szCs w:val="20"/>
        </w:rPr>
        <w:t>7</w:t>
      </w:r>
      <w:r>
        <w:rPr>
          <w:rFonts w:ascii="Verdana" w:hAnsi="Verdana"/>
          <w:b/>
          <w:szCs w:val="20"/>
        </w:rPr>
        <w:t xml:space="preserve"> Sicherheitskäfig / Überrollkäfig</w:t>
      </w:r>
    </w:p>
    <w:p w14:paraId="4AF9F5EE" w14:textId="70E0F86A" w:rsidR="006451FF" w:rsidRDefault="006451FF" w:rsidP="006451FF">
      <w:pPr>
        <w:rPr>
          <w:rFonts w:ascii="Verdana" w:hAnsi="Verdana"/>
          <w:b/>
          <w:szCs w:val="20"/>
        </w:rPr>
      </w:pPr>
      <w:r>
        <w:rPr>
          <w:rFonts w:ascii="Verdana" w:hAnsi="Verdana"/>
          <w:b/>
          <w:szCs w:val="20"/>
        </w:rPr>
        <w:t>3.2.</w:t>
      </w:r>
      <w:r w:rsidR="004C5815">
        <w:rPr>
          <w:rFonts w:ascii="Verdana" w:hAnsi="Verdana"/>
          <w:b/>
          <w:szCs w:val="20"/>
        </w:rPr>
        <w:t>7</w:t>
      </w:r>
      <w:r>
        <w:rPr>
          <w:rFonts w:ascii="Verdana" w:hAnsi="Verdana"/>
          <w:b/>
          <w:szCs w:val="20"/>
        </w:rPr>
        <w:t>.1 Beschreibung</w:t>
      </w:r>
    </w:p>
    <w:p w14:paraId="3C1FDEEC" w14:textId="77777777" w:rsidR="00863260" w:rsidRDefault="00863260" w:rsidP="00863260">
      <w:pPr>
        <w:spacing w:after="0"/>
        <w:rPr>
          <w:rFonts w:ascii="Verdana" w:hAnsi="Verdana"/>
          <w:szCs w:val="20"/>
        </w:rPr>
      </w:pPr>
      <w:r>
        <w:rPr>
          <w:rFonts w:ascii="Verdana" w:hAnsi="Verdana"/>
          <w:szCs w:val="20"/>
        </w:rPr>
        <w:t>Konstruktion aus mehreren Rohren, im Cockpit installiert, mit der Aufgabe die Deformation des Fahrgastraums im Falle eines Unfalls oder Überschlags zu verringern.</w:t>
      </w:r>
    </w:p>
    <w:p w14:paraId="2DB7D508" w14:textId="77777777" w:rsidR="00863260" w:rsidRPr="009E235E" w:rsidRDefault="00863260" w:rsidP="00863260">
      <w:pPr>
        <w:spacing w:after="0"/>
        <w:rPr>
          <w:rFonts w:ascii="Verdana" w:hAnsi="Verdana" w:cs="Calibri"/>
          <w:bCs/>
          <w:color w:val="000000"/>
          <w:szCs w:val="20"/>
        </w:rPr>
      </w:pPr>
      <w:r w:rsidRPr="009E235E">
        <w:rPr>
          <w:rFonts w:ascii="Verdana" w:hAnsi="Verdana" w:cs="Calibri"/>
          <w:bCs/>
          <w:color w:val="000000"/>
          <w:szCs w:val="20"/>
        </w:rPr>
        <w:t>Offene Fahrzeuge (alle Fahrzeuge ohne serie</w:t>
      </w:r>
      <w:r>
        <w:rPr>
          <w:rFonts w:ascii="Verdana" w:hAnsi="Verdana" w:cs="Calibri"/>
          <w:bCs/>
          <w:color w:val="000000"/>
          <w:szCs w:val="20"/>
        </w:rPr>
        <w:t>nmässiges Metalldach) in allen Klassen müssen über einen vollständig verschweissten Überrollkäfig gemäss den Anforderungen ihrer Klasse verfügen.</w:t>
      </w:r>
    </w:p>
    <w:p w14:paraId="007470D2" w14:textId="77777777" w:rsidR="00863260" w:rsidRDefault="00863260" w:rsidP="00863260">
      <w:pPr>
        <w:spacing w:after="0"/>
        <w:rPr>
          <w:rFonts w:ascii="Verdana" w:hAnsi="Verdana"/>
          <w:szCs w:val="20"/>
        </w:rPr>
      </w:pPr>
      <w:r w:rsidRPr="000D6520">
        <w:rPr>
          <w:rFonts w:ascii="Verdana" w:hAnsi="Verdana"/>
          <w:b/>
          <w:szCs w:val="20"/>
        </w:rPr>
        <w:t xml:space="preserve">Fahrzeuge mit innenliegendem Überrollkäfig und serienmässigem Metalldach in der Klasse Original und Standard </w:t>
      </w:r>
      <w:r>
        <w:rPr>
          <w:rFonts w:ascii="Verdana" w:hAnsi="Verdana"/>
          <w:szCs w:val="20"/>
        </w:rPr>
        <w:t xml:space="preserve">dürfen Schraubverbindungen benutzen. Die Schraubverbindungen entsprechend Zeichnung 1 oder 2 können für die Verbindungen des Hauptbügels, des Frontbügels und der seitlichen Halbbügel verwendet werden. Maximal 4 </w:t>
      </w:r>
      <w:r>
        <w:rPr>
          <w:rFonts w:ascii="Verdana" w:hAnsi="Verdana"/>
          <w:szCs w:val="20"/>
        </w:rPr>
        <w:lastRenderedPageBreak/>
        <w:t xml:space="preserve">Schraubverbindungen sind in der Grundkonstruktion gem. 3.2.6.4 erlaubt. </w:t>
      </w:r>
      <w:r w:rsidRPr="0030544B">
        <w:rPr>
          <w:rFonts w:ascii="Verdana" w:hAnsi="Verdana"/>
          <w:szCs w:val="20"/>
        </w:rPr>
        <w:t>Überrollkäfige mit 2 Seitenbügeln sind nicht erlaubt</w:t>
      </w:r>
      <w:r>
        <w:rPr>
          <w:rFonts w:ascii="Verdana" w:hAnsi="Verdana"/>
          <w:szCs w:val="20"/>
        </w:rPr>
        <w:t>. Verbindungstyp 1 besteht aus mindestens 4 Schrauben der Mindestgrösse M8 und der Mindestgüte ISO 8.8 oder besser. Teilbare Verbindungen der Zeichnung 3 oder 4 dürfen nur für die Dachverstärkung gem. 3.2.6.7 oder andere zusätzliche Verstrebungen eingesetzt werden und sind für die Verbindungen des Hauptbügels, Frontbügels und seitlicher Halbbügel verboten. Verbindungstyp 3 oder 4 müssen mit einer Schraube mit mindestens Grösse M10 und Mindestgüte ISO 8.8 oder höher befestigt sein. Alle Schraubverbindungen müssen zur Mittelachse des Rohres angebracht sein, nicht aus der Mitte versetzt. B-Bügel, Diagonalstreben und Heckabstützung müssen immer miteinander verschweisst sein. Nur erlaubt für Fahrzeuge mit serienmässigem Metalldach in den Klassen O und S.</w:t>
      </w:r>
    </w:p>
    <w:p w14:paraId="0E18E4C2" w14:textId="77777777" w:rsidR="00863260" w:rsidRDefault="00863260" w:rsidP="00863260">
      <w:pPr>
        <w:spacing w:after="0"/>
        <w:rPr>
          <w:rFonts w:ascii="Verdana" w:hAnsi="Verdana"/>
          <w:szCs w:val="20"/>
        </w:rPr>
      </w:pPr>
    </w:p>
    <w:p w14:paraId="6C0CB05B" w14:textId="77777777" w:rsidR="00863260" w:rsidRDefault="00863260" w:rsidP="00863260">
      <w:pPr>
        <w:spacing w:after="0"/>
        <w:rPr>
          <w:rFonts w:ascii="Verdana" w:hAnsi="Verdana"/>
          <w:szCs w:val="20"/>
        </w:rPr>
      </w:pPr>
      <w:r w:rsidRPr="000D6520">
        <w:rPr>
          <w:rFonts w:ascii="Verdana" w:hAnsi="Verdana"/>
          <w:b/>
          <w:szCs w:val="20"/>
        </w:rPr>
        <w:t>Fahrzeuge mit einem kombinierten Innen- und Aussenkäfig in der Klasse Original und Standard</w:t>
      </w:r>
      <w:r>
        <w:rPr>
          <w:rFonts w:ascii="Verdana" w:hAnsi="Verdana"/>
          <w:szCs w:val="20"/>
        </w:rPr>
        <w:t xml:space="preserve"> können verschraubte Verbindungen auf der Oberseite des B-Bügels verwenden die damit die Verbindung zwischen Innen- und Aussenkäfig herstellen (wenn der Überrollkäfig nicht durch das Dach durchgeführt wird). Die Verbindungsplatten müssen das Dach zwischen innerem und äusserem Käfig einschliessen und dürfen maximal 100 cm² groß und mindestens 3 mm dick sein. Sie müssen jeweils mit dem inneren bzw. äusseren Käfig verschweisst und dann miteinander durch das Dach mit mindestens 4 Schrauben der Mindestgrösse M8 und der Mindestgüte ISO 8.8 oder höher verschraubt sein. Ein maximaler Abstand von 15 mm von der Aussenseite des Rohres zum Schraubenkopf ist erlaubt. Nur erlaubt für Fahrzeuge mit serienmässigem Metalldach in den Klassen O und S.</w:t>
      </w:r>
    </w:p>
    <w:p w14:paraId="3DD67C25" w14:textId="77777777" w:rsidR="00863260" w:rsidRPr="008F1DBD" w:rsidRDefault="00863260" w:rsidP="00863260">
      <w:pPr>
        <w:spacing w:after="0"/>
        <w:rPr>
          <w:rFonts w:ascii="Verdana" w:hAnsi="Verdana"/>
          <w:color w:val="0D0D0D" w:themeColor="text1" w:themeTint="F2"/>
          <w:szCs w:val="20"/>
        </w:rPr>
      </w:pPr>
      <w:r w:rsidRPr="008F1DBD">
        <w:rPr>
          <w:rFonts w:ascii="Verdana" w:hAnsi="Verdana"/>
          <w:color w:val="0D0D0D" w:themeColor="text1" w:themeTint="F2"/>
          <w:szCs w:val="20"/>
        </w:rPr>
        <w:t xml:space="preserve">Fahrzeuge mit externem B-Bügel müssen am Befestigungspunkt des Schwellers eine Verstärkungsplatte eingeschweißt oder verschraubt haben, oder an ein Rohr am Schweller mit Minimum der gleichen Größe/ dicke, wie der B – Bügel. Wenn der B- Bügel auf ein Rohr am Schweller verbunden ist, muss dieses Rohr an eine Verstärkungsplatte am Schweller verschraubt oder verschweißt sein. Diese Verstärkungsplatte muss mindestens 150 cm² groß und 3 mm dick sein und es wird eine L-Form empfohlen um die Kräfte gleichmäßiger im Schweller zu verteilen. Ebenso muss ein Verbindungsrohr zwischen der Verstärkungsplatte und dem Rahmen vorhanden sein. Externe A-Bügel/seitliche Halbbügel müssen mit einer Verstärkungsplatte an der Karosserie in den oberen Ecken vor dem Scheibenrahmen oder mit einer Verstärkungsplatte/Rohr am Schweller befestigt werden. Wird der A-Bügel am Schweller befestigt muss die Verstärkungsplatte mindestens 150 cm² groß und 3 mm dick sein und es wird eine L-Form empfohlen um die Kräfte gleichmäßiger im Schweller zu verteilen. </w:t>
      </w:r>
    </w:p>
    <w:p w14:paraId="68657B05" w14:textId="77777777" w:rsidR="00863260" w:rsidRPr="008F1DBD" w:rsidRDefault="00863260" w:rsidP="00863260">
      <w:pPr>
        <w:spacing w:after="0"/>
        <w:rPr>
          <w:rFonts w:ascii="Verdana" w:hAnsi="Verdana"/>
          <w:color w:val="0D0D0D" w:themeColor="text1" w:themeTint="F2"/>
          <w:szCs w:val="20"/>
        </w:rPr>
      </w:pPr>
      <w:r w:rsidRPr="008F1DBD">
        <w:rPr>
          <w:rFonts w:ascii="Verdana" w:hAnsi="Verdana"/>
          <w:color w:val="0D0D0D" w:themeColor="text1" w:themeTint="F2"/>
          <w:szCs w:val="20"/>
        </w:rPr>
        <w:t>Der Schweller bzw. das Rohr dürfen im Bereich der Verbindung mit dem B-Bügel keine Anzeichen von Rost aufweisen.</w:t>
      </w:r>
    </w:p>
    <w:p w14:paraId="20EC38E1" w14:textId="77777777" w:rsidR="006451FF" w:rsidRPr="004E6B41" w:rsidRDefault="006451FF" w:rsidP="006451FF">
      <w:pPr>
        <w:rPr>
          <w:rFonts w:ascii="Verdana" w:hAnsi="Verdana"/>
          <w:color w:val="FF0000"/>
          <w:szCs w:val="20"/>
          <w:u w:val="single"/>
        </w:rPr>
      </w:pPr>
    </w:p>
    <w:p w14:paraId="214ECFBB" w14:textId="7A4C738F" w:rsidR="006451FF" w:rsidRDefault="006451FF" w:rsidP="006451FF">
      <w:pPr>
        <w:rPr>
          <w:rFonts w:ascii="Verdana" w:hAnsi="Verdana"/>
          <w:b/>
          <w:szCs w:val="20"/>
        </w:rPr>
      </w:pPr>
      <w:r>
        <w:rPr>
          <w:rFonts w:ascii="Verdana" w:hAnsi="Verdana"/>
          <w:b/>
          <w:szCs w:val="20"/>
        </w:rPr>
        <w:t>3.2.</w:t>
      </w:r>
      <w:r w:rsidR="004C5815">
        <w:rPr>
          <w:rFonts w:ascii="Verdana" w:hAnsi="Verdana"/>
          <w:b/>
          <w:szCs w:val="20"/>
        </w:rPr>
        <w:t>7</w:t>
      </w:r>
      <w:r>
        <w:rPr>
          <w:rFonts w:ascii="Verdana" w:hAnsi="Verdana"/>
          <w:b/>
          <w:szCs w:val="20"/>
        </w:rPr>
        <w:t>.2 Beschreibung der Teile des Überrollkäfigs</w:t>
      </w:r>
    </w:p>
    <w:p w14:paraId="6783F10E" w14:textId="5B2BF547" w:rsidR="006451FF" w:rsidRDefault="00863260" w:rsidP="006451FF">
      <w:pPr>
        <w:rPr>
          <w:rFonts w:ascii="Verdana" w:hAnsi="Verdana"/>
          <w:b/>
          <w:szCs w:val="20"/>
        </w:rPr>
      </w:pPr>
      <w:r>
        <w:rPr>
          <w:rFonts w:ascii="Verdana" w:hAnsi="Verdana"/>
          <w:b/>
          <w:szCs w:val="20"/>
        </w:rPr>
        <w:t>Überrollbügel</w:t>
      </w:r>
    </w:p>
    <w:p w14:paraId="4BC381CC" w14:textId="77777777" w:rsidR="006451FF" w:rsidRDefault="006451FF" w:rsidP="006451FF">
      <w:pPr>
        <w:rPr>
          <w:rFonts w:ascii="Verdana" w:hAnsi="Verdana"/>
          <w:szCs w:val="20"/>
        </w:rPr>
      </w:pPr>
      <w:r>
        <w:rPr>
          <w:rFonts w:ascii="Verdana" w:hAnsi="Verdana"/>
          <w:szCs w:val="20"/>
        </w:rPr>
        <w:t>Rohrrahmen der einen Bügel bildet mit zwei Befestigungssockeln.</w:t>
      </w:r>
    </w:p>
    <w:p w14:paraId="2657558A" w14:textId="406D7E7C" w:rsidR="006451FF" w:rsidRDefault="006451FF" w:rsidP="006451FF">
      <w:pPr>
        <w:rPr>
          <w:rFonts w:ascii="Verdana" w:hAnsi="Verdana"/>
          <w:b/>
          <w:szCs w:val="20"/>
        </w:rPr>
      </w:pPr>
      <w:r w:rsidRPr="00275185">
        <w:rPr>
          <w:rFonts w:ascii="Verdana" w:hAnsi="Verdana"/>
          <w:b/>
          <w:szCs w:val="20"/>
        </w:rPr>
        <w:t>B-Bügel, Hauptbügel</w:t>
      </w:r>
    </w:p>
    <w:p w14:paraId="142CA45D" w14:textId="77777777" w:rsidR="00863260" w:rsidRDefault="00863260" w:rsidP="00863260">
      <w:pPr>
        <w:rPr>
          <w:rFonts w:ascii="Verdana" w:hAnsi="Verdana"/>
          <w:szCs w:val="20"/>
        </w:rPr>
      </w:pPr>
      <w:r>
        <w:rPr>
          <w:rFonts w:ascii="Verdana" w:hAnsi="Verdana"/>
          <w:szCs w:val="20"/>
        </w:rPr>
        <w:lastRenderedPageBreak/>
        <w:t xml:space="preserve">Struktur, bestehend aus einem nahezu 90° gebogenen Rohr, das quer durch das Fahrzeug angebracht ist. Bei aufrechter Sitzposition muss der </w:t>
      </w:r>
      <w:r w:rsidRPr="00F86A46">
        <w:rPr>
          <w:rFonts w:ascii="Verdana" w:hAnsi="Verdana"/>
          <w:szCs w:val="20"/>
        </w:rPr>
        <w:t>Helm</w:t>
      </w:r>
      <w:r>
        <w:rPr>
          <w:rFonts w:ascii="Verdana" w:hAnsi="Verdana"/>
          <w:szCs w:val="20"/>
        </w:rPr>
        <w:t xml:space="preserve"> und die </w:t>
      </w:r>
      <w:r w:rsidRPr="00CA147F">
        <w:rPr>
          <w:rFonts w:ascii="Verdana" w:hAnsi="Verdana"/>
          <w:szCs w:val="20"/>
        </w:rPr>
        <w:t>Schulter</w:t>
      </w:r>
      <w:r>
        <w:rPr>
          <w:rFonts w:ascii="Verdana" w:hAnsi="Verdana"/>
          <w:szCs w:val="20"/>
        </w:rPr>
        <w:t xml:space="preserve"> innerhalb der Außenmaße des B- Bügels liegen. Der B-Bügel muss aus einem gebogenen Stück Rohr gefertigt sein. B-Bügel, Diagonalstreben und Heckabstützung müssen miteinander verschweisst sein</w:t>
      </w:r>
    </w:p>
    <w:p w14:paraId="6BBAB84C" w14:textId="77777777" w:rsidR="006451FF" w:rsidRDefault="006451FF" w:rsidP="006451FF">
      <w:pPr>
        <w:rPr>
          <w:rFonts w:ascii="Verdana" w:hAnsi="Verdana"/>
          <w:b/>
          <w:szCs w:val="20"/>
        </w:rPr>
      </w:pPr>
      <w:r>
        <w:rPr>
          <w:rFonts w:ascii="Verdana" w:hAnsi="Verdana"/>
          <w:b/>
          <w:szCs w:val="20"/>
        </w:rPr>
        <w:t>A-Bügel, Frontbügel</w:t>
      </w:r>
    </w:p>
    <w:p w14:paraId="753D227C" w14:textId="77777777" w:rsidR="006451FF" w:rsidRDefault="006451FF" w:rsidP="006451FF">
      <w:pPr>
        <w:rPr>
          <w:rFonts w:ascii="Verdana" w:hAnsi="Verdana"/>
          <w:szCs w:val="20"/>
        </w:rPr>
      </w:pPr>
      <w:r>
        <w:rPr>
          <w:rFonts w:ascii="Verdana" w:hAnsi="Verdana"/>
          <w:szCs w:val="20"/>
        </w:rPr>
        <w:t>Ähnlich wie der Hauptbügel, nur folgt er dem äusseren Scheibenrahmen sowie der oberen Kante der Windschutzscheibe. Der A-Bügel muss aus einem Stück Rohr gefertigt sein.</w:t>
      </w:r>
    </w:p>
    <w:p w14:paraId="4560D805" w14:textId="77777777" w:rsidR="006451FF" w:rsidRDefault="006451FF" w:rsidP="006451FF">
      <w:pPr>
        <w:rPr>
          <w:rFonts w:ascii="Verdana" w:hAnsi="Verdana"/>
          <w:szCs w:val="20"/>
        </w:rPr>
      </w:pPr>
      <w:r w:rsidRPr="00A038F6">
        <w:rPr>
          <w:rFonts w:ascii="Verdana" w:hAnsi="Verdana"/>
          <w:b/>
          <w:szCs w:val="20"/>
        </w:rPr>
        <w:t>S</w:t>
      </w:r>
      <w:r>
        <w:rPr>
          <w:rFonts w:ascii="Verdana" w:hAnsi="Verdana"/>
          <w:b/>
          <w:szCs w:val="20"/>
        </w:rPr>
        <w:t>e</w:t>
      </w:r>
      <w:r w:rsidRPr="00A038F6">
        <w:rPr>
          <w:rFonts w:ascii="Verdana" w:hAnsi="Verdana"/>
          <w:b/>
          <w:szCs w:val="20"/>
        </w:rPr>
        <w:t>itenbügel</w:t>
      </w:r>
    </w:p>
    <w:p w14:paraId="2F4C2417" w14:textId="596885C1" w:rsidR="006451FF" w:rsidRDefault="006451FF" w:rsidP="006451FF">
      <w:pPr>
        <w:rPr>
          <w:rFonts w:ascii="Verdana" w:hAnsi="Verdana"/>
          <w:szCs w:val="20"/>
        </w:rPr>
      </w:pPr>
      <w:r>
        <w:rPr>
          <w:rFonts w:ascii="Verdana" w:hAnsi="Verdana"/>
          <w:szCs w:val="20"/>
        </w:rPr>
        <w:t>Bügel aus einem Stück Rohr der auf der rechten oder linken Seite verläuft, die vordere Stütze folgt dem Scheibenrahmen, die hintere Stütze befindet sich fast senkrecht hinter den Frontsitzen. Jeder Se</w:t>
      </w:r>
      <w:r w:rsidR="00863260">
        <w:rPr>
          <w:rFonts w:ascii="Verdana" w:hAnsi="Verdana"/>
          <w:szCs w:val="20"/>
        </w:rPr>
        <w:t>i</w:t>
      </w:r>
      <w:r>
        <w:rPr>
          <w:rFonts w:ascii="Verdana" w:hAnsi="Verdana"/>
          <w:szCs w:val="20"/>
        </w:rPr>
        <w:t>tenbügel muss aus einem Stück Rohr gefertigt sein.</w:t>
      </w:r>
    </w:p>
    <w:p w14:paraId="17114BE4" w14:textId="77777777" w:rsidR="006451FF" w:rsidRDefault="006451FF" w:rsidP="006451FF">
      <w:pPr>
        <w:rPr>
          <w:rFonts w:ascii="Verdana" w:hAnsi="Verdana"/>
          <w:b/>
          <w:szCs w:val="20"/>
        </w:rPr>
      </w:pPr>
      <w:r>
        <w:rPr>
          <w:rFonts w:ascii="Verdana" w:hAnsi="Verdana"/>
          <w:b/>
          <w:szCs w:val="20"/>
        </w:rPr>
        <w:t>Seitlicher Halbbügel</w:t>
      </w:r>
    </w:p>
    <w:p w14:paraId="0D9932E3" w14:textId="77777777" w:rsidR="006451FF" w:rsidRDefault="006451FF" w:rsidP="006451FF">
      <w:pPr>
        <w:rPr>
          <w:rFonts w:ascii="Verdana" w:hAnsi="Verdana"/>
          <w:szCs w:val="20"/>
        </w:rPr>
      </w:pPr>
      <w:r>
        <w:rPr>
          <w:rFonts w:ascii="Verdana" w:hAnsi="Verdana"/>
          <w:szCs w:val="20"/>
        </w:rPr>
        <w:t>Identisch zum Seitenbügel, jedoch ohne die hintere Stütze. Jeder seitliche Halbbügel muss aus einem Stück Rohr gefertigt sein</w:t>
      </w:r>
    </w:p>
    <w:p w14:paraId="4941E5C3" w14:textId="77777777" w:rsidR="006451FF" w:rsidRDefault="006451FF" w:rsidP="006451FF">
      <w:pPr>
        <w:rPr>
          <w:rFonts w:ascii="Verdana" w:hAnsi="Verdana"/>
          <w:szCs w:val="20"/>
        </w:rPr>
      </w:pPr>
      <w:r w:rsidRPr="00A038F6">
        <w:rPr>
          <w:rFonts w:ascii="Verdana" w:hAnsi="Verdana"/>
          <w:b/>
          <w:szCs w:val="20"/>
        </w:rPr>
        <w:t xml:space="preserve">Längsstrebe </w:t>
      </w:r>
    </w:p>
    <w:p w14:paraId="001845A2" w14:textId="1CAB4AE2" w:rsidR="006451FF" w:rsidRDefault="006451FF" w:rsidP="006451FF">
      <w:pPr>
        <w:rPr>
          <w:rFonts w:ascii="Verdana" w:hAnsi="Verdana"/>
          <w:szCs w:val="20"/>
        </w:rPr>
      </w:pPr>
      <w:r>
        <w:rPr>
          <w:rFonts w:ascii="Verdana" w:hAnsi="Verdana"/>
          <w:szCs w:val="20"/>
        </w:rPr>
        <w:t>Rohr das die Oberteile von A- und B-Bügel verbindet.</w:t>
      </w:r>
    </w:p>
    <w:p w14:paraId="120EEDD0" w14:textId="77777777" w:rsidR="00836888" w:rsidRDefault="00836888" w:rsidP="00836888">
      <w:pPr>
        <w:rPr>
          <w:rFonts w:ascii="Verdana" w:hAnsi="Verdana"/>
          <w:b/>
          <w:szCs w:val="20"/>
        </w:rPr>
      </w:pPr>
      <w:r w:rsidRPr="00B835C4">
        <w:rPr>
          <w:rFonts w:ascii="Verdana" w:hAnsi="Verdana"/>
          <w:b/>
          <w:szCs w:val="20"/>
        </w:rPr>
        <w:t>Querstrebe</w:t>
      </w:r>
    </w:p>
    <w:p w14:paraId="72646F4E" w14:textId="7FCDAC61" w:rsidR="00836888" w:rsidRDefault="00836888" w:rsidP="006451FF">
      <w:pPr>
        <w:rPr>
          <w:rFonts w:ascii="Verdana" w:hAnsi="Verdana"/>
          <w:szCs w:val="20"/>
        </w:rPr>
      </w:pPr>
      <w:r w:rsidRPr="00C17742">
        <w:rPr>
          <w:rFonts w:ascii="Verdana" w:hAnsi="Verdana"/>
          <w:szCs w:val="20"/>
        </w:rPr>
        <w:t>Nahezu quer zum Fahrzeug verlaufendes Rohr, das die oberen Teile der seitlichen Halbrollstangen oder der seitlichen Überrollbügel verbindet.</w:t>
      </w:r>
    </w:p>
    <w:p w14:paraId="2622BDF7" w14:textId="11953AF3" w:rsidR="00836888" w:rsidRDefault="00836888" w:rsidP="00836888">
      <w:pPr>
        <w:rPr>
          <w:rFonts w:ascii="Verdana" w:hAnsi="Verdana"/>
          <w:b/>
          <w:szCs w:val="20"/>
        </w:rPr>
      </w:pPr>
      <w:r>
        <w:rPr>
          <w:rFonts w:ascii="Verdana" w:hAnsi="Verdana"/>
          <w:b/>
          <w:szCs w:val="20"/>
        </w:rPr>
        <w:t>Diagonalstrebe</w:t>
      </w:r>
    </w:p>
    <w:p w14:paraId="105B0F8F" w14:textId="0854BC58" w:rsidR="00836888" w:rsidRDefault="00836888" w:rsidP="006451FF">
      <w:pPr>
        <w:rPr>
          <w:rFonts w:ascii="Verdana" w:hAnsi="Verdana"/>
          <w:b/>
          <w:szCs w:val="20"/>
        </w:rPr>
      </w:pPr>
      <w:r w:rsidRPr="00C17742">
        <w:rPr>
          <w:rFonts w:ascii="Verdana" w:hAnsi="Verdana"/>
          <w:szCs w:val="20"/>
        </w:rPr>
        <w:t xml:space="preserve">Diagonalrohr zwischen einer der oberen Ecken des B-Bügels oder einem der Enden der Quertrstrebe bei einem seitlichen Überrollbügel und dem unteren Befestigungspunkt auf der gegenüberliegenden Seite des Überrollbügels. Oder das obere Ende der Längsabstützung und dem unteren </w:t>
      </w:r>
      <w:r>
        <w:rPr>
          <w:rFonts w:ascii="Verdana" w:hAnsi="Verdana"/>
          <w:szCs w:val="20"/>
        </w:rPr>
        <w:t>Befestigungs</w:t>
      </w:r>
      <w:r w:rsidRPr="00C17742">
        <w:rPr>
          <w:rFonts w:ascii="Verdana" w:hAnsi="Verdana"/>
          <w:szCs w:val="20"/>
        </w:rPr>
        <w:t>punkt der anderen Längsabstützung. B-Bügel, Diagonalstrebe und Längsabstützung müssen miteinander verschweißt werden</w:t>
      </w:r>
      <w:r w:rsidRPr="00C17742">
        <w:rPr>
          <w:rFonts w:ascii="Verdana" w:hAnsi="Verdana"/>
          <w:b/>
          <w:szCs w:val="20"/>
        </w:rPr>
        <w:t>.</w:t>
      </w:r>
    </w:p>
    <w:p w14:paraId="5439766F" w14:textId="77777777" w:rsidR="00422023" w:rsidRPr="00C17742" w:rsidRDefault="00422023" w:rsidP="00422023">
      <w:pPr>
        <w:rPr>
          <w:rFonts w:ascii="Verdana" w:hAnsi="Verdana"/>
          <w:b/>
          <w:szCs w:val="20"/>
        </w:rPr>
      </w:pPr>
      <w:r>
        <w:rPr>
          <w:rFonts w:ascii="Verdana" w:hAnsi="Verdana"/>
          <w:b/>
          <w:szCs w:val="20"/>
        </w:rPr>
        <w:t>Längsabstützung</w:t>
      </w:r>
    </w:p>
    <w:p w14:paraId="35CA3524" w14:textId="77907C2F" w:rsidR="00422023" w:rsidRPr="00422023" w:rsidRDefault="00422023" w:rsidP="006451FF">
      <w:pPr>
        <w:rPr>
          <w:rFonts w:ascii="Verdana" w:hAnsi="Verdana"/>
          <w:szCs w:val="20"/>
        </w:rPr>
      </w:pPr>
      <w:r w:rsidRPr="00C72447">
        <w:rPr>
          <w:rFonts w:ascii="Verdana" w:hAnsi="Verdana"/>
          <w:szCs w:val="20"/>
        </w:rPr>
        <w:t>Längsrohre zwischen den oberen Ecken des B-Bügels oder den</w:t>
      </w:r>
      <w:r>
        <w:rPr>
          <w:rFonts w:ascii="Verdana" w:hAnsi="Verdana"/>
          <w:szCs w:val="20"/>
        </w:rPr>
        <w:t xml:space="preserve"> Enden der Querstrebe bei einem</w:t>
      </w:r>
      <w:r w:rsidRPr="00C72447">
        <w:rPr>
          <w:rFonts w:ascii="Verdana" w:hAnsi="Verdana"/>
          <w:szCs w:val="20"/>
        </w:rPr>
        <w:t xml:space="preserve"> seitlichen Überrollbügel und dem Heck des Fahrzeugs. B-Bügel, Diagonalstrebe und Längsabstützung müssen miteinander verschweißt werden.</w:t>
      </w:r>
    </w:p>
    <w:p w14:paraId="3E33F885" w14:textId="4E6BAD52" w:rsidR="006451FF" w:rsidRDefault="006451FF" w:rsidP="006451FF">
      <w:pPr>
        <w:rPr>
          <w:rFonts w:ascii="Verdana" w:hAnsi="Verdana"/>
          <w:b/>
          <w:szCs w:val="20"/>
        </w:rPr>
      </w:pPr>
      <w:r>
        <w:rPr>
          <w:rFonts w:ascii="Verdana" w:hAnsi="Verdana"/>
          <w:b/>
          <w:szCs w:val="20"/>
        </w:rPr>
        <w:t>Türstrebe</w:t>
      </w:r>
    </w:p>
    <w:p w14:paraId="563D55CF" w14:textId="3A49559F" w:rsidR="00422023" w:rsidRDefault="00422023" w:rsidP="00422023">
      <w:pPr>
        <w:rPr>
          <w:rFonts w:ascii="Verdana" w:hAnsi="Verdana"/>
          <w:szCs w:val="20"/>
        </w:rPr>
      </w:pPr>
      <w:r>
        <w:rPr>
          <w:rFonts w:ascii="Verdana" w:hAnsi="Verdana"/>
          <w:szCs w:val="20"/>
        </w:rPr>
        <w:t xml:space="preserve">Vorgeschrieben für alle Fahrzeuge der Klassen PM und P. Mindestens eine Strebe auf jeder Seite des Fahrzeugs. Der seitliche Schutz muss so hoch wie möglich sein, wenn nur eine Strebe verwendet wird mindestens 10 cm über der Sitzfläche. Der Zweck der Türstrebe ist </w:t>
      </w:r>
      <w:r>
        <w:rPr>
          <w:rFonts w:ascii="Verdana" w:hAnsi="Verdana"/>
          <w:szCs w:val="20"/>
        </w:rPr>
        <w:lastRenderedPageBreak/>
        <w:t>der Schutz von Beinen und Hüften der Insassen bei einem Überschlag. Für Teilnehmer ohne Beifahrer kann die Türstrebe nur auf der Fahrerseite angebracht sein. Einsitzer müssen auf beiden Seiten Türstreben haben. Die Türstrebe muss mit dem Überrollkäfig verschweisst sein. Ausserdem muss ein Netz/Rohr vorhanden sein das verhindert, dass im Fall eines Überschlags die unteren Teile des Beins aus dem Fahrzeug herausragen können. Dieses Netz/Rohr kann auch Bestandteile einer Tür sein, die geöffnet werden kann.</w:t>
      </w:r>
    </w:p>
    <w:p w14:paraId="3034111C" w14:textId="0A84549D" w:rsidR="006451FF" w:rsidRDefault="006451FF" w:rsidP="006451FF">
      <w:pPr>
        <w:rPr>
          <w:rFonts w:ascii="Verdana" w:hAnsi="Verdana"/>
          <w:b/>
          <w:szCs w:val="20"/>
        </w:rPr>
      </w:pPr>
      <w:r w:rsidRPr="008C19D6">
        <w:rPr>
          <w:rFonts w:ascii="Verdana" w:hAnsi="Verdana"/>
          <w:b/>
          <w:szCs w:val="20"/>
        </w:rPr>
        <w:t>Dachverstärkung</w:t>
      </w:r>
    </w:p>
    <w:p w14:paraId="715B661C" w14:textId="77777777" w:rsidR="00422023" w:rsidRDefault="00422023" w:rsidP="00422023">
      <w:pPr>
        <w:rPr>
          <w:rFonts w:ascii="Verdana" w:hAnsi="Verdana"/>
          <w:szCs w:val="20"/>
        </w:rPr>
      </w:pPr>
      <w:r>
        <w:rPr>
          <w:rFonts w:ascii="Verdana" w:hAnsi="Verdana"/>
          <w:szCs w:val="20"/>
        </w:rPr>
        <w:t>Ein oder zwei Rohre die Diagonal durch das Dach verlaufen, von einer Ecke des Käfigs zur gegenüberliegenden Ecke des Käfigs, oder 2 Rohre in Form eines Kreuzes oder in Form eines V. Hat das Fahrzeug nur eine Dachstrebe die längs von einem der höchsten Punkte des B-Bügels zum A-Bügel muss diese Konstruktion in den Ecken verstärkt werden (siehe 3.2.6.7). Zwischen Helm und Rohren sind mindestens 5 cm Abstand vorgeschrieben.</w:t>
      </w:r>
    </w:p>
    <w:p w14:paraId="5A694338" w14:textId="77777777" w:rsidR="00422023" w:rsidRPr="00F86A46" w:rsidRDefault="00422023" w:rsidP="00422023">
      <w:pPr>
        <w:rPr>
          <w:rFonts w:ascii="Verdana" w:hAnsi="Verdana"/>
          <w:szCs w:val="20"/>
        </w:rPr>
      </w:pPr>
      <w:r w:rsidRPr="00F86A46">
        <w:rPr>
          <w:rFonts w:ascii="Verdana" w:hAnsi="Verdana"/>
          <w:szCs w:val="20"/>
        </w:rPr>
        <w:t>Polsterungen</w:t>
      </w:r>
    </w:p>
    <w:p w14:paraId="1344AFB6" w14:textId="77777777" w:rsidR="00422023" w:rsidRPr="00827C85" w:rsidRDefault="00422023" w:rsidP="00422023">
      <w:pPr>
        <w:rPr>
          <w:rFonts w:ascii="Verdana" w:hAnsi="Verdana"/>
          <w:color w:val="FF0000"/>
          <w:szCs w:val="20"/>
          <w:u w:val="single"/>
        </w:rPr>
      </w:pPr>
      <w:r w:rsidRPr="00F86A46">
        <w:rPr>
          <w:rFonts w:ascii="Verdana" w:hAnsi="Verdana"/>
          <w:szCs w:val="20"/>
        </w:rPr>
        <w:t xml:space="preserve">Die Distanz zwischen Fahrer/ Beifahrer und dem </w:t>
      </w:r>
      <w:r>
        <w:rPr>
          <w:rFonts w:ascii="Verdana" w:hAnsi="Verdana"/>
          <w:szCs w:val="20"/>
        </w:rPr>
        <w:t>Ü</w:t>
      </w:r>
      <w:r w:rsidRPr="00F86A46">
        <w:rPr>
          <w:rFonts w:ascii="Verdana" w:hAnsi="Verdana"/>
          <w:szCs w:val="20"/>
        </w:rPr>
        <w:t>berrollkäfig muss mindestens 50mm betragen. Wenn die Distanz weniger als 50mm beträgt, müssen die Rohre mit Polsterungen ausgekleidet sein.</w:t>
      </w:r>
      <w:r>
        <w:rPr>
          <w:rFonts w:ascii="Verdana" w:hAnsi="Verdana"/>
          <w:color w:val="FF0000"/>
          <w:szCs w:val="20"/>
        </w:rPr>
        <w:t xml:space="preserve"> </w:t>
      </w:r>
      <w:r w:rsidRPr="008E4E25">
        <w:rPr>
          <w:rFonts w:ascii="Verdana" w:hAnsi="Verdana"/>
          <w:szCs w:val="20"/>
        </w:rPr>
        <w:t>Die Polsterung muss mindestens 10mm dick sein</w:t>
      </w:r>
    </w:p>
    <w:p w14:paraId="14BFB890" w14:textId="77777777" w:rsidR="006451FF" w:rsidRDefault="006451FF" w:rsidP="006451FF">
      <w:pPr>
        <w:rPr>
          <w:rFonts w:ascii="Verdana" w:hAnsi="Verdana"/>
          <w:b/>
          <w:szCs w:val="20"/>
        </w:rPr>
      </w:pPr>
      <w:r w:rsidRPr="00283450">
        <w:rPr>
          <w:rFonts w:ascii="Verdana" w:hAnsi="Verdana"/>
          <w:b/>
          <w:szCs w:val="20"/>
        </w:rPr>
        <w:t>Befestigungsfuss</w:t>
      </w:r>
    </w:p>
    <w:p w14:paraId="1A182D81" w14:textId="286A94AA" w:rsidR="006451FF" w:rsidRDefault="00422023" w:rsidP="006451FF">
      <w:pPr>
        <w:rPr>
          <w:rFonts w:ascii="Verdana" w:hAnsi="Verdana"/>
          <w:szCs w:val="20"/>
        </w:rPr>
      </w:pPr>
      <w:r>
        <w:rPr>
          <w:rFonts w:ascii="Verdana" w:hAnsi="Verdana"/>
          <w:szCs w:val="20"/>
        </w:rPr>
        <w:t>Platte,</w:t>
      </w:r>
      <w:r w:rsidR="006451FF">
        <w:rPr>
          <w:rFonts w:ascii="Verdana" w:hAnsi="Verdana"/>
          <w:szCs w:val="20"/>
        </w:rPr>
        <w:t xml:space="preserve"> die ans Ende eines Käfigrohrs geschweisst wurde um den Käfig an den Rahmen/Karosserie zu schrauben oder zu schweissen, normalerweise an eine Verstärkungsplatte. Jeep YJ/TJ original B-Bügel Befestigung benötigen keine Verstärkungsplatten da die Konstruktion als ausreichend stabil bekannt ist.</w:t>
      </w:r>
    </w:p>
    <w:p w14:paraId="2C966264" w14:textId="77777777" w:rsidR="006451FF" w:rsidRDefault="006451FF" w:rsidP="006451FF">
      <w:pPr>
        <w:rPr>
          <w:rFonts w:ascii="Verdana" w:hAnsi="Verdana"/>
          <w:szCs w:val="20"/>
        </w:rPr>
      </w:pPr>
      <w:r>
        <w:rPr>
          <w:rFonts w:ascii="Verdana" w:hAnsi="Verdana"/>
          <w:b/>
          <w:szCs w:val="20"/>
        </w:rPr>
        <w:t>Verstärkungsplatte</w:t>
      </w:r>
    </w:p>
    <w:p w14:paraId="20495678" w14:textId="03C31A66" w:rsidR="006451FF" w:rsidRPr="00F86A46" w:rsidRDefault="006451FF" w:rsidP="006451FF">
      <w:pPr>
        <w:rPr>
          <w:rFonts w:ascii="Verdana" w:hAnsi="Verdana"/>
          <w:szCs w:val="20"/>
        </w:rPr>
      </w:pPr>
      <w:r>
        <w:rPr>
          <w:rFonts w:ascii="Verdana" w:hAnsi="Verdana"/>
          <w:szCs w:val="20"/>
        </w:rPr>
        <w:t xml:space="preserve">Platte aus 3 mm dickem Stahl, am Rahmen/Karosserie oder unter einem Befestigungsfuss des Käfigs um die Kräfte am Rahmen/Karosserie gleichmässiger zu verteilen. Die Platte muss verschraubt oder verschweisst sein. Wird die Platte mit der Karosserie verschraubt muss eine gleich grosse Gegenplatte verbaut werden. Die Platte muss mit mindestens vier Schrauben mit mindestens M8 Gewinde und einer ISO-Güte von mindestens 8.8 befestigt oder </w:t>
      </w:r>
      <w:r w:rsidRPr="00F86A46">
        <w:rPr>
          <w:rFonts w:ascii="Verdana" w:hAnsi="Verdana"/>
          <w:szCs w:val="20"/>
        </w:rPr>
        <w:t>verschweißt</w:t>
      </w:r>
      <w:r>
        <w:rPr>
          <w:rFonts w:ascii="Verdana" w:hAnsi="Verdana"/>
          <w:szCs w:val="20"/>
        </w:rPr>
        <w:t xml:space="preserve"> sein. Bei Fahrzeugen mit </w:t>
      </w:r>
      <w:r w:rsidR="00422023">
        <w:rPr>
          <w:rFonts w:ascii="Verdana" w:hAnsi="Verdana"/>
          <w:szCs w:val="20"/>
        </w:rPr>
        <w:t>Kunststoffkarosserie</w:t>
      </w:r>
      <w:r>
        <w:rPr>
          <w:rFonts w:ascii="Verdana" w:hAnsi="Verdana"/>
          <w:szCs w:val="20"/>
        </w:rPr>
        <w:t xml:space="preserve"> muss der Käfig am Fahrzeugrahmen befestigt werden. </w:t>
      </w:r>
      <w:r w:rsidRPr="00F86A46">
        <w:rPr>
          <w:rFonts w:ascii="Verdana" w:hAnsi="Verdana"/>
          <w:szCs w:val="20"/>
        </w:rPr>
        <w:t>Wenn der Käfig an den Rahmen verschweißt ist und die Materialdicke des Rahmens eine Minimum Dicke von 3 mm aufweist, sind keine Verstärkungsplatten nötig</w:t>
      </w:r>
    </w:p>
    <w:p w14:paraId="3886FFA7" w14:textId="549323C4" w:rsidR="006451FF" w:rsidRDefault="006451FF" w:rsidP="006451FF">
      <w:pPr>
        <w:rPr>
          <w:rFonts w:ascii="Verdana" w:hAnsi="Verdana"/>
          <w:b/>
          <w:szCs w:val="20"/>
        </w:rPr>
      </w:pPr>
      <w:r>
        <w:rPr>
          <w:rFonts w:ascii="Verdana" w:hAnsi="Verdana"/>
          <w:b/>
          <w:szCs w:val="20"/>
        </w:rPr>
        <w:t>Dach</w:t>
      </w:r>
    </w:p>
    <w:p w14:paraId="66DBFDC4" w14:textId="77777777" w:rsidR="00422023" w:rsidRDefault="00422023" w:rsidP="00422023">
      <w:pPr>
        <w:spacing w:after="0"/>
        <w:rPr>
          <w:rFonts w:ascii="Verdana" w:hAnsi="Verdana"/>
          <w:szCs w:val="20"/>
        </w:rPr>
      </w:pPr>
      <w:r>
        <w:rPr>
          <w:rFonts w:ascii="Verdana" w:hAnsi="Verdana"/>
          <w:szCs w:val="20"/>
        </w:rPr>
        <w:t xml:space="preserve">Die Dachfläche zwischen A- und B-Bügel muss mit einer Stahlplatte mit mindestens 2 mm Dicke oder einer Aluminiumplatte mit mindestens 3 mm Dicke abgedeckt sein. Die Platte muss mit mindestens 6 Schrauben (mindestens M8, mindestens ISO 8.8) oder mit 6 Schweissnähten, jede mit einer Länge von mindestens 5 cm, befestigt werden. </w:t>
      </w:r>
      <w:r w:rsidRPr="00F86A46">
        <w:rPr>
          <w:rFonts w:ascii="Verdana" w:hAnsi="Verdana"/>
          <w:szCs w:val="20"/>
        </w:rPr>
        <w:t xml:space="preserve">Wenn das Dach </w:t>
      </w:r>
      <w:r>
        <w:rPr>
          <w:rFonts w:ascii="Verdana" w:hAnsi="Verdana"/>
          <w:szCs w:val="20"/>
        </w:rPr>
        <w:t>mit Schrauben befestigt wird, mü</w:t>
      </w:r>
      <w:r w:rsidRPr="00F86A46">
        <w:rPr>
          <w:rFonts w:ascii="Verdana" w:hAnsi="Verdana"/>
          <w:szCs w:val="20"/>
        </w:rPr>
        <w:t>ss</w:t>
      </w:r>
      <w:r>
        <w:rPr>
          <w:rFonts w:ascii="Verdana" w:hAnsi="Verdana"/>
          <w:szCs w:val="20"/>
        </w:rPr>
        <w:t>en</w:t>
      </w:r>
      <w:r w:rsidRPr="00F86A46">
        <w:rPr>
          <w:rFonts w:ascii="Verdana" w:hAnsi="Verdana"/>
          <w:szCs w:val="20"/>
        </w:rPr>
        <w:t xml:space="preserve"> an den Bügel Verstärkungs- Platten mit Schraubenlöcher geschweißt werden, es ist nicht erlaubt die Schraubenlöcher direkt in den </w:t>
      </w:r>
      <w:r w:rsidRPr="00F86A46">
        <w:rPr>
          <w:rFonts w:ascii="Verdana" w:hAnsi="Verdana"/>
          <w:szCs w:val="20"/>
        </w:rPr>
        <w:lastRenderedPageBreak/>
        <w:t>Bügel zu bohren.</w:t>
      </w:r>
      <w:r>
        <w:rPr>
          <w:rFonts w:ascii="Verdana" w:hAnsi="Verdana"/>
          <w:szCs w:val="20"/>
        </w:rPr>
        <w:t xml:space="preserve"> Mindestanforderung ist jeweils eine Schraube/Schweissnaht in jeder Ecke des Dachs, eine in der Mitte des A-Bügels und eine in der Mitte des B-Bügels.</w:t>
      </w:r>
    </w:p>
    <w:p w14:paraId="20A32916" w14:textId="26249B5E" w:rsidR="00422023" w:rsidRDefault="00422023" w:rsidP="00422023">
      <w:pPr>
        <w:spacing w:after="0"/>
        <w:rPr>
          <w:rFonts w:ascii="Verdana" w:hAnsi="Verdana"/>
          <w:szCs w:val="20"/>
        </w:rPr>
      </w:pPr>
      <w:r>
        <w:rPr>
          <w:rFonts w:ascii="Verdana" w:hAnsi="Verdana"/>
          <w:szCs w:val="20"/>
        </w:rPr>
        <w:t xml:space="preserve">Ein Abstand von 5 cm zwischen Helm und Dach ist </w:t>
      </w:r>
      <w:r w:rsidRPr="00F86A46">
        <w:rPr>
          <w:rFonts w:ascii="Verdana" w:hAnsi="Verdana"/>
          <w:szCs w:val="20"/>
        </w:rPr>
        <w:t>vorgeschrieben</w:t>
      </w:r>
    </w:p>
    <w:p w14:paraId="2BD00852" w14:textId="77777777" w:rsidR="00422023" w:rsidRDefault="00422023" w:rsidP="006451FF">
      <w:pPr>
        <w:rPr>
          <w:rFonts w:ascii="Verdana" w:hAnsi="Verdana"/>
          <w:szCs w:val="20"/>
        </w:rPr>
      </w:pPr>
    </w:p>
    <w:p w14:paraId="49C99F3D" w14:textId="46FEE8D2" w:rsidR="006451FF" w:rsidRDefault="006451FF" w:rsidP="006451FF">
      <w:pPr>
        <w:spacing w:after="0"/>
        <w:rPr>
          <w:rFonts w:ascii="Verdana" w:hAnsi="Verdana"/>
          <w:b/>
          <w:szCs w:val="20"/>
        </w:rPr>
      </w:pPr>
      <w:r w:rsidRPr="00422023">
        <w:rPr>
          <w:rFonts w:ascii="Verdana" w:hAnsi="Verdana"/>
          <w:b/>
          <w:szCs w:val="20"/>
        </w:rPr>
        <w:t xml:space="preserve">Rohre biegen </w:t>
      </w:r>
    </w:p>
    <w:p w14:paraId="3C36A751" w14:textId="17BD9EE7" w:rsidR="00422023" w:rsidRDefault="00422023" w:rsidP="006451FF">
      <w:pPr>
        <w:spacing w:after="0"/>
        <w:rPr>
          <w:rFonts w:ascii="Verdana" w:hAnsi="Verdana"/>
          <w:b/>
          <w:szCs w:val="20"/>
        </w:rPr>
      </w:pPr>
    </w:p>
    <w:p w14:paraId="055229EF" w14:textId="77777777" w:rsidR="00422023" w:rsidRPr="00F86A46" w:rsidRDefault="00422023" w:rsidP="00422023">
      <w:pPr>
        <w:spacing w:after="0"/>
        <w:rPr>
          <w:rFonts w:ascii="Verdana" w:hAnsi="Verdana"/>
          <w:szCs w:val="20"/>
        </w:rPr>
      </w:pPr>
      <w:r w:rsidRPr="00F86A46">
        <w:rPr>
          <w:rFonts w:ascii="Verdana" w:hAnsi="Verdana"/>
          <w:szCs w:val="20"/>
        </w:rPr>
        <w:t xml:space="preserve">Die Rohre müssen kalt gebogen werden und die Mittellinie des Biegeradius muss Minimum 3-mal den Rohrdurchmesser betragen. Wenn das Rohr durch das biegen </w:t>
      </w:r>
      <w:r>
        <w:rPr>
          <w:rFonts w:ascii="Verdana" w:hAnsi="Verdana"/>
          <w:szCs w:val="20"/>
        </w:rPr>
        <w:t xml:space="preserve">oval wird, muss nach dem biegen der Differenzfaktor vom kleinsten zum grösssten Durchmesser </w:t>
      </w:r>
      <w:r w:rsidRPr="00F86A46">
        <w:rPr>
          <w:rFonts w:ascii="Verdana" w:hAnsi="Verdana"/>
          <w:szCs w:val="20"/>
        </w:rPr>
        <w:t>0.9 oder grösser sein. Die Oberfläche des gebogenen</w:t>
      </w:r>
      <w:r>
        <w:rPr>
          <w:rFonts w:ascii="Verdana" w:hAnsi="Verdana"/>
          <w:szCs w:val="20"/>
        </w:rPr>
        <w:t xml:space="preserve"> Teils muss gleichmäßig und glatt</w:t>
      </w:r>
      <w:r w:rsidRPr="00F86A46">
        <w:rPr>
          <w:rFonts w:ascii="Verdana" w:hAnsi="Verdana"/>
          <w:szCs w:val="20"/>
        </w:rPr>
        <w:t xml:space="preserve"> sein und darf keine</w:t>
      </w:r>
      <w:r>
        <w:rPr>
          <w:rFonts w:ascii="Verdana" w:hAnsi="Verdana"/>
          <w:szCs w:val="20"/>
        </w:rPr>
        <w:t xml:space="preserve"> Risse oder</w:t>
      </w:r>
      <w:r w:rsidRPr="00F86A46">
        <w:rPr>
          <w:rFonts w:ascii="Verdana" w:hAnsi="Verdana"/>
          <w:szCs w:val="20"/>
        </w:rPr>
        <w:t xml:space="preserve"> Wellen aufweisen.</w:t>
      </w:r>
    </w:p>
    <w:p w14:paraId="3C1F7B95" w14:textId="77777777" w:rsidR="00422023" w:rsidRDefault="00422023" w:rsidP="00422023">
      <w:pPr>
        <w:spacing w:after="0"/>
        <w:rPr>
          <w:rFonts w:ascii="Verdana" w:hAnsi="Verdana"/>
          <w:szCs w:val="20"/>
        </w:rPr>
      </w:pPr>
      <w:r w:rsidRPr="00F86A46">
        <w:rPr>
          <w:rFonts w:ascii="Verdana" w:hAnsi="Verdana"/>
          <w:szCs w:val="20"/>
        </w:rPr>
        <w:t>Wenn die Technische Abnahme die Biegung als ni</w:t>
      </w:r>
      <w:r>
        <w:rPr>
          <w:rFonts w:ascii="Verdana" w:hAnsi="Verdana"/>
          <w:szCs w:val="20"/>
        </w:rPr>
        <w:t xml:space="preserve">cht sicher einstuft, kann sie </w:t>
      </w:r>
      <w:r>
        <w:rPr>
          <w:rFonts w:ascii="Verdana" w:hAnsi="Verdana"/>
          <w:szCs w:val="20"/>
        </w:rPr>
        <w:br/>
        <w:t>v</w:t>
      </w:r>
      <w:r w:rsidRPr="00F86A46">
        <w:rPr>
          <w:rFonts w:ascii="Verdana" w:hAnsi="Verdana"/>
          <w:szCs w:val="20"/>
        </w:rPr>
        <w:t xml:space="preserve">erlangen, dass der Fahrer eine zusätzliche Verstärkung anschweißt </w:t>
      </w:r>
    </w:p>
    <w:p w14:paraId="6085BA8A" w14:textId="77777777" w:rsidR="00422023" w:rsidRDefault="00422023" w:rsidP="006451FF">
      <w:pPr>
        <w:spacing w:after="0"/>
        <w:rPr>
          <w:rFonts w:ascii="Verdana" w:hAnsi="Verdana"/>
          <w:b/>
          <w:szCs w:val="20"/>
        </w:rPr>
      </w:pPr>
    </w:p>
    <w:p w14:paraId="1012F550" w14:textId="77777777" w:rsidR="006451FF" w:rsidRPr="00F86A46" w:rsidRDefault="006451FF" w:rsidP="006451FF">
      <w:pPr>
        <w:spacing w:after="0"/>
        <w:rPr>
          <w:rFonts w:ascii="Verdana" w:hAnsi="Verdana"/>
          <w:szCs w:val="20"/>
        </w:rPr>
      </w:pPr>
    </w:p>
    <w:p w14:paraId="4259B2D0" w14:textId="32C48799" w:rsidR="006451FF" w:rsidRDefault="006451FF" w:rsidP="006451FF">
      <w:pPr>
        <w:rPr>
          <w:rFonts w:ascii="Verdana" w:hAnsi="Verdana"/>
          <w:b/>
          <w:szCs w:val="20"/>
        </w:rPr>
      </w:pPr>
      <w:r>
        <w:rPr>
          <w:rFonts w:ascii="Verdana" w:hAnsi="Verdana"/>
          <w:b/>
          <w:szCs w:val="20"/>
        </w:rPr>
        <w:t>Schweißen</w:t>
      </w:r>
    </w:p>
    <w:p w14:paraId="713B0673" w14:textId="77777777" w:rsidR="00422023" w:rsidRDefault="00422023" w:rsidP="00422023">
      <w:pPr>
        <w:rPr>
          <w:rFonts w:ascii="Verdana" w:hAnsi="Verdana"/>
          <w:szCs w:val="20"/>
        </w:rPr>
      </w:pPr>
      <w:r>
        <w:rPr>
          <w:rFonts w:ascii="Verdana" w:hAnsi="Verdana"/>
          <w:szCs w:val="20"/>
        </w:rPr>
        <w:t>Alle vorgeschriebenen Rohre, Verstrebungen und Befestigungen der Grundstruktur 3.2.6.4, Diagonalstreben 3.2.6.6 und Dachstreben 3.2.6.7 müssen bei offenen Fahrzeugen ungeachtet der Klasse miteinander verschweißt sein. Alle Schweissnähte sollten von der höchstmöglichen Qualität mit voller Einbrandtiefe sein, Schutzgasschweissen wird empfohlen. Die Schweissnähte müssen den gesamten Rohrumfang abdecken. Eine sauber erscheinende Schweissnaht ist zwar kein Garant für Qualität, aber eine schlecht aussehende Schweissnaht ist nie ein Anzeichen für gute Verarbeitung.</w:t>
      </w:r>
    </w:p>
    <w:p w14:paraId="20F6DC5E" w14:textId="77777777" w:rsidR="006451FF" w:rsidRDefault="006451FF" w:rsidP="006451FF">
      <w:pPr>
        <w:rPr>
          <w:rFonts w:ascii="Verdana" w:hAnsi="Verdana"/>
          <w:b/>
          <w:szCs w:val="20"/>
        </w:rPr>
      </w:pPr>
      <w:r>
        <w:rPr>
          <w:rFonts w:ascii="Verdana" w:hAnsi="Verdana"/>
          <w:b/>
          <w:szCs w:val="20"/>
        </w:rPr>
        <w:t>Zusätzliche Verstrebungen/Rohre</w:t>
      </w:r>
    </w:p>
    <w:p w14:paraId="3970D6BE" w14:textId="77777777" w:rsidR="006451FF" w:rsidRDefault="006451FF" w:rsidP="006451FF">
      <w:pPr>
        <w:rPr>
          <w:rFonts w:ascii="Verdana" w:hAnsi="Verdana"/>
          <w:szCs w:val="20"/>
        </w:rPr>
      </w:pPr>
      <w:r>
        <w:rPr>
          <w:rFonts w:ascii="Verdana" w:hAnsi="Verdana"/>
          <w:szCs w:val="20"/>
        </w:rPr>
        <w:t>Zusätzliche Streben wie z.B. Scheibenrahmenverstärkung und ähnliches sind erlaubt. Es existieren keine speziellen Anforderungen an Konstruktion oder Rohrdurchmesser. Alle zusätzlichen Streben dürfen entfernbar ausgeführt sein (verschraubt).</w:t>
      </w:r>
    </w:p>
    <w:p w14:paraId="38EB13A3" w14:textId="4EC04B7A" w:rsidR="006451FF" w:rsidRDefault="00F9106C" w:rsidP="006451FF">
      <w:pPr>
        <w:rPr>
          <w:rFonts w:ascii="Verdana" w:hAnsi="Verdana"/>
          <w:b/>
          <w:szCs w:val="20"/>
        </w:rPr>
      </w:pPr>
      <w:r>
        <w:rPr>
          <w:rFonts w:ascii="Verdana" w:hAnsi="Verdana"/>
          <w:b/>
          <w:szCs w:val="20"/>
        </w:rPr>
        <w:t>3.</w:t>
      </w:r>
      <w:r w:rsidR="00AF5BBF">
        <w:rPr>
          <w:rFonts w:ascii="Verdana" w:hAnsi="Verdana"/>
          <w:b/>
          <w:szCs w:val="20"/>
        </w:rPr>
        <w:t xml:space="preserve">2.7.3 </w:t>
      </w:r>
      <w:r w:rsidR="006451FF">
        <w:rPr>
          <w:rFonts w:ascii="Verdana" w:hAnsi="Verdana"/>
          <w:b/>
          <w:szCs w:val="20"/>
        </w:rPr>
        <w:t>Rohrdimensionen</w:t>
      </w:r>
    </w:p>
    <w:p w14:paraId="0F753DE9" w14:textId="77777777" w:rsidR="009032D5" w:rsidRDefault="009032D5" w:rsidP="009032D5">
      <w:pPr>
        <w:rPr>
          <w:rFonts w:ascii="Verdana" w:hAnsi="Verdana"/>
          <w:bCs/>
          <w:szCs w:val="20"/>
        </w:rPr>
      </w:pPr>
      <w:r>
        <w:rPr>
          <w:rFonts w:ascii="Verdana" w:hAnsi="Verdana"/>
          <w:bCs/>
          <w:szCs w:val="20"/>
        </w:rPr>
        <w:t>Für alle Konstruktionen ist eine Minimum Dimension der Rohre 38 x 2.5 mm (1.5"x0.095") oder 40 x 2.0 mm (1.6"x0.083") vorgeschrieben. Nur Stahlrohre sind erlaubt.</w:t>
      </w:r>
    </w:p>
    <w:p w14:paraId="1FD4C540" w14:textId="77777777" w:rsidR="009032D5" w:rsidRPr="00FD4EA8" w:rsidRDefault="009032D5" w:rsidP="009032D5">
      <w:pPr>
        <w:rPr>
          <w:rFonts w:ascii="Verdana" w:hAnsi="Verdana"/>
          <w:bCs/>
          <w:szCs w:val="20"/>
        </w:rPr>
      </w:pPr>
      <w:r>
        <w:rPr>
          <w:rFonts w:ascii="Verdana" w:hAnsi="Verdana"/>
          <w:bCs/>
          <w:szCs w:val="20"/>
        </w:rPr>
        <w:t>Bei einem Neubau, Umbau oder Reparatur werden kaltgezogene nahtlose unlegierte Kohlenstoffstahl Rohre stark empfohlen, mit einer Minimum Zugfestigkeit von 350N/mm. Empfohlene Rohrdicke ist 45 x 2.5mm (1.75"x0.095") oder 50x 2.0mm (2.0"x0.083") für den B-Bügel.  Ebenfalls empfohlen für den A-Bügel, Seitenbügel, halb Seitenbügel und Verstrebungen</w:t>
      </w:r>
    </w:p>
    <w:p w14:paraId="4CDA809D" w14:textId="4FA5A21B" w:rsidR="009032D5" w:rsidRPr="009800CA" w:rsidRDefault="009800CA" w:rsidP="006451FF">
      <w:pPr>
        <w:rPr>
          <w:rFonts w:ascii="Verdana" w:hAnsi="Verdana"/>
          <w:bCs/>
          <w:color w:val="FF0000"/>
          <w:szCs w:val="20"/>
        </w:rPr>
      </w:pPr>
      <w:r>
        <w:rPr>
          <w:rFonts w:ascii="Verdana" w:hAnsi="Verdana"/>
          <w:bCs/>
          <w:color w:val="FF0000"/>
          <w:szCs w:val="20"/>
        </w:rPr>
        <w:t>Es ist verboten, Löcher in Rohrer zu bohren welche zu 3.2.7.4 Grundstruktur, 3.2.7.5 Türverstrebung, 3.2.7.6 Diagonalverstrebungen und 3.2.7.7 Dachvertärkungen gehören.</w:t>
      </w:r>
    </w:p>
    <w:p w14:paraId="541FCF6B" w14:textId="563E0E43" w:rsidR="006451FF" w:rsidRPr="008452E8" w:rsidRDefault="006451FF" w:rsidP="006451FF">
      <w:pPr>
        <w:rPr>
          <w:rFonts w:ascii="Verdana" w:hAnsi="Verdana"/>
          <w:b/>
          <w:color w:val="0D0D0D" w:themeColor="text1" w:themeTint="F2"/>
          <w:szCs w:val="20"/>
        </w:rPr>
      </w:pPr>
      <w:r w:rsidRPr="008452E8">
        <w:rPr>
          <w:rFonts w:ascii="Verdana" w:hAnsi="Verdana"/>
          <w:b/>
          <w:color w:val="0D0D0D" w:themeColor="text1" w:themeTint="F2"/>
          <w:szCs w:val="20"/>
        </w:rPr>
        <w:t>3.2.</w:t>
      </w:r>
      <w:r w:rsidR="004C5815">
        <w:rPr>
          <w:rFonts w:ascii="Verdana" w:hAnsi="Verdana"/>
          <w:b/>
          <w:color w:val="0D0D0D" w:themeColor="text1" w:themeTint="F2"/>
          <w:szCs w:val="20"/>
        </w:rPr>
        <w:t>7</w:t>
      </w:r>
      <w:r w:rsidRPr="008452E8">
        <w:rPr>
          <w:rFonts w:ascii="Verdana" w:hAnsi="Verdana"/>
          <w:b/>
          <w:color w:val="0D0D0D" w:themeColor="text1" w:themeTint="F2"/>
          <w:szCs w:val="20"/>
        </w:rPr>
        <w:t>.</w:t>
      </w:r>
      <w:r w:rsidR="00AF5BBF">
        <w:rPr>
          <w:rFonts w:ascii="Verdana" w:hAnsi="Verdana"/>
          <w:b/>
          <w:color w:val="0D0D0D" w:themeColor="text1" w:themeTint="F2"/>
          <w:szCs w:val="20"/>
        </w:rPr>
        <w:t>4</w:t>
      </w:r>
    </w:p>
    <w:p w14:paraId="63651EC6" w14:textId="77777777" w:rsidR="006451FF" w:rsidRPr="008452E8" w:rsidRDefault="006451FF" w:rsidP="006451FF">
      <w:pPr>
        <w:rPr>
          <w:rFonts w:ascii="Verdana" w:hAnsi="Verdana"/>
          <w:color w:val="0D0D0D" w:themeColor="text1" w:themeTint="F2"/>
          <w:szCs w:val="20"/>
        </w:rPr>
      </w:pPr>
      <w:r w:rsidRPr="008452E8">
        <w:rPr>
          <w:rFonts w:ascii="Verdana" w:hAnsi="Verdana"/>
          <w:color w:val="0D0D0D" w:themeColor="text1" w:themeTint="F2"/>
          <w:szCs w:val="20"/>
        </w:rPr>
        <w:lastRenderedPageBreak/>
        <w:t>Käfig Rohre dürfen nicht als Leitungen oder Tank</w:t>
      </w:r>
      <w:r>
        <w:rPr>
          <w:rFonts w:ascii="Verdana" w:hAnsi="Verdana"/>
          <w:color w:val="0D0D0D" w:themeColor="text1" w:themeTint="F2"/>
          <w:szCs w:val="20"/>
        </w:rPr>
        <w:t xml:space="preserve"> für jegliche Art von Flüssigkeiten oder Gasen</w:t>
      </w:r>
      <w:r w:rsidRPr="008452E8">
        <w:rPr>
          <w:rFonts w:ascii="Verdana" w:hAnsi="Verdana"/>
          <w:color w:val="0D0D0D" w:themeColor="text1" w:themeTint="F2"/>
          <w:szCs w:val="20"/>
        </w:rPr>
        <w:t xml:space="preserve"> verwendet werden  </w:t>
      </w:r>
    </w:p>
    <w:p w14:paraId="395A8924" w14:textId="1D18A29E" w:rsidR="006451FF" w:rsidRPr="008452E8" w:rsidRDefault="006451FF" w:rsidP="006451FF">
      <w:pPr>
        <w:rPr>
          <w:rFonts w:ascii="Verdana" w:hAnsi="Verdana"/>
          <w:b/>
          <w:color w:val="0D0D0D" w:themeColor="text1" w:themeTint="F2"/>
          <w:szCs w:val="20"/>
        </w:rPr>
      </w:pPr>
      <w:r w:rsidRPr="008452E8">
        <w:rPr>
          <w:rFonts w:ascii="Verdana" w:hAnsi="Verdana"/>
          <w:b/>
          <w:color w:val="0D0D0D" w:themeColor="text1" w:themeTint="F2"/>
          <w:szCs w:val="20"/>
        </w:rPr>
        <w:t>3.2.</w:t>
      </w:r>
      <w:r w:rsidR="009F00AD">
        <w:rPr>
          <w:rFonts w:ascii="Verdana" w:hAnsi="Verdana"/>
          <w:b/>
          <w:color w:val="0D0D0D" w:themeColor="text1" w:themeTint="F2"/>
          <w:szCs w:val="20"/>
        </w:rPr>
        <w:t>7.</w:t>
      </w:r>
      <w:r w:rsidR="00D20F06">
        <w:rPr>
          <w:rFonts w:ascii="Verdana" w:hAnsi="Verdana"/>
          <w:b/>
          <w:color w:val="0D0D0D" w:themeColor="text1" w:themeTint="F2"/>
          <w:szCs w:val="20"/>
        </w:rPr>
        <w:t>5</w:t>
      </w:r>
      <w:r w:rsidRPr="008452E8">
        <w:rPr>
          <w:rFonts w:ascii="Verdana" w:hAnsi="Verdana"/>
          <w:b/>
          <w:color w:val="0D0D0D" w:themeColor="text1" w:themeTint="F2"/>
          <w:szCs w:val="20"/>
        </w:rPr>
        <w:t xml:space="preserve"> Andere Konstruktionen von Überrollbügel</w:t>
      </w:r>
      <w:r>
        <w:rPr>
          <w:rFonts w:ascii="Verdana" w:hAnsi="Verdana"/>
          <w:b/>
          <w:color w:val="0D0D0D" w:themeColor="text1" w:themeTint="F2"/>
          <w:szCs w:val="20"/>
        </w:rPr>
        <w:t>n</w:t>
      </w:r>
    </w:p>
    <w:p w14:paraId="614C038A" w14:textId="77777777" w:rsidR="006451FF" w:rsidRPr="008452E8" w:rsidRDefault="006451FF" w:rsidP="006451FF">
      <w:pPr>
        <w:spacing w:after="0"/>
        <w:rPr>
          <w:rFonts w:ascii="Verdana" w:hAnsi="Verdana"/>
          <w:color w:val="0D0D0D" w:themeColor="text1" w:themeTint="F2"/>
          <w:szCs w:val="20"/>
        </w:rPr>
      </w:pPr>
      <w:r w:rsidRPr="008452E8">
        <w:rPr>
          <w:rFonts w:ascii="Verdana" w:hAnsi="Verdana"/>
          <w:color w:val="0D0D0D" w:themeColor="text1" w:themeTint="F2"/>
          <w:szCs w:val="20"/>
        </w:rPr>
        <w:t xml:space="preserve">Andere Käfigkonstruktionen als jene, welche im Reglement aufgelistet sind, können zugelassen werden, wenn sie professional gebaut wurden und keine Zweifel an deren Sicherheit besteht. </w:t>
      </w:r>
    </w:p>
    <w:p w14:paraId="3C30C0B1" w14:textId="77777777" w:rsidR="006451FF" w:rsidRDefault="006451FF" w:rsidP="006451FF">
      <w:pPr>
        <w:spacing w:after="0"/>
        <w:rPr>
          <w:rFonts w:ascii="Verdana" w:hAnsi="Verdana"/>
          <w:color w:val="0D0D0D" w:themeColor="text1" w:themeTint="F2"/>
          <w:szCs w:val="20"/>
        </w:rPr>
      </w:pPr>
      <w:r>
        <w:rPr>
          <w:rFonts w:ascii="Verdana" w:hAnsi="Verdana"/>
          <w:color w:val="0D0D0D" w:themeColor="text1" w:themeTint="F2"/>
          <w:szCs w:val="20"/>
        </w:rPr>
        <w:t>Zulassung kann der technische</w:t>
      </w:r>
      <w:r w:rsidRPr="008452E8">
        <w:rPr>
          <w:rFonts w:ascii="Verdana" w:hAnsi="Verdana"/>
          <w:color w:val="0D0D0D" w:themeColor="text1" w:themeTint="F2"/>
          <w:szCs w:val="20"/>
        </w:rPr>
        <w:t xml:space="preserve"> Manager bestätigen  </w:t>
      </w:r>
    </w:p>
    <w:p w14:paraId="355D0DEF" w14:textId="77777777" w:rsidR="006451FF" w:rsidRPr="000A670B" w:rsidRDefault="006451FF" w:rsidP="006451FF">
      <w:pPr>
        <w:spacing w:after="0"/>
        <w:rPr>
          <w:rFonts w:ascii="Verdana" w:hAnsi="Verdana"/>
          <w:color w:val="0D0D0D" w:themeColor="text1" w:themeTint="F2"/>
          <w:szCs w:val="20"/>
        </w:rPr>
      </w:pPr>
    </w:p>
    <w:p w14:paraId="4DEC562D" w14:textId="3A552EDA" w:rsidR="006451FF" w:rsidRDefault="006451FF" w:rsidP="006451FF">
      <w:pPr>
        <w:rPr>
          <w:rFonts w:ascii="Verdana" w:hAnsi="Verdana"/>
          <w:b/>
          <w:szCs w:val="20"/>
        </w:rPr>
      </w:pPr>
      <w:r>
        <w:rPr>
          <w:rFonts w:ascii="Verdana" w:hAnsi="Verdana"/>
          <w:b/>
          <w:szCs w:val="20"/>
        </w:rPr>
        <w:t>3.2.</w:t>
      </w:r>
      <w:r w:rsidR="00D9688C">
        <w:rPr>
          <w:rFonts w:ascii="Verdana" w:hAnsi="Verdana"/>
          <w:b/>
          <w:szCs w:val="20"/>
        </w:rPr>
        <w:t>7.</w:t>
      </w:r>
      <w:r w:rsidR="00E777E6">
        <w:rPr>
          <w:rFonts w:ascii="Verdana" w:hAnsi="Verdana"/>
          <w:b/>
          <w:szCs w:val="20"/>
        </w:rPr>
        <w:t>6</w:t>
      </w:r>
      <w:r>
        <w:rPr>
          <w:rFonts w:ascii="Verdana" w:hAnsi="Verdana"/>
          <w:b/>
          <w:szCs w:val="20"/>
        </w:rPr>
        <w:t xml:space="preserve"> Die Grundkonstruktion muss gemäss einer der folgenden Zeichnungen erstellt werden:</w:t>
      </w:r>
    </w:p>
    <w:p w14:paraId="7EB2D9B4" w14:textId="77777777" w:rsidR="006451FF" w:rsidRPr="00E85D6A" w:rsidRDefault="006451FF" w:rsidP="006451FF">
      <w:pPr>
        <w:rPr>
          <w:rFonts w:ascii="Verdana" w:hAnsi="Verdana" w:cs="Calibri"/>
          <w:b/>
          <w:bCs/>
          <w:color w:val="000000"/>
          <w:szCs w:val="20"/>
        </w:rPr>
      </w:pPr>
    </w:p>
    <w:tbl>
      <w:tblPr>
        <w:tblStyle w:val="Tabellenraster"/>
        <w:tblW w:w="0" w:type="auto"/>
        <w:tblLook w:val="04A0" w:firstRow="1" w:lastRow="0" w:firstColumn="1" w:lastColumn="0" w:noHBand="0" w:noVBand="1"/>
      </w:tblPr>
      <w:tblGrid>
        <w:gridCol w:w="4677"/>
        <w:gridCol w:w="4677"/>
      </w:tblGrid>
      <w:tr w:rsidR="006451FF" w14:paraId="3F5B398B" w14:textId="77777777" w:rsidTr="006451FF">
        <w:tc>
          <w:tcPr>
            <w:tcW w:w="4978" w:type="dxa"/>
            <w:tcBorders>
              <w:top w:val="nil"/>
              <w:left w:val="nil"/>
              <w:bottom w:val="nil"/>
              <w:right w:val="nil"/>
            </w:tcBorders>
          </w:tcPr>
          <w:p w14:paraId="2E56DB08" w14:textId="77777777" w:rsidR="006451FF" w:rsidRPr="00E85D6A" w:rsidRDefault="006451FF" w:rsidP="006451FF">
            <w:pPr>
              <w:jc w:val="right"/>
              <w:rPr>
                <w:rFonts w:ascii="Verdana" w:hAnsi="Verdana" w:cs="Calibri"/>
                <w:bCs/>
                <w:color w:val="000000"/>
                <w:szCs w:val="20"/>
              </w:rPr>
            </w:pPr>
          </w:p>
          <w:p w14:paraId="551D997F" w14:textId="77777777" w:rsidR="006451FF" w:rsidRPr="00E85D6A" w:rsidRDefault="006451FF" w:rsidP="006451FF">
            <w:pPr>
              <w:jc w:val="right"/>
              <w:rPr>
                <w:rFonts w:ascii="Verdana" w:hAnsi="Verdana" w:cs="Calibri"/>
                <w:bCs/>
                <w:color w:val="000000"/>
                <w:szCs w:val="20"/>
              </w:rPr>
            </w:pPr>
          </w:p>
          <w:p w14:paraId="6B9683F0" w14:textId="77777777" w:rsidR="006451FF" w:rsidRPr="00E85D6A" w:rsidRDefault="006451FF" w:rsidP="006451FF">
            <w:pPr>
              <w:jc w:val="right"/>
              <w:rPr>
                <w:rFonts w:ascii="Verdana" w:hAnsi="Verdana" w:cs="Calibri"/>
                <w:bCs/>
                <w:color w:val="000000"/>
                <w:szCs w:val="20"/>
              </w:rPr>
            </w:pPr>
          </w:p>
          <w:p w14:paraId="0850701F" w14:textId="77777777" w:rsidR="006451FF" w:rsidRPr="00E85D6A" w:rsidRDefault="006451FF" w:rsidP="006451FF">
            <w:pPr>
              <w:jc w:val="right"/>
              <w:rPr>
                <w:rFonts w:ascii="Verdana" w:hAnsi="Verdana" w:cs="Calibri"/>
                <w:bCs/>
                <w:color w:val="000000"/>
                <w:szCs w:val="20"/>
              </w:rPr>
            </w:pPr>
          </w:p>
          <w:p w14:paraId="10EA1853" w14:textId="77777777" w:rsidR="006451FF" w:rsidRPr="00E85D6A" w:rsidRDefault="006451FF" w:rsidP="006451FF">
            <w:pPr>
              <w:jc w:val="right"/>
              <w:rPr>
                <w:rFonts w:ascii="Verdana" w:hAnsi="Verdana" w:cs="Calibri"/>
                <w:bCs/>
                <w:color w:val="000000"/>
                <w:szCs w:val="20"/>
              </w:rPr>
            </w:pPr>
            <w:r w:rsidRPr="00E85D6A">
              <w:rPr>
                <w:rFonts w:ascii="Verdana" w:hAnsi="Verdana" w:cs="Calibri"/>
                <w:bCs/>
                <w:color w:val="000000"/>
                <w:szCs w:val="20"/>
              </w:rPr>
              <w:t>Ein B-Bügel</w:t>
            </w:r>
            <w:r w:rsidRPr="00E85D6A">
              <w:rPr>
                <w:rFonts w:ascii="Verdana" w:hAnsi="Verdana" w:cs="Calibri"/>
                <w:bCs/>
                <w:color w:val="000000"/>
                <w:szCs w:val="20"/>
              </w:rPr>
              <w:br/>
              <w:t>Ein A-Bügel</w:t>
            </w:r>
            <w:r w:rsidRPr="00E85D6A">
              <w:rPr>
                <w:rFonts w:ascii="Verdana" w:hAnsi="Verdana" w:cs="Calibri"/>
                <w:bCs/>
                <w:color w:val="000000"/>
                <w:szCs w:val="20"/>
              </w:rPr>
              <w:br/>
              <w:t>Zwei Längsstreben</w:t>
            </w:r>
            <w:r w:rsidRPr="00E85D6A">
              <w:rPr>
                <w:rFonts w:ascii="Verdana" w:hAnsi="Verdana" w:cs="Calibri"/>
                <w:bCs/>
                <w:color w:val="000000"/>
                <w:szCs w:val="20"/>
              </w:rPr>
              <w:br/>
              <w:t>Zwei Heckstützen</w:t>
            </w:r>
            <w:r w:rsidRPr="00E85D6A">
              <w:rPr>
                <w:rFonts w:ascii="Verdana" w:hAnsi="Verdana" w:cs="Calibri"/>
                <w:bCs/>
                <w:color w:val="000000"/>
                <w:szCs w:val="20"/>
              </w:rPr>
              <w:br/>
              <w:t>Sechs Befestigungspunkte</w:t>
            </w:r>
          </w:p>
          <w:p w14:paraId="7FB3F16E" w14:textId="77777777" w:rsidR="006451FF" w:rsidRPr="00E85D6A" w:rsidRDefault="006451FF" w:rsidP="006451FF">
            <w:pPr>
              <w:jc w:val="right"/>
              <w:rPr>
                <w:rFonts w:ascii="Verdana" w:hAnsi="Verdana" w:cs="Calibri"/>
                <w:b/>
                <w:bCs/>
                <w:color w:val="000000"/>
                <w:szCs w:val="20"/>
              </w:rPr>
            </w:pPr>
          </w:p>
        </w:tc>
        <w:tc>
          <w:tcPr>
            <w:tcW w:w="4979" w:type="dxa"/>
            <w:tcBorders>
              <w:top w:val="nil"/>
              <w:left w:val="nil"/>
              <w:bottom w:val="nil"/>
              <w:right w:val="nil"/>
            </w:tcBorders>
          </w:tcPr>
          <w:p w14:paraId="3541FB87" w14:textId="77777777" w:rsidR="006451FF" w:rsidRPr="007B56F3" w:rsidRDefault="006451FF" w:rsidP="006451FF">
            <w:pPr>
              <w:rPr>
                <w:rFonts w:ascii="Verdana" w:hAnsi="Verdana" w:cs="Calibri"/>
                <w:b/>
                <w:bCs/>
                <w:color w:val="000000"/>
                <w:szCs w:val="20"/>
                <w:lang w:val="de-CH"/>
              </w:rPr>
            </w:pPr>
            <w:r>
              <w:rPr>
                <w:rFonts w:ascii="Verdana" w:hAnsi="Verdana" w:cs="Calibri"/>
                <w:b/>
                <w:bCs/>
                <w:noProof/>
                <w:color w:val="000000"/>
                <w:szCs w:val="20"/>
                <w:lang w:eastAsia="de-CH"/>
              </w:rPr>
              <w:drawing>
                <wp:inline distT="0" distB="0" distL="0" distR="0" wp14:anchorId="18D84B27" wp14:editId="3CC7C5B3">
                  <wp:extent cx="2857500" cy="2095500"/>
                  <wp:effectExtent l="19050" t="0" r="0" b="0"/>
                  <wp:docPr id="15" name="Bildobjekt 2" descr="A+B-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ar.gif"/>
                          <pic:cNvPicPr/>
                        </pic:nvPicPr>
                        <pic:blipFill>
                          <a:blip r:embed="rId9"/>
                          <a:stretch>
                            <a:fillRect/>
                          </a:stretch>
                        </pic:blipFill>
                        <pic:spPr>
                          <a:xfrm>
                            <a:off x="0" y="0"/>
                            <a:ext cx="2857500" cy="2095500"/>
                          </a:xfrm>
                          <a:prstGeom prst="rect">
                            <a:avLst/>
                          </a:prstGeom>
                        </pic:spPr>
                      </pic:pic>
                    </a:graphicData>
                  </a:graphic>
                </wp:inline>
              </w:drawing>
            </w:r>
          </w:p>
        </w:tc>
      </w:tr>
      <w:tr w:rsidR="006451FF" w:rsidRPr="005959D1" w14:paraId="62EC458E" w14:textId="77777777" w:rsidTr="006451FF">
        <w:tc>
          <w:tcPr>
            <w:tcW w:w="4978" w:type="dxa"/>
            <w:tcBorders>
              <w:top w:val="nil"/>
              <w:left w:val="nil"/>
              <w:bottom w:val="nil"/>
              <w:right w:val="nil"/>
            </w:tcBorders>
          </w:tcPr>
          <w:p w14:paraId="29BB589F" w14:textId="77777777" w:rsidR="006451FF" w:rsidRPr="007B56F3" w:rsidRDefault="006451FF" w:rsidP="006451FF">
            <w:pPr>
              <w:rPr>
                <w:rFonts w:ascii="Verdana" w:hAnsi="Verdana" w:cs="Calibri"/>
                <w:b/>
                <w:bCs/>
                <w:color w:val="000000"/>
                <w:szCs w:val="20"/>
                <w:lang w:val="de-CH"/>
              </w:rPr>
            </w:pPr>
            <w:r>
              <w:rPr>
                <w:rFonts w:ascii="Verdana" w:hAnsi="Verdana" w:cs="Calibri"/>
                <w:b/>
                <w:bCs/>
                <w:noProof/>
                <w:color w:val="000000"/>
                <w:szCs w:val="20"/>
                <w:lang w:eastAsia="de-CH"/>
              </w:rPr>
              <w:drawing>
                <wp:inline distT="0" distB="0" distL="0" distR="0" wp14:anchorId="56F83626" wp14:editId="0B422CA5">
                  <wp:extent cx="2857500" cy="2181225"/>
                  <wp:effectExtent l="19050" t="0" r="0" b="0"/>
                  <wp:docPr id="16" name="Bildobjekt 3" descr="B+sid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de-bar.gif"/>
                          <pic:cNvPicPr/>
                        </pic:nvPicPr>
                        <pic:blipFill>
                          <a:blip r:embed="rId10"/>
                          <a:stretch>
                            <a:fillRect/>
                          </a:stretch>
                        </pic:blipFill>
                        <pic:spPr>
                          <a:xfrm>
                            <a:off x="0" y="0"/>
                            <a:ext cx="2857500" cy="2181225"/>
                          </a:xfrm>
                          <a:prstGeom prst="rect">
                            <a:avLst/>
                          </a:prstGeom>
                        </pic:spPr>
                      </pic:pic>
                    </a:graphicData>
                  </a:graphic>
                </wp:inline>
              </w:drawing>
            </w:r>
          </w:p>
        </w:tc>
        <w:tc>
          <w:tcPr>
            <w:tcW w:w="4979" w:type="dxa"/>
            <w:tcBorders>
              <w:top w:val="nil"/>
              <w:left w:val="nil"/>
              <w:bottom w:val="nil"/>
              <w:right w:val="nil"/>
            </w:tcBorders>
          </w:tcPr>
          <w:p w14:paraId="13439E69" w14:textId="77777777" w:rsidR="006451FF" w:rsidRPr="007B56F3" w:rsidRDefault="006451FF" w:rsidP="006451FF">
            <w:pPr>
              <w:rPr>
                <w:rFonts w:ascii="Verdana" w:hAnsi="Verdana" w:cs="Calibri"/>
                <w:bCs/>
                <w:color w:val="000000"/>
                <w:szCs w:val="20"/>
                <w:lang w:val="de-CH"/>
              </w:rPr>
            </w:pPr>
          </w:p>
          <w:p w14:paraId="2420E309" w14:textId="77777777" w:rsidR="006451FF" w:rsidRPr="007B56F3" w:rsidRDefault="006451FF" w:rsidP="006451FF">
            <w:pPr>
              <w:rPr>
                <w:rFonts w:ascii="Verdana" w:hAnsi="Verdana" w:cs="Calibri"/>
                <w:bCs/>
                <w:color w:val="000000"/>
                <w:szCs w:val="20"/>
                <w:lang w:val="de-CH"/>
              </w:rPr>
            </w:pPr>
          </w:p>
          <w:p w14:paraId="1CB28F49" w14:textId="77777777" w:rsidR="006451FF" w:rsidRPr="007B56F3" w:rsidRDefault="006451FF" w:rsidP="006451FF">
            <w:pPr>
              <w:rPr>
                <w:rFonts w:ascii="Verdana" w:hAnsi="Verdana" w:cs="Calibri"/>
                <w:bCs/>
                <w:color w:val="000000"/>
                <w:szCs w:val="20"/>
                <w:lang w:val="de-CH"/>
              </w:rPr>
            </w:pPr>
          </w:p>
          <w:p w14:paraId="092FB425" w14:textId="77777777" w:rsidR="006451FF" w:rsidRPr="007B56F3" w:rsidRDefault="006451FF" w:rsidP="006451FF">
            <w:pPr>
              <w:rPr>
                <w:rFonts w:ascii="Verdana" w:hAnsi="Verdana" w:cs="Calibri"/>
                <w:bCs/>
                <w:color w:val="000000"/>
                <w:szCs w:val="20"/>
                <w:lang w:val="de-CH"/>
              </w:rPr>
            </w:pPr>
          </w:p>
          <w:p w14:paraId="061EB401" w14:textId="77777777" w:rsidR="006451FF" w:rsidRPr="00E85D6A" w:rsidRDefault="006451FF" w:rsidP="006451FF">
            <w:pPr>
              <w:rPr>
                <w:rFonts w:ascii="Verdana" w:hAnsi="Verdana" w:cs="Calibri"/>
                <w:b/>
                <w:bCs/>
                <w:color w:val="000000"/>
                <w:szCs w:val="20"/>
              </w:rPr>
            </w:pPr>
            <w:r w:rsidRPr="00E85D6A">
              <w:rPr>
                <w:rFonts w:ascii="Verdana" w:hAnsi="Verdana" w:cs="Calibri"/>
                <w:bCs/>
                <w:color w:val="000000"/>
                <w:szCs w:val="20"/>
              </w:rPr>
              <w:t>Ein B-Bügel</w:t>
            </w:r>
            <w:r w:rsidRPr="00E85D6A">
              <w:rPr>
                <w:rFonts w:ascii="Verdana" w:hAnsi="Verdana" w:cs="Calibri"/>
                <w:bCs/>
                <w:color w:val="000000"/>
                <w:szCs w:val="20"/>
              </w:rPr>
              <w:br/>
              <w:t>Zwei seitliche Halbbügel</w:t>
            </w:r>
            <w:r w:rsidRPr="00E85D6A">
              <w:rPr>
                <w:rFonts w:ascii="Verdana" w:hAnsi="Verdana" w:cs="Calibri"/>
                <w:bCs/>
                <w:color w:val="000000"/>
                <w:szCs w:val="20"/>
              </w:rPr>
              <w:br/>
              <w:t>Eine Querstrebe</w:t>
            </w:r>
            <w:r w:rsidRPr="00E85D6A">
              <w:rPr>
                <w:rFonts w:ascii="Verdana" w:hAnsi="Verdana" w:cs="Calibri"/>
                <w:bCs/>
                <w:color w:val="000000"/>
                <w:szCs w:val="20"/>
              </w:rPr>
              <w:br/>
              <w:t>Zwei Heckstützen</w:t>
            </w:r>
            <w:r w:rsidRPr="00E85D6A">
              <w:rPr>
                <w:rFonts w:ascii="Verdana" w:hAnsi="Verdana" w:cs="Calibri"/>
                <w:bCs/>
                <w:color w:val="000000"/>
                <w:szCs w:val="20"/>
              </w:rPr>
              <w:br/>
              <w:t>Sechs Befestigungspunkte</w:t>
            </w:r>
          </w:p>
        </w:tc>
      </w:tr>
      <w:tr w:rsidR="006451FF" w14:paraId="62E4126F" w14:textId="77777777" w:rsidTr="006451FF">
        <w:tc>
          <w:tcPr>
            <w:tcW w:w="4978" w:type="dxa"/>
            <w:tcBorders>
              <w:top w:val="nil"/>
              <w:left w:val="nil"/>
              <w:bottom w:val="nil"/>
              <w:right w:val="nil"/>
            </w:tcBorders>
          </w:tcPr>
          <w:p w14:paraId="1D354576" w14:textId="77777777" w:rsidR="006451FF" w:rsidRPr="00E85D6A" w:rsidRDefault="006451FF" w:rsidP="006451FF">
            <w:pPr>
              <w:jc w:val="right"/>
              <w:rPr>
                <w:rFonts w:ascii="Verdana" w:hAnsi="Verdana" w:cs="Calibri"/>
                <w:bCs/>
                <w:color w:val="000000"/>
                <w:szCs w:val="20"/>
              </w:rPr>
            </w:pPr>
          </w:p>
          <w:p w14:paraId="1FB6706C" w14:textId="77777777" w:rsidR="006451FF" w:rsidRPr="00E85D6A" w:rsidRDefault="006451FF" w:rsidP="006451FF">
            <w:pPr>
              <w:jc w:val="right"/>
              <w:rPr>
                <w:rFonts w:ascii="Verdana" w:hAnsi="Verdana" w:cs="Calibri"/>
                <w:bCs/>
                <w:color w:val="000000"/>
                <w:szCs w:val="20"/>
              </w:rPr>
            </w:pPr>
          </w:p>
          <w:p w14:paraId="3503ADAF" w14:textId="77777777" w:rsidR="006451FF" w:rsidRPr="00E85D6A" w:rsidRDefault="006451FF" w:rsidP="006451FF">
            <w:pPr>
              <w:jc w:val="right"/>
              <w:rPr>
                <w:rFonts w:ascii="Verdana" w:hAnsi="Verdana" w:cs="Calibri"/>
                <w:bCs/>
                <w:color w:val="000000"/>
                <w:szCs w:val="20"/>
              </w:rPr>
            </w:pPr>
          </w:p>
          <w:p w14:paraId="692AF33B" w14:textId="77777777" w:rsidR="006451FF" w:rsidRPr="00E85D6A" w:rsidRDefault="006451FF" w:rsidP="006451FF">
            <w:pPr>
              <w:jc w:val="right"/>
              <w:rPr>
                <w:rFonts w:ascii="Verdana" w:hAnsi="Verdana" w:cs="Calibri"/>
                <w:bCs/>
                <w:color w:val="000000"/>
                <w:szCs w:val="20"/>
              </w:rPr>
            </w:pPr>
          </w:p>
          <w:p w14:paraId="2FC2046A" w14:textId="77777777" w:rsidR="006451FF" w:rsidRPr="00E85D6A" w:rsidRDefault="006451FF" w:rsidP="006451FF">
            <w:pPr>
              <w:jc w:val="right"/>
              <w:rPr>
                <w:rFonts w:ascii="Verdana" w:hAnsi="Verdana" w:cs="Calibri"/>
                <w:bCs/>
                <w:color w:val="000000"/>
                <w:szCs w:val="20"/>
              </w:rPr>
            </w:pPr>
          </w:p>
          <w:p w14:paraId="41301227" w14:textId="77777777" w:rsidR="006451FF" w:rsidRDefault="006451FF" w:rsidP="006451FF">
            <w:pPr>
              <w:jc w:val="right"/>
              <w:rPr>
                <w:rFonts w:ascii="Verdana" w:hAnsi="Verdana" w:cs="Calibri"/>
                <w:bCs/>
                <w:color w:val="000000"/>
                <w:szCs w:val="20"/>
              </w:rPr>
            </w:pPr>
            <w:r w:rsidRPr="00E85D6A">
              <w:rPr>
                <w:rFonts w:ascii="Verdana" w:hAnsi="Verdana" w:cs="Calibri"/>
                <w:bCs/>
                <w:color w:val="000000"/>
                <w:szCs w:val="20"/>
              </w:rPr>
              <w:t>Zwei Seitenbügel</w:t>
            </w:r>
            <w:r w:rsidRPr="00E85D6A">
              <w:rPr>
                <w:rFonts w:ascii="Verdana" w:hAnsi="Verdana" w:cs="Calibri"/>
                <w:bCs/>
                <w:color w:val="000000"/>
                <w:szCs w:val="20"/>
              </w:rPr>
              <w:br/>
              <w:t>Zwei Querstreben</w:t>
            </w:r>
            <w:r w:rsidRPr="00E85D6A">
              <w:rPr>
                <w:rFonts w:ascii="Verdana" w:hAnsi="Verdana" w:cs="Calibri"/>
                <w:bCs/>
                <w:color w:val="000000"/>
                <w:szCs w:val="20"/>
              </w:rPr>
              <w:br/>
              <w:t>Zwei Heckstützen</w:t>
            </w:r>
          </w:p>
          <w:p w14:paraId="6C352C1F" w14:textId="77777777" w:rsidR="006451FF" w:rsidRDefault="006451FF" w:rsidP="006451FF">
            <w:pPr>
              <w:jc w:val="right"/>
              <w:rPr>
                <w:rFonts w:ascii="Verdana" w:hAnsi="Verdana" w:cs="Calibri"/>
                <w:bCs/>
                <w:color w:val="000000"/>
                <w:szCs w:val="20"/>
              </w:rPr>
            </w:pPr>
            <w:r w:rsidRPr="00E85D6A">
              <w:rPr>
                <w:rFonts w:ascii="Verdana" w:hAnsi="Verdana" w:cs="Calibri"/>
                <w:bCs/>
                <w:color w:val="000000"/>
                <w:szCs w:val="20"/>
              </w:rPr>
              <w:br/>
              <w:t>Sechs Befestigungspunkte</w:t>
            </w:r>
          </w:p>
          <w:p w14:paraId="4EEA85D1" w14:textId="77777777" w:rsidR="006451FF" w:rsidRPr="00F86A46" w:rsidRDefault="006451FF" w:rsidP="006451FF">
            <w:pPr>
              <w:jc w:val="right"/>
              <w:rPr>
                <w:rFonts w:ascii="Verdana" w:hAnsi="Verdana" w:cs="Calibri"/>
                <w:bCs/>
                <w:color w:val="000000"/>
                <w:szCs w:val="20"/>
              </w:rPr>
            </w:pPr>
            <w:r w:rsidRPr="00F86A46">
              <w:rPr>
                <w:rFonts w:ascii="Verdana" w:hAnsi="Verdana" w:cs="Calibri"/>
                <w:bCs/>
                <w:color w:val="000000"/>
                <w:szCs w:val="20"/>
              </w:rPr>
              <w:t xml:space="preserve">Bei dieser Konstruktion </w:t>
            </w:r>
          </w:p>
          <w:p w14:paraId="161C73C7" w14:textId="77777777" w:rsidR="006451FF" w:rsidRPr="00F86A46" w:rsidRDefault="006451FF" w:rsidP="006451FF">
            <w:pPr>
              <w:jc w:val="right"/>
              <w:rPr>
                <w:rFonts w:ascii="Verdana" w:hAnsi="Verdana" w:cs="Calibri"/>
                <w:bCs/>
                <w:color w:val="000000"/>
                <w:szCs w:val="20"/>
              </w:rPr>
            </w:pPr>
            <w:r w:rsidRPr="00F86A46">
              <w:rPr>
                <w:rFonts w:ascii="Verdana" w:hAnsi="Verdana" w:cs="Calibri"/>
                <w:bCs/>
                <w:color w:val="000000"/>
                <w:szCs w:val="20"/>
              </w:rPr>
              <w:t xml:space="preserve">muss die Diagonalstrebe </w:t>
            </w:r>
          </w:p>
          <w:p w14:paraId="5C924C65" w14:textId="77777777" w:rsidR="006451FF" w:rsidRPr="00F86A46" w:rsidRDefault="006451FF" w:rsidP="006451FF">
            <w:pPr>
              <w:jc w:val="right"/>
              <w:rPr>
                <w:rFonts w:ascii="Verdana" w:hAnsi="Verdana" w:cs="Calibri"/>
                <w:bCs/>
                <w:color w:val="000000"/>
                <w:szCs w:val="20"/>
              </w:rPr>
            </w:pPr>
            <w:r w:rsidRPr="00F86A46">
              <w:rPr>
                <w:rFonts w:ascii="Verdana" w:hAnsi="Verdana" w:cs="Calibri"/>
                <w:bCs/>
                <w:color w:val="000000"/>
                <w:szCs w:val="20"/>
              </w:rPr>
              <w:t>als Kreuz hinter den Sitzen</w:t>
            </w:r>
          </w:p>
          <w:p w14:paraId="738993E2" w14:textId="77777777" w:rsidR="006451FF" w:rsidRPr="00F86A46" w:rsidRDefault="006451FF" w:rsidP="006451FF">
            <w:pPr>
              <w:jc w:val="right"/>
              <w:rPr>
                <w:rFonts w:ascii="Verdana" w:hAnsi="Verdana" w:cs="Calibri"/>
                <w:bCs/>
                <w:color w:val="000000"/>
                <w:szCs w:val="20"/>
              </w:rPr>
            </w:pPr>
            <w:r w:rsidRPr="00F86A46">
              <w:rPr>
                <w:rFonts w:ascii="Verdana" w:hAnsi="Verdana" w:cs="Calibri"/>
                <w:bCs/>
                <w:color w:val="000000"/>
                <w:szCs w:val="20"/>
              </w:rPr>
              <w:t>eingeschweißt werden</w:t>
            </w:r>
          </w:p>
        </w:tc>
        <w:tc>
          <w:tcPr>
            <w:tcW w:w="4979" w:type="dxa"/>
            <w:tcBorders>
              <w:top w:val="nil"/>
              <w:left w:val="nil"/>
              <w:bottom w:val="nil"/>
              <w:right w:val="nil"/>
            </w:tcBorders>
          </w:tcPr>
          <w:p w14:paraId="7FFB3318" w14:textId="77777777" w:rsidR="006451FF" w:rsidRDefault="006451FF" w:rsidP="006451FF">
            <w:pPr>
              <w:rPr>
                <w:rFonts w:ascii="Verdana" w:hAnsi="Verdana" w:cs="Calibri"/>
                <w:b/>
                <w:bCs/>
                <w:color w:val="000000"/>
                <w:szCs w:val="20"/>
                <w:lang w:val="en-US"/>
              </w:rPr>
            </w:pPr>
            <w:r>
              <w:rPr>
                <w:rFonts w:ascii="Verdana" w:hAnsi="Verdana" w:cs="Calibri"/>
                <w:b/>
                <w:bCs/>
                <w:noProof/>
                <w:color w:val="000000"/>
                <w:szCs w:val="20"/>
                <w:lang w:eastAsia="de-CH"/>
              </w:rPr>
              <w:drawing>
                <wp:inline distT="0" distB="0" distL="0" distR="0" wp14:anchorId="04B76B72" wp14:editId="0BA19C0E">
                  <wp:extent cx="2857500" cy="2095500"/>
                  <wp:effectExtent l="19050" t="0" r="0" b="0"/>
                  <wp:docPr id="21" name="Bildobjekt 4" descr="sid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gif"/>
                          <pic:cNvPicPr/>
                        </pic:nvPicPr>
                        <pic:blipFill>
                          <a:blip r:embed="rId11"/>
                          <a:stretch>
                            <a:fillRect/>
                          </a:stretch>
                        </pic:blipFill>
                        <pic:spPr>
                          <a:xfrm>
                            <a:off x="0" y="0"/>
                            <a:ext cx="2857500" cy="2095500"/>
                          </a:xfrm>
                          <a:prstGeom prst="rect">
                            <a:avLst/>
                          </a:prstGeom>
                        </pic:spPr>
                      </pic:pic>
                    </a:graphicData>
                  </a:graphic>
                </wp:inline>
              </w:drawing>
            </w:r>
          </w:p>
        </w:tc>
      </w:tr>
      <w:tr w:rsidR="006451FF" w14:paraId="286B2B23" w14:textId="77777777" w:rsidTr="006451FF">
        <w:tc>
          <w:tcPr>
            <w:tcW w:w="4978" w:type="dxa"/>
            <w:tcBorders>
              <w:top w:val="nil"/>
              <w:left w:val="nil"/>
              <w:bottom w:val="nil"/>
              <w:right w:val="nil"/>
            </w:tcBorders>
          </w:tcPr>
          <w:p w14:paraId="62A409C2" w14:textId="77777777" w:rsidR="006451FF" w:rsidRPr="00464BC3" w:rsidRDefault="006451FF" w:rsidP="006451FF">
            <w:pPr>
              <w:jc w:val="right"/>
              <w:rPr>
                <w:rFonts w:ascii="Verdana" w:hAnsi="Verdana" w:cs="Calibri"/>
                <w:bCs/>
                <w:color w:val="FF0000"/>
                <w:szCs w:val="20"/>
              </w:rPr>
            </w:pPr>
          </w:p>
          <w:p w14:paraId="4A1744B9" w14:textId="77777777" w:rsidR="006451FF" w:rsidRPr="00464BC3" w:rsidRDefault="006451FF" w:rsidP="006451FF">
            <w:pPr>
              <w:jc w:val="right"/>
              <w:rPr>
                <w:rFonts w:ascii="Verdana" w:hAnsi="Verdana" w:cs="Calibri"/>
                <w:bCs/>
                <w:color w:val="FF0000"/>
                <w:szCs w:val="20"/>
              </w:rPr>
            </w:pPr>
          </w:p>
          <w:p w14:paraId="79B44099" w14:textId="77777777" w:rsidR="006451FF" w:rsidRPr="00C25680" w:rsidRDefault="006451FF" w:rsidP="006451FF">
            <w:pPr>
              <w:rPr>
                <w:rFonts w:ascii="Verdana" w:hAnsi="Verdana" w:cs="Calibri"/>
                <w:bCs/>
                <w:szCs w:val="20"/>
              </w:rPr>
            </w:pPr>
            <w:r w:rsidRPr="00C25680">
              <w:rPr>
                <w:rFonts w:ascii="Verdana" w:hAnsi="Verdana" w:cs="Calibri"/>
                <w:bCs/>
                <w:szCs w:val="20"/>
              </w:rPr>
              <w:t xml:space="preserve">Zwei Seitenbügel </w:t>
            </w:r>
          </w:p>
          <w:p w14:paraId="131F3428" w14:textId="77777777" w:rsidR="006451FF" w:rsidRPr="00C25680" w:rsidRDefault="006451FF" w:rsidP="006451FF">
            <w:pPr>
              <w:rPr>
                <w:rFonts w:ascii="Verdana" w:hAnsi="Verdana" w:cs="Calibri"/>
                <w:bCs/>
                <w:szCs w:val="20"/>
              </w:rPr>
            </w:pPr>
            <w:r w:rsidRPr="00C25680">
              <w:rPr>
                <w:rFonts w:ascii="Verdana" w:hAnsi="Verdana" w:cs="Calibri"/>
                <w:bCs/>
                <w:szCs w:val="20"/>
              </w:rPr>
              <w:t>Zwei Querstreben</w:t>
            </w:r>
          </w:p>
          <w:p w14:paraId="2F209EB3" w14:textId="77777777" w:rsidR="006451FF" w:rsidRPr="00C25680" w:rsidRDefault="006451FF" w:rsidP="006451FF">
            <w:pPr>
              <w:rPr>
                <w:rFonts w:ascii="Verdana" w:hAnsi="Verdana" w:cs="Calibri"/>
                <w:bCs/>
                <w:szCs w:val="20"/>
              </w:rPr>
            </w:pPr>
            <w:r w:rsidRPr="00C25680">
              <w:rPr>
                <w:rFonts w:ascii="Verdana" w:hAnsi="Verdana" w:cs="Calibri"/>
                <w:bCs/>
                <w:szCs w:val="20"/>
              </w:rPr>
              <w:t>Zwei B-Bügel aufrecht</w:t>
            </w:r>
          </w:p>
          <w:p w14:paraId="11750D66" w14:textId="77777777" w:rsidR="006451FF" w:rsidRPr="00C25680" w:rsidRDefault="006451FF" w:rsidP="006451FF">
            <w:pPr>
              <w:rPr>
                <w:rFonts w:ascii="Verdana" w:hAnsi="Verdana" w:cs="Calibri"/>
                <w:bCs/>
                <w:szCs w:val="20"/>
              </w:rPr>
            </w:pPr>
            <w:r w:rsidRPr="00C25680">
              <w:rPr>
                <w:rFonts w:ascii="Verdana" w:hAnsi="Verdana" w:cs="Calibri"/>
                <w:bCs/>
                <w:szCs w:val="20"/>
              </w:rPr>
              <w:t>Sechs Befestigungsfüsse</w:t>
            </w:r>
          </w:p>
          <w:p w14:paraId="528FC9C3" w14:textId="77777777" w:rsidR="006451FF" w:rsidRPr="00464BC3" w:rsidRDefault="006451FF" w:rsidP="006451FF">
            <w:pPr>
              <w:rPr>
                <w:rFonts w:ascii="Verdana" w:hAnsi="Verdana" w:cs="Calibri"/>
                <w:bCs/>
                <w:color w:val="FF0000"/>
                <w:szCs w:val="20"/>
              </w:rPr>
            </w:pPr>
            <w:r w:rsidRPr="00C25680">
              <w:rPr>
                <w:rFonts w:ascii="Verdana" w:hAnsi="Verdana" w:cs="Calibri"/>
                <w:bCs/>
                <w:szCs w:val="20"/>
              </w:rPr>
              <w:t>Mit dieser Konstruktion muss der Querbügel doppelt gemacht werden als ein Kreuz, gleich hinter dem Fahrersitz</w:t>
            </w:r>
          </w:p>
        </w:tc>
        <w:tc>
          <w:tcPr>
            <w:tcW w:w="4979" w:type="dxa"/>
            <w:tcBorders>
              <w:top w:val="nil"/>
              <w:left w:val="nil"/>
              <w:bottom w:val="nil"/>
              <w:right w:val="nil"/>
            </w:tcBorders>
          </w:tcPr>
          <w:p w14:paraId="713C1128" w14:textId="77777777" w:rsidR="006451FF" w:rsidRDefault="006451FF" w:rsidP="006451FF">
            <w:pPr>
              <w:rPr>
                <w:rFonts w:ascii="Verdana" w:hAnsi="Verdana" w:cs="Calibri"/>
                <w:b/>
                <w:bCs/>
                <w:noProof/>
                <w:color w:val="000000"/>
                <w:szCs w:val="20"/>
                <w:lang w:val="de-CH" w:eastAsia="de-CH"/>
              </w:rPr>
            </w:pPr>
            <w:r w:rsidRPr="00464BC3">
              <w:rPr>
                <w:rFonts w:ascii="Verdana" w:hAnsi="Verdana" w:cs="Calibri"/>
                <w:b/>
                <w:bCs/>
                <w:noProof/>
                <w:color w:val="000000"/>
                <w:szCs w:val="20"/>
                <w:lang w:eastAsia="de-CH"/>
              </w:rPr>
              <w:drawing>
                <wp:anchor distT="0" distB="0" distL="114300" distR="114300" simplePos="0" relativeHeight="251663360" behindDoc="1" locked="0" layoutInCell="1" allowOverlap="1" wp14:anchorId="51EC7BEF" wp14:editId="785B5829">
                  <wp:simplePos x="0" y="0"/>
                  <wp:positionH relativeFrom="column">
                    <wp:posOffset>-1905</wp:posOffset>
                  </wp:positionH>
                  <wp:positionV relativeFrom="paragraph">
                    <wp:posOffset>-4445</wp:posOffset>
                  </wp:positionV>
                  <wp:extent cx="2867425" cy="2286319"/>
                  <wp:effectExtent l="0" t="0" r="952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425" cy="2286319"/>
                          </a:xfrm>
                          <a:prstGeom prst="rect">
                            <a:avLst/>
                          </a:prstGeom>
                        </pic:spPr>
                      </pic:pic>
                    </a:graphicData>
                  </a:graphic>
                  <wp14:sizeRelH relativeFrom="page">
                    <wp14:pctWidth>0</wp14:pctWidth>
                  </wp14:sizeRelH>
                  <wp14:sizeRelV relativeFrom="page">
                    <wp14:pctHeight>0</wp14:pctHeight>
                  </wp14:sizeRelV>
                </wp:anchor>
              </w:drawing>
            </w:r>
          </w:p>
        </w:tc>
      </w:tr>
    </w:tbl>
    <w:p w14:paraId="32629E14" w14:textId="77777777" w:rsidR="006451FF" w:rsidRDefault="006451FF" w:rsidP="006451FF">
      <w:pPr>
        <w:rPr>
          <w:rFonts w:ascii="Verdana" w:hAnsi="Verdana"/>
          <w:b/>
          <w:szCs w:val="20"/>
        </w:rPr>
      </w:pPr>
    </w:p>
    <w:p w14:paraId="35E8422B" w14:textId="13B21547" w:rsidR="006451FF" w:rsidRDefault="006451FF" w:rsidP="006451FF">
      <w:pPr>
        <w:rPr>
          <w:rFonts w:ascii="Verdana" w:hAnsi="Verdana"/>
          <w:b/>
          <w:szCs w:val="20"/>
        </w:rPr>
      </w:pPr>
    </w:p>
    <w:p w14:paraId="2A3F4F48" w14:textId="68464FA6" w:rsidR="006451FF" w:rsidRDefault="006451FF" w:rsidP="006451FF">
      <w:pPr>
        <w:rPr>
          <w:rFonts w:ascii="Verdana" w:hAnsi="Verdana"/>
          <w:b/>
          <w:szCs w:val="20"/>
        </w:rPr>
      </w:pPr>
      <w:r>
        <w:rPr>
          <w:rFonts w:ascii="Verdana" w:hAnsi="Verdana"/>
          <w:b/>
          <w:szCs w:val="20"/>
        </w:rPr>
        <w:t>3.2.</w:t>
      </w:r>
      <w:r w:rsidR="00462A69">
        <w:rPr>
          <w:rFonts w:ascii="Verdana" w:hAnsi="Verdana"/>
          <w:b/>
          <w:szCs w:val="20"/>
        </w:rPr>
        <w:t>7</w:t>
      </w:r>
      <w:r>
        <w:rPr>
          <w:rFonts w:ascii="Verdana" w:hAnsi="Verdana"/>
          <w:b/>
          <w:szCs w:val="20"/>
        </w:rPr>
        <w:t>.7 Türstreben</w:t>
      </w:r>
    </w:p>
    <w:p w14:paraId="59D13799" w14:textId="77777777" w:rsidR="006451FF" w:rsidRDefault="006451FF" w:rsidP="006451FF">
      <w:pPr>
        <w:rPr>
          <w:rFonts w:ascii="Verdana" w:hAnsi="Verdana"/>
          <w:szCs w:val="20"/>
        </w:rPr>
      </w:pPr>
      <w:r>
        <w:rPr>
          <w:rFonts w:ascii="Verdana" w:hAnsi="Verdana"/>
          <w:szCs w:val="20"/>
        </w:rPr>
        <w:t>Mindestens eine Längsstrebe muss an jeder Seite des Fahrzeugs angebracht werden. Die Rohre müssen mit dem Überrollkäfig verschweisst sein. Die Konstruktion muss für beide Seiten gleich sein und kann aus einem einzelnen Rohr oder als Kreuz ausgeführt sein.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6451FF" w14:paraId="6580E19F" w14:textId="77777777" w:rsidTr="006451FF">
        <w:tc>
          <w:tcPr>
            <w:tcW w:w="4978" w:type="dxa"/>
          </w:tcPr>
          <w:p w14:paraId="4A4EDC7F" w14:textId="77777777" w:rsidR="006451FF" w:rsidRDefault="006451FF" w:rsidP="006451FF">
            <w:pPr>
              <w:jc w:val="center"/>
              <w:rPr>
                <w:rFonts w:ascii="Verdana" w:hAnsi="Verdana" w:cs="Calibri"/>
                <w:b/>
                <w:bCs/>
                <w:color w:val="7030A0"/>
                <w:szCs w:val="20"/>
                <w:lang w:val="en-US"/>
              </w:rPr>
            </w:pPr>
            <w:r>
              <w:rPr>
                <w:rFonts w:ascii="Verdana" w:hAnsi="Verdana" w:cs="Calibri"/>
                <w:b/>
                <w:bCs/>
                <w:noProof/>
                <w:color w:val="7030A0"/>
                <w:szCs w:val="20"/>
                <w:lang w:eastAsia="de-CH"/>
              </w:rPr>
              <w:drawing>
                <wp:inline distT="0" distB="0" distL="0" distR="0" wp14:anchorId="63522304" wp14:editId="61162FAF">
                  <wp:extent cx="2143125" cy="1905000"/>
                  <wp:effectExtent l="19050" t="0" r="9525" b="0"/>
                  <wp:docPr id="24" name="Bildobjekt 0" descr="do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1.jpg"/>
                          <pic:cNvPicPr/>
                        </pic:nvPicPr>
                        <pic:blipFill>
                          <a:blip r:embed="rId13"/>
                          <a:stretch>
                            <a:fillRect/>
                          </a:stretch>
                        </pic:blipFill>
                        <pic:spPr>
                          <a:xfrm>
                            <a:off x="0" y="0"/>
                            <a:ext cx="2143125" cy="1905000"/>
                          </a:xfrm>
                          <a:prstGeom prst="rect">
                            <a:avLst/>
                          </a:prstGeom>
                        </pic:spPr>
                      </pic:pic>
                    </a:graphicData>
                  </a:graphic>
                </wp:inline>
              </w:drawing>
            </w:r>
          </w:p>
        </w:tc>
        <w:tc>
          <w:tcPr>
            <w:tcW w:w="4979" w:type="dxa"/>
          </w:tcPr>
          <w:p w14:paraId="4E6DCDE6" w14:textId="77777777" w:rsidR="006451FF" w:rsidRDefault="006451FF" w:rsidP="006451FF">
            <w:pPr>
              <w:jc w:val="center"/>
              <w:rPr>
                <w:rFonts w:ascii="Verdana" w:hAnsi="Verdana" w:cs="Calibri"/>
                <w:b/>
                <w:bCs/>
                <w:color w:val="7030A0"/>
                <w:szCs w:val="20"/>
                <w:lang w:val="en-US"/>
              </w:rPr>
            </w:pPr>
            <w:r>
              <w:rPr>
                <w:rFonts w:ascii="Verdana" w:hAnsi="Verdana" w:cs="Calibri"/>
                <w:b/>
                <w:bCs/>
                <w:noProof/>
                <w:color w:val="7030A0"/>
                <w:szCs w:val="20"/>
                <w:lang w:eastAsia="de-CH"/>
              </w:rPr>
              <w:drawing>
                <wp:inline distT="0" distB="0" distL="0" distR="0" wp14:anchorId="2B30479C" wp14:editId="7637E8E3">
                  <wp:extent cx="2143125" cy="1905000"/>
                  <wp:effectExtent l="19050" t="0" r="9525" b="0"/>
                  <wp:docPr id="25" name="Bildobjekt 1" descr="do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2.jpg"/>
                          <pic:cNvPicPr/>
                        </pic:nvPicPr>
                        <pic:blipFill>
                          <a:blip r:embed="rId14"/>
                          <a:stretch>
                            <a:fillRect/>
                          </a:stretch>
                        </pic:blipFill>
                        <pic:spPr>
                          <a:xfrm>
                            <a:off x="0" y="0"/>
                            <a:ext cx="2143125" cy="1905000"/>
                          </a:xfrm>
                          <a:prstGeom prst="rect">
                            <a:avLst/>
                          </a:prstGeom>
                        </pic:spPr>
                      </pic:pic>
                    </a:graphicData>
                  </a:graphic>
                </wp:inline>
              </w:drawing>
            </w:r>
          </w:p>
        </w:tc>
      </w:tr>
    </w:tbl>
    <w:p w14:paraId="1C5C6E46" w14:textId="77777777" w:rsidR="006451FF" w:rsidRPr="00E30A34" w:rsidRDefault="006451FF" w:rsidP="006451FF">
      <w:pPr>
        <w:rPr>
          <w:rFonts w:ascii="Verdana" w:hAnsi="Verdana"/>
          <w:szCs w:val="20"/>
        </w:rPr>
      </w:pPr>
    </w:p>
    <w:p w14:paraId="20FF4148" w14:textId="77777777" w:rsidR="006451FF" w:rsidRDefault="006451FF" w:rsidP="006451FF">
      <w:pPr>
        <w:rPr>
          <w:rFonts w:ascii="Verdana" w:hAnsi="Verdana"/>
          <w:b/>
          <w:szCs w:val="20"/>
        </w:rPr>
      </w:pPr>
    </w:p>
    <w:p w14:paraId="7B78366D" w14:textId="77777777" w:rsidR="006451FF" w:rsidRDefault="006451FF" w:rsidP="006451FF">
      <w:pPr>
        <w:rPr>
          <w:rFonts w:ascii="Verdana" w:hAnsi="Verdana"/>
          <w:b/>
          <w:szCs w:val="20"/>
        </w:rPr>
      </w:pPr>
    </w:p>
    <w:p w14:paraId="4DCCFA8B" w14:textId="4A5CF0F1" w:rsidR="006451FF" w:rsidRDefault="006451FF" w:rsidP="006451FF">
      <w:pPr>
        <w:rPr>
          <w:rFonts w:ascii="Verdana" w:hAnsi="Verdana"/>
          <w:b/>
          <w:szCs w:val="20"/>
        </w:rPr>
      </w:pPr>
      <w:r>
        <w:rPr>
          <w:rFonts w:ascii="Verdana" w:hAnsi="Verdana"/>
          <w:b/>
          <w:szCs w:val="20"/>
        </w:rPr>
        <w:lastRenderedPageBreak/>
        <w:t>3.2.</w:t>
      </w:r>
      <w:r w:rsidR="00462A69">
        <w:rPr>
          <w:rFonts w:ascii="Verdana" w:hAnsi="Verdana"/>
          <w:b/>
          <w:szCs w:val="20"/>
        </w:rPr>
        <w:t>7</w:t>
      </w:r>
      <w:r>
        <w:rPr>
          <w:rFonts w:ascii="Verdana" w:hAnsi="Verdana"/>
          <w:b/>
          <w:szCs w:val="20"/>
        </w:rPr>
        <w:t>.8 Diagonalstreben</w:t>
      </w:r>
    </w:p>
    <w:p w14:paraId="4BB48594" w14:textId="77777777" w:rsidR="006451FF" w:rsidRDefault="006451FF" w:rsidP="006451FF">
      <w:pPr>
        <w:rPr>
          <w:rFonts w:ascii="Verdana" w:hAnsi="Verdana"/>
          <w:szCs w:val="20"/>
        </w:rPr>
      </w:pPr>
      <w:r>
        <w:rPr>
          <w:rFonts w:ascii="Verdana" w:hAnsi="Verdana"/>
          <w:szCs w:val="20"/>
        </w:rPr>
        <w:t>Der Käfig muss eine Querstrebe besitzen wie in der folgenden Zeichnung. Die Ausrichtung ist beliebig und kann auch als Kreuz ausgeführt sein. Diagonalstreben können auch im B-Bügel sein. Alle Diagonalstreben müssen gerade sein.</w:t>
      </w:r>
    </w:p>
    <w:tbl>
      <w:tblPr>
        <w:tblStyle w:val="Tabellenraster"/>
        <w:tblW w:w="0" w:type="auto"/>
        <w:tblLook w:val="04A0" w:firstRow="1" w:lastRow="0" w:firstColumn="1" w:lastColumn="0" w:noHBand="0" w:noVBand="1"/>
      </w:tblPr>
      <w:tblGrid>
        <w:gridCol w:w="4677"/>
        <w:gridCol w:w="4677"/>
      </w:tblGrid>
      <w:tr w:rsidR="006451FF" w14:paraId="0AB6DB7A" w14:textId="77777777" w:rsidTr="006451FF">
        <w:tc>
          <w:tcPr>
            <w:tcW w:w="4978" w:type="dxa"/>
            <w:tcBorders>
              <w:top w:val="nil"/>
              <w:left w:val="nil"/>
              <w:bottom w:val="nil"/>
              <w:right w:val="nil"/>
            </w:tcBorders>
          </w:tcPr>
          <w:p w14:paraId="67756BDC" w14:textId="77777777" w:rsidR="006451FF" w:rsidRPr="00694CE7" w:rsidRDefault="006451FF" w:rsidP="006451FF">
            <w:pPr>
              <w:jc w:val="center"/>
              <w:rPr>
                <w:rFonts w:ascii="Verdana" w:hAnsi="Verdana" w:cs="Calibri"/>
                <w:bCs/>
                <w:color w:val="F2F2F2" w:themeColor="background1" w:themeShade="F2"/>
                <w:szCs w:val="20"/>
                <w:lang w:val="en-US"/>
              </w:rPr>
            </w:pPr>
            <w:r w:rsidRPr="00694CE7">
              <w:rPr>
                <w:rFonts w:ascii="Verdana" w:hAnsi="Verdana" w:cs="Calibri"/>
                <w:bCs/>
                <w:noProof/>
                <w:color w:val="F2F2F2" w:themeColor="background1" w:themeShade="F2"/>
                <w:szCs w:val="20"/>
                <w:lang w:eastAsia="de-CH"/>
              </w:rPr>
              <w:drawing>
                <wp:inline distT="0" distB="0" distL="0" distR="0" wp14:anchorId="59EE35AA" wp14:editId="228D9580">
                  <wp:extent cx="2143125" cy="1905000"/>
                  <wp:effectExtent l="19050" t="0" r="9525" b="0"/>
                  <wp:docPr id="26" name="Bildobjekt 5" descr="si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1.gif"/>
                          <pic:cNvPicPr/>
                        </pic:nvPicPr>
                        <pic:blipFill>
                          <a:blip r:embed="rId15"/>
                          <a:stretch>
                            <a:fillRect/>
                          </a:stretch>
                        </pic:blipFill>
                        <pic:spPr>
                          <a:xfrm>
                            <a:off x="0" y="0"/>
                            <a:ext cx="2143125" cy="1905000"/>
                          </a:xfrm>
                          <a:prstGeom prst="rect">
                            <a:avLst/>
                          </a:prstGeom>
                        </pic:spPr>
                      </pic:pic>
                    </a:graphicData>
                  </a:graphic>
                </wp:inline>
              </w:drawing>
            </w:r>
          </w:p>
        </w:tc>
        <w:tc>
          <w:tcPr>
            <w:tcW w:w="4979" w:type="dxa"/>
            <w:tcBorders>
              <w:top w:val="nil"/>
              <w:left w:val="nil"/>
              <w:bottom w:val="nil"/>
              <w:right w:val="nil"/>
            </w:tcBorders>
          </w:tcPr>
          <w:p w14:paraId="1EB7C2BF" w14:textId="77777777" w:rsidR="006451FF" w:rsidRDefault="006451FF" w:rsidP="006451FF">
            <w:pPr>
              <w:jc w:val="center"/>
              <w:rPr>
                <w:rFonts w:ascii="Verdana" w:hAnsi="Verdana" w:cs="Calibri"/>
                <w:bCs/>
                <w:color w:val="000000"/>
                <w:szCs w:val="20"/>
                <w:lang w:val="en-US"/>
              </w:rPr>
            </w:pPr>
            <w:r>
              <w:rPr>
                <w:rFonts w:ascii="Verdana" w:hAnsi="Verdana" w:cs="Calibri"/>
                <w:bCs/>
                <w:noProof/>
                <w:color w:val="000000"/>
                <w:szCs w:val="20"/>
                <w:lang w:eastAsia="de-CH"/>
              </w:rPr>
              <w:drawing>
                <wp:inline distT="0" distB="0" distL="0" distR="0" wp14:anchorId="2CAD01B4" wp14:editId="042724B2">
                  <wp:extent cx="2143125" cy="1905000"/>
                  <wp:effectExtent l="19050" t="0" r="9525" b="0"/>
                  <wp:docPr id="27" name="Bildobjekt 6" descr="sido5 kopi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5 kopiera.gif"/>
                          <pic:cNvPicPr/>
                        </pic:nvPicPr>
                        <pic:blipFill>
                          <a:blip r:embed="rId16"/>
                          <a:stretch>
                            <a:fillRect/>
                          </a:stretch>
                        </pic:blipFill>
                        <pic:spPr>
                          <a:xfrm>
                            <a:off x="0" y="0"/>
                            <a:ext cx="2143125" cy="1905000"/>
                          </a:xfrm>
                          <a:prstGeom prst="rect">
                            <a:avLst/>
                          </a:prstGeom>
                        </pic:spPr>
                      </pic:pic>
                    </a:graphicData>
                  </a:graphic>
                </wp:inline>
              </w:drawing>
            </w:r>
          </w:p>
        </w:tc>
      </w:tr>
      <w:tr w:rsidR="006451FF" w14:paraId="1C523308" w14:textId="77777777" w:rsidTr="006451FF">
        <w:tc>
          <w:tcPr>
            <w:tcW w:w="4978" w:type="dxa"/>
            <w:tcBorders>
              <w:top w:val="nil"/>
              <w:left w:val="nil"/>
              <w:bottom w:val="nil"/>
              <w:right w:val="nil"/>
            </w:tcBorders>
          </w:tcPr>
          <w:p w14:paraId="240E92BE" w14:textId="77777777" w:rsidR="006451FF" w:rsidRDefault="006451FF" w:rsidP="006451FF">
            <w:pPr>
              <w:jc w:val="center"/>
              <w:rPr>
                <w:rFonts w:ascii="Verdana" w:hAnsi="Verdana" w:cs="Calibri"/>
                <w:bCs/>
                <w:color w:val="000000"/>
                <w:szCs w:val="20"/>
                <w:lang w:val="en-US"/>
              </w:rPr>
            </w:pPr>
            <w:r>
              <w:rPr>
                <w:rFonts w:ascii="Verdana" w:hAnsi="Verdana" w:cs="Calibri"/>
                <w:bCs/>
                <w:noProof/>
                <w:color w:val="000000"/>
                <w:szCs w:val="20"/>
                <w:lang w:eastAsia="de-CH"/>
              </w:rPr>
              <w:drawing>
                <wp:inline distT="0" distB="0" distL="0" distR="0" wp14:anchorId="6CB76D05" wp14:editId="53DE4709">
                  <wp:extent cx="2143125" cy="1905000"/>
                  <wp:effectExtent l="19050" t="0" r="9525" b="0"/>
                  <wp:docPr id="28" name="Bildobjekt 7" descr="si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2.gif"/>
                          <pic:cNvPicPr/>
                        </pic:nvPicPr>
                        <pic:blipFill>
                          <a:blip r:embed="rId17"/>
                          <a:stretch>
                            <a:fillRect/>
                          </a:stretch>
                        </pic:blipFill>
                        <pic:spPr>
                          <a:xfrm>
                            <a:off x="0" y="0"/>
                            <a:ext cx="2143125" cy="1905000"/>
                          </a:xfrm>
                          <a:prstGeom prst="rect">
                            <a:avLst/>
                          </a:prstGeom>
                        </pic:spPr>
                      </pic:pic>
                    </a:graphicData>
                  </a:graphic>
                </wp:inline>
              </w:drawing>
            </w:r>
          </w:p>
          <w:p w14:paraId="5E203812" w14:textId="77777777" w:rsidR="006451FF" w:rsidRDefault="006451FF" w:rsidP="006451FF">
            <w:pPr>
              <w:jc w:val="center"/>
              <w:rPr>
                <w:rFonts w:ascii="Verdana" w:hAnsi="Verdana" w:cs="Calibri"/>
                <w:bCs/>
                <w:color w:val="000000"/>
                <w:szCs w:val="20"/>
                <w:lang w:val="en-US"/>
              </w:rPr>
            </w:pPr>
          </w:p>
          <w:p w14:paraId="1513FB75" w14:textId="77777777" w:rsidR="006451FF" w:rsidRDefault="006451FF" w:rsidP="006451FF">
            <w:pPr>
              <w:jc w:val="center"/>
              <w:rPr>
                <w:rFonts w:ascii="Verdana" w:hAnsi="Verdana" w:cs="Calibri"/>
                <w:bCs/>
                <w:color w:val="000000"/>
                <w:szCs w:val="20"/>
                <w:lang w:val="en-US"/>
              </w:rPr>
            </w:pPr>
          </w:p>
          <w:p w14:paraId="3AA28714" w14:textId="77777777" w:rsidR="006451FF" w:rsidRDefault="006451FF" w:rsidP="006451FF">
            <w:pPr>
              <w:jc w:val="center"/>
              <w:rPr>
                <w:rFonts w:ascii="Verdana" w:hAnsi="Verdana" w:cs="Calibri"/>
                <w:bCs/>
                <w:color w:val="000000"/>
                <w:szCs w:val="20"/>
                <w:lang w:val="en-US"/>
              </w:rPr>
            </w:pPr>
          </w:p>
          <w:p w14:paraId="0824E05D" w14:textId="77777777" w:rsidR="006451FF" w:rsidRDefault="006451FF" w:rsidP="006451FF">
            <w:pPr>
              <w:jc w:val="center"/>
              <w:rPr>
                <w:rFonts w:ascii="Verdana" w:hAnsi="Verdana" w:cs="Calibri"/>
                <w:bCs/>
                <w:color w:val="000000"/>
                <w:szCs w:val="20"/>
                <w:lang w:val="en-US"/>
              </w:rPr>
            </w:pPr>
          </w:p>
          <w:p w14:paraId="09BFF7F3" w14:textId="77777777" w:rsidR="006451FF" w:rsidRDefault="006451FF" w:rsidP="006451FF">
            <w:pPr>
              <w:jc w:val="center"/>
              <w:rPr>
                <w:rFonts w:ascii="Verdana" w:hAnsi="Verdana" w:cs="Calibri"/>
                <w:bCs/>
                <w:color w:val="000000"/>
                <w:szCs w:val="20"/>
                <w:lang w:val="en-US"/>
              </w:rPr>
            </w:pPr>
          </w:p>
          <w:p w14:paraId="2497E68B" w14:textId="77777777" w:rsidR="006451FF" w:rsidRDefault="006451FF" w:rsidP="006451FF">
            <w:pPr>
              <w:jc w:val="center"/>
              <w:rPr>
                <w:rFonts w:ascii="Verdana" w:hAnsi="Verdana" w:cs="Calibri"/>
                <w:bCs/>
                <w:color w:val="000000"/>
                <w:szCs w:val="20"/>
                <w:lang w:val="en-US"/>
              </w:rPr>
            </w:pPr>
          </w:p>
          <w:p w14:paraId="72741DFD" w14:textId="77777777" w:rsidR="006451FF" w:rsidRPr="008E4E25" w:rsidRDefault="006451FF" w:rsidP="006451FF">
            <w:pPr>
              <w:rPr>
                <w:rFonts w:ascii="Verdana" w:hAnsi="Verdana"/>
                <w:szCs w:val="20"/>
              </w:rPr>
            </w:pPr>
            <w:r w:rsidRPr="008E4E25">
              <w:rPr>
                <w:rFonts w:ascii="Verdana" w:hAnsi="Verdana"/>
                <w:szCs w:val="20"/>
              </w:rPr>
              <w:t>Diagonalverstärkungen können auch</w:t>
            </w:r>
          </w:p>
          <w:p w14:paraId="6BAF554A" w14:textId="77777777" w:rsidR="006451FF" w:rsidRPr="008E4E25" w:rsidRDefault="006451FF" w:rsidP="006451FF">
            <w:pPr>
              <w:rPr>
                <w:rFonts w:ascii="Verdana" w:hAnsi="Verdana"/>
                <w:szCs w:val="20"/>
              </w:rPr>
            </w:pPr>
            <w:r w:rsidRPr="008E4E25">
              <w:rPr>
                <w:rFonts w:ascii="Verdana" w:hAnsi="Verdana"/>
                <w:szCs w:val="20"/>
              </w:rPr>
              <w:t>als V eingesetzt werden, müssen</w:t>
            </w:r>
          </w:p>
          <w:p w14:paraId="4067E4C1" w14:textId="77777777" w:rsidR="006451FF" w:rsidRPr="008E4E25" w:rsidRDefault="006451FF" w:rsidP="006451FF">
            <w:pPr>
              <w:rPr>
                <w:rFonts w:ascii="Verdana" w:hAnsi="Verdana"/>
                <w:szCs w:val="20"/>
              </w:rPr>
            </w:pPr>
            <w:r w:rsidRPr="008E4E25">
              <w:rPr>
                <w:rFonts w:ascii="Verdana" w:hAnsi="Verdana"/>
                <w:szCs w:val="20"/>
              </w:rPr>
              <w:t xml:space="preserve">dann auch im Dach als V eingesetzt </w:t>
            </w:r>
          </w:p>
          <w:p w14:paraId="6CBF971A" w14:textId="77777777" w:rsidR="006451FF" w:rsidRDefault="006451FF" w:rsidP="006451FF">
            <w:pPr>
              <w:rPr>
                <w:rFonts w:ascii="Verdana" w:hAnsi="Verdana"/>
                <w:szCs w:val="20"/>
              </w:rPr>
            </w:pPr>
            <w:r w:rsidRPr="008E4E25">
              <w:rPr>
                <w:rFonts w:ascii="Verdana" w:hAnsi="Verdana"/>
                <w:szCs w:val="20"/>
              </w:rPr>
              <w:t xml:space="preserve">sein </w:t>
            </w:r>
          </w:p>
          <w:p w14:paraId="0D14BC3B" w14:textId="77777777" w:rsidR="006451FF" w:rsidRDefault="006451FF" w:rsidP="006451FF">
            <w:pPr>
              <w:rPr>
                <w:rFonts w:ascii="Verdana" w:hAnsi="Verdana"/>
                <w:szCs w:val="20"/>
              </w:rPr>
            </w:pPr>
          </w:p>
          <w:p w14:paraId="6F85D99B" w14:textId="77777777" w:rsidR="006451FF" w:rsidRPr="00F24E62" w:rsidRDefault="006451FF" w:rsidP="006451FF">
            <w:pPr>
              <w:rPr>
                <w:rFonts w:ascii="Verdana" w:hAnsi="Verdana"/>
                <w:szCs w:val="20"/>
                <w:lang w:val="de-DE"/>
              </w:rPr>
            </w:pPr>
          </w:p>
        </w:tc>
        <w:tc>
          <w:tcPr>
            <w:tcW w:w="4979" w:type="dxa"/>
            <w:tcBorders>
              <w:top w:val="nil"/>
              <w:left w:val="nil"/>
              <w:bottom w:val="nil"/>
              <w:right w:val="nil"/>
            </w:tcBorders>
          </w:tcPr>
          <w:p w14:paraId="7CF9F5A8" w14:textId="77777777" w:rsidR="006451FF" w:rsidRDefault="006451FF" w:rsidP="006451FF">
            <w:pPr>
              <w:jc w:val="center"/>
              <w:rPr>
                <w:rFonts w:ascii="Verdana" w:hAnsi="Verdana" w:cs="Calibri"/>
                <w:bCs/>
                <w:color w:val="000000"/>
                <w:szCs w:val="20"/>
                <w:lang w:val="en-US"/>
              </w:rPr>
            </w:pPr>
            <w:r>
              <w:rPr>
                <w:rFonts w:ascii="Times New Roman" w:hAnsi="Times New Roman" w:cs="Times New Roman"/>
                <w:noProof/>
                <w:szCs w:val="20"/>
                <w:lang w:eastAsia="de-CH"/>
              </w:rPr>
              <w:drawing>
                <wp:anchor distT="0" distB="0" distL="114300" distR="114300" simplePos="0" relativeHeight="251662336" behindDoc="1" locked="0" layoutInCell="1" allowOverlap="1" wp14:anchorId="1158059B" wp14:editId="78DBBCE8">
                  <wp:simplePos x="0" y="0"/>
                  <wp:positionH relativeFrom="column">
                    <wp:posOffset>332740</wp:posOffset>
                  </wp:positionH>
                  <wp:positionV relativeFrom="paragraph">
                    <wp:posOffset>1898650</wp:posOffset>
                  </wp:positionV>
                  <wp:extent cx="1924050" cy="1735455"/>
                  <wp:effectExtent l="0" t="0" r="0" b="0"/>
                  <wp:wrapNone/>
                  <wp:docPr id="29" name="Bildobjekt 30" descr="doubl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_V.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4050" cy="17354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Calibri"/>
                <w:bCs/>
                <w:noProof/>
                <w:color w:val="000000"/>
                <w:szCs w:val="20"/>
                <w:lang w:eastAsia="de-CH"/>
              </w:rPr>
              <w:drawing>
                <wp:inline distT="0" distB="0" distL="0" distR="0" wp14:anchorId="20EB19ED" wp14:editId="764E667F">
                  <wp:extent cx="2143125" cy="1905000"/>
                  <wp:effectExtent l="19050" t="0" r="9525" b="0"/>
                  <wp:docPr id="30" name="Bildobjekt 8" descr="sid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4.gif"/>
                          <pic:cNvPicPr/>
                        </pic:nvPicPr>
                        <pic:blipFill>
                          <a:blip r:embed="rId19"/>
                          <a:stretch>
                            <a:fillRect/>
                          </a:stretch>
                        </pic:blipFill>
                        <pic:spPr>
                          <a:xfrm>
                            <a:off x="0" y="0"/>
                            <a:ext cx="2143125" cy="1905000"/>
                          </a:xfrm>
                          <a:prstGeom prst="rect">
                            <a:avLst/>
                          </a:prstGeom>
                        </pic:spPr>
                      </pic:pic>
                    </a:graphicData>
                  </a:graphic>
                </wp:inline>
              </w:drawing>
            </w:r>
          </w:p>
        </w:tc>
      </w:tr>
    </w:tbl>
    <w:p w14:paraId="187C7D45" w14:textId="46AA5C31" w:rsidR="006451FF" w:rsidRDefault="006451FF" w:rsidP="006451FF">
      <w:pPr>
        <w:rPr>
          <w:rFonts w:ascii="Verdana" w:hAnsi="Verdana"/>
          <w:b/>
          <w:szCs w:val="20"/>
        </w:rPr>
      </w:pPr>
      <w:r>
        <w:rPr>
          <w:rFonts w:ascii="Verdana" w:hAnsi="Verdana"/>
          <w:b/>
          <w:szCs w:val="20"/>
        </w:rPr>
        <w:t>3.2.</w:t>
      </w:r>
      <w:r w:rsidR="00D92267">
        <w:rPr>
          <w:rFonts w:ascii="Verdana" w:hAnsi="Verdana"/>
          <w:b/>
          <w:szCs w:val="20"/>
        </w:rPr>
        <w:t>7</w:t>
      </w:r>
      <w:r>
        <w:rPr>
          <w:rFonts w:ascii="Verdana" w:hAnsi="Verdana"/>
          <w:b/>
          <w:szCs w:val="20"/>
        </w:rPr>
        <w:t>.9 Dachverstärkung</w:t>
      </w:r>
    </w:p>
    <w:p w14:paraId="7ADE7EDA" w14:textId="77777777" w:rsidR="006451FF" w:rsidRDefault="006451FF" w:rsidP="006451FF">
      <w:pPr>
        <w:rPr>
          <w:rFonts w:ascii="Verdana" w:hAnsi="Verdana"/>
          <w:szCs w:val="20"/>
        </w:rPr>
      </w:pPr>
      <w:r>
        <w:rPr>
          <w:rFonts w:ascii="Verdana" w:hAnsi="Verdana"/>
          <w:szCs w:val="20"/>
        </w:rPr>
        <w:t>Der obere Teil des Käfigs muss mit einer der nachstehenden Konstruktionen übereinstimmen. Die Streben können der Dachlinie folgen. Die Ausrichtung ist beliebig und kann auch als Kreuz ausgeführt sein.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2962"/>
        <w:gridCol w:w="1630"/>
        <w:gridCol w:w="1632"/>
        <w:gridCol w:w="2984"/>
        <w:gridCol w:w="43"/>
      </w:tblGrid>
      <w:tr w:rsidR="006451FF" w14:paraId="067302CB" w14:textId="77777777" w:rsidTr="006451FF">
        <w:tc>
          <w:tcPr>
            <w:tcW w:w="2906" w:type="dxa"/>
            <w:gridSpan w:val="2"/>
          </w:tcPr>
          <w:p w14:paraId="44B579A4" w14:textId="77777777" w:rsidR="006451FF" w:rsidRPr="000A670B" w:rsidRDefault="006451FF" w:rsidP="006451FF">
            <w:pPr>
              <w:rPr>
                <w:rFonts w:ascii="Verdana" w:hAnsi="Verdana" w:cs="Calibri"/>
                <w:bCs/>
                <w:color w:val="000000"/>
                <w:szCs w:val="20"/>
                <w:lang w:val="de-CH"/>
              </w:rPr>
            </w:pPr>
            <w:r>
              <w:rPr>
                <w:rFonts w:ascii="Verdana" w:hAnsi="Verdana" w:cs="Calibri"/>
                <w:bCs/>
                <w:noProof/>
                <w:color w:val="000000"/>
                <w:szCs w:val="20"/>
                <w:lang w:eastAsia="de-CH"/>
              </w:rPr>
              <w:lastRenderedPageBreak/>
              <w:drawing>
                <wp:inline distT="0" distB="0" distL="0" distR="0" wp14:anchorId="38BF0854" wp14:editId="13AF5177">
                  <wp:extent cx="2143125" cy="1905000"/>
                  <wp:effectExtent l="19050" t="0" r="9525" b="0"/>
                  <wp:docPr id="32" name="Bildobjekt 9" descr="ta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5.gif"/>
                          <pic:cNvPicPr/>
                        </pic:nvPicPr>
                        <pic:blipFill>
                          <a:blip r:embed="rId20"/>
                          <a:stretch>
                            <a:fillRect/>
                          </a:stretch>
                        </pic:blipFill>
                        <pic:spPr>
                          <a:xfrm>
                            <a:off x="0" y="0"/>
                            <a:ext cx="2143125" cy="1905000"/>
                          </a:xfrm>
                          <a:prstGeom prst="rect">
                            <a:avLst/>
                          </a:prstGeom>
                        </pic:spPr>
                      </pic:pic>
                    </a:graphicData>
                  </a:graphic>
                </wp:inline>
              </w:drawing>
            </w:r>
          </w:p>
        </w:tc>
        <w:tc>
          <w:tcPr>
            <w:tcW w:w="3092" w:type="dxa"/>
            <w:gridSpan w:val="2"/>
          </w:tcPr>
          <w:p w14:paraId="01085994" w14:textId="77777777" w:rsidR="006451FF" w:rsidRDefault="006451FF" w:rsidP="006451FF">
            <w:pPr>
              <w:rPr>
                <w:rFonts w:ascii="Verdana" w:hAnsi="Verdana" w:cs="Calibri"/>
                <w:bCs/>
                <w:color w:val="000000"/>
                <w:szCs w:val="20"/>
                <w:lang w:val="en-US"/>
              </w:rPr>
            </w:pPr>
            <w:r>
              <w:rPr>
                <w:rFonts w:ascii="Verdana" w:hAnsi="Verdana" w:cs="Calibri"/>
                <w:bCs/>
                <w:noProof/>
                <w:color w:val="000000"/>
                <w:szCs w:val="20"/>
                <w:lang w:eastAsia="de-CH"/>
              </w:rPr>
              <w:drawing>
                <wp:inline distT="0" distB="0" distL="0" distR="0" wp14:anchorId="47D4F8A1" wp14:editId="50530D62">
                  <wp:extent cx="2305050" cy="1905000"/>
                  <wp:effectExtent l="19050" t="0" r="0" b="0"/>
                  <wp:docPr id="33" name="Bildobjekt 10" descr="t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1.gif"/>
                          <pic:cNvPicPr/>
                        </pic:nvPicPr>
                        <pic:blipFill>
                          <a:blip r:embed="rId21"/>
                          <a:stretch>
                            <a:fillRect/>
                          </a:stretch>
                        </pic:blipFill>
                        <pic:spPr>
                          <a:xfrm>
                            <a:off x="0" y="0"/>
                            <a:ext cx="2305050" cy="1905000"/>
                          </a:xfrm>
                          <a:prstGeom prst="rect">
                            <a:avLst/>
                          </a:prstGeom>
                        </pic:spPr>
                      </pic:pic>
                    </a:graphicData>
                  </a:graphic>
                </wp:inline>
              </w:drawing>
            </w:r>
          </w:p>
        </w:tc>
        <w:tc>
          <w:tcPr>
            <w:tcW w:w="2858" w:type="dxa"/>
            <w:gridSpan w:val="2"/>
          </w:tcPr>
          <w:p w14:paraId="386143CE" w14:textId="77777777" w:rsidR="006451FF" w:rsidRDefault="006451FF" w:rsidP="006451FF">
            <w:pPr>
              <w:rPr>
                <w:rFonts w:ascii="Verdana" w:hAnsi="Verdana" w:cs="Calibri"/>
                <w:bCs/>
                <w:color w:val="000000"/>
                <w:szCs w:val="20"/>
                <w:lang w:val="en-US"/>
              </w:rPr>
            </w:pPr>
            <w:r>
              <w:rPr>
                <w:rFonts w:ascii="Verdana" w:hAnsi="Verdana" w:cs="Calibri"/>
                <w:bCs/>
                <w:noProof/>
                <w:color w:val="000000"/>
                <w:szCs w:val="20"/>
                <w:lang w:eastAsia="de-CH"/>
              </w:rPr>
              <w:drawing>
                <wp:inline distT="0" distB="0" distL="0" distR="0" wp14:anchorId="1D353ABA" wp14:editId="1E1AA80C">
                  <wp:extent cx="2143125" cy="1905000"/>
                  <wp:effectExtent l="19050" t="0" r="9525" b="0"/>
                  <wp:docPr id="34" name="Bildobjekt 11" descr="ta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3.gif"/>
                          <pic:cNvPicPr/>
                        </pic:nvPicPr>
                        <pic:blipFill>
                          <a:blip r:embed="rId22"/>
                          <a:stretch>
                            <a:fillRect/>
                          </a:stretch>
                        </pic:blipFill>
                        <pic:spPr>
                          <a:xfrm>
                            <a:off x="0" y="0"/>
                            <a:ext cx="2143125" cy="1905000"/>
                          </a:xfrm>
                          <a:prstGeom prst="rect">
                            <a:avLst/>
                          </a:prstGeom>
                        </pic:spPr>
                      </pic:pic>
                    </a:graphicData>
                  </a:graphic>
                </wp:inline>
              </w:drawing>
            </w:r>
          </w:p>
        </w:tc>
      </w:tr>
      <w:tr w:rsidR="006451FF" w14:paraId="383DF17E" w14:textId="77777777" w:rsidTr="006451FF">
        <w:tc>
          <w:tcPr>
            <w:tcW w:w="2906" w:type="dxa"/>
            <w:gridSpan w:val="2"/>
          </w:tcPr>
          <w:p w14:paraId="053ED33B" w14:textId="77777777" w:rsidR="006451FF" w:rsidRDefault="006451FF" w:rsidP="006451FF">
            <w:pPr>
              <w:rPr>
                <w:rFonts w:ascii="Verdana" w:hAnsi="Verdana" w:cs="Calibri"/>
                <w:bCs/>
                <w:noProof/>
                <w:color w:val="000000"/>
                <w:szCs w:val="20"/>
              </w:rPr>
            </w:pPr>
          </w:p>
        </w:tc>
        <w:tc>
          <w:tcPr>
            <w:tcW w:w="3092" w:type="dxa"/>
            <w:gridSpan w:val="2"/>
          </w:tcPr>
          <w:p w14:paraId="563A3BB9" w14:textId="77777777" w:rsidR="006451FF" w:rsidRDefault="006451FF" w:rsidP="006451FF">
            <w:pPr>
              <w:rPr>
                <w:rFonts w:ascii="Verdana" w:hAnsi="Verdana" w:cs="Calibri"/>
                <w:bCs/>
                <w:noProof/>
                <w:color w:val="000000"/>
                <w:szCs w:val="20"/>
              </w:rPr>
            </w:pPr>
          </w:p>
        </w:tc>
        <w:tc>
          <w:tcPr>
            <w:tcW w:w="2858" w:type="dxa"/>
            <w:gridSpan w:val="2"/>
          </w:tcPr>
          <w:p w14:paraId="13121861" w14:textId="77777777" w:rsidR="006451FF" w:rsidRDefault="006451FF" w:rsidP="006451FF">
            <w:pPr>
              <w:rPr>
                <w:rFonts w:ascii="Verdana" w:hAnsi="Verdana" w:cs="Calibri"/>
                <w:bCs/>
                <w:noProof/>
                <w:color w:val="000000"/>
                <w:szCs w:val="20"/>
              </w:rPr>
            </w:pPr>
          </w:p>
        </w:tc>
      </w:tr>
      <w:tr w:rsidR="006451FF" w14:paraId="246A8D99" w14:textId="77777777" w:rsidTr="006451FF">
        <w:trPr>
          <w:gridBefore w:val="1"/>
          <w:gridAfter w:val="1"/>
          <w:wBefore w:w="58" w:type="dxa"/>
          <w:wAfter w:w="36" w:type="dxa"/>
        </w:trPr>
        <w:tc>
          <w:tcPr>
            <w:tcW w:w="4393" w:type="dxa"/>
            <w:gridSpan w:val="2"/>
          </w:tcPr>
          <w:p w14:paraId="3B6647B7" w14:textId="77777777" w:rsidR="006451FF" w:rsidRDefault="006451FF" w:rsidP="006451FF">
            <w:pPr>
              <w:rPr>
                <w:rFonts w:ascii="Verdana" w:hAnsi="Verdana" w:cs="Calibri"/>
                <w:bCs/>
                <w:color w:val="000000"/>
                <w:szCs w:val="20"/>
                <w:lang w:val="en-US"/>
              </w:rPr>
            </w:pPr>
          </w:p>
          <w:p w14:paraId="5DDA0242" w14:textId="77777777" w:rsidR="006451FF" w:rsidRDefault="006451FF" w:rsidP="006451FF">
            <w:pPr>
              <w:rPr>
                <w:rFonts w:ascii="Verdana" w:hAnsi="Verdana" w:cs="Calibri"/>
                <w:bCs/>
                <w:color w:val="000000"/>
                <w:szCs w:val="20"/>
                <w:lang w:val="en-US"/>
              </w:rPr>
            </w:pPr>
          </w:p>
          <w:p w14:paraId="0F958275" w14:textId="77777777" w:rsidR="006451FF" w:rsidRDefault="006451FF" w:rsidP="006451FF">
            <w:pPr>
              <w:rPr>
                <w:rFonts w:ascii="Verdana" w:hAnsi="Verdana" w:cs="Calibri"/>
                <w:bCs/>
                <w:color w:val="000000"/>
                <w:szCs w:val="20"/>
                <w:lang w:val="en-US"/>
              </w:rPr>
            </w:pPr>
          </w:p>
          <w:p w14:paraId="75BA8C3B" w14:textId="77777777" w:rsidR="006451FF" w:rsidRDefault="006451FF" w:rsidP="006451FF">
            <w:pPr>
              <w:jc w:val="right"/>
              <w:rPr>
                <w:rFonts w:ascii="Verdana" w:hAnsi="Verdana"/>
                <w:szCs w:val="20"/>
              </w:rPr>
            </w:pPr>
            <w:r>
              <w:rPr>
                <w:rFonts w:ascii="Verdana" w:hAnsi="Verdana"/>
                <w:szCs w:val="20"/>
              </w:rPr>
              <w:t>Eine Dachstrebe die längs von einem der höchsten Punkte des B-Bügels zum A-Bügel führt.</w:t>
            </w:r>
          </w:p>
          <w:p w14:paraId="10A2A973" w14:textId="77777777" w:rsidR="006451FF" w:rsidRPr="00E85D6A" w:rsidRDefault="006451FF" w:rsidP="006451FF">
            <w:pPr>
              <w:jc w:val="right"/>
              <w:rPr>
                <w:rFonts w:ascii="Verdana" w:hAnsi="Verdana" w:cs="Calibri"/>
                <w:bCs/>
                <w:color w:val="000000"/>
                <w:szCs w:val="20"/>
              </w:rPr>
            </w:pPr>
            <w:r>
              <w:rPr>
                <w:rFonts w:ascii="Verdana" w:hAnsi="Verdana"/>
                <w:szCs w:val="20"/>
              </w:rPr>
              <w:t>Diese Konstruktion muss wie in der Zeichnung in den Ecken verstärkt werden</w:t>
            </w:r>
            <w:r w:rsidRPr="00E85D6A">
              <w:rPr>
                <w:rFonts w:ascii="Verdana" w:hAnsi="Verdana" w:cs="Calibri"/>
                <w:bCs/>
                <w:color w:val="000000"/>
                <w:szCs w:val="20"/>
              </w:rPr>
              <w:t>.</w:t>
            </w:r>
          </w:p>
        </w:tc>
        <w:tc>
          <w:tcPr>
            <w:tcW w:w="4369" w:type="dxa"/>
            <w:gridSpan w:val="2"/>
          </w:tcPr>
          <w:p w14:paraId="4B4B578D" w14:textId="77777777" w:rsidR="006451FF" w:rsidRDefault="006451FF" w:rsidP="006451FF">
            <w:pPr>
              <w:jc w:val="center"/>
              <w:rPr>
                <w:rFonts w:ascii="Verdana" w:hAnsi="Verdana" w:cs="Calibri"/>
                <w:bCs/>
                <w:color w:val="000000"/>
                <w:szCs w:val="20"/>
                <w:lang w:val="en-US"/>
              </w:rPr>
            </w:pPr>
            <w:r>
              <w:rPr>
                <w:rFonts w:ascii="Verdana" w:hAnsi="Verdana" w:cs="Calibri"/>
                <w:bCs/>
                <w:noProof/>
                <w:color w:val="000000"/>
                <w:szCs w:val="20"/>
                <w:lang w:eastAsia="de-CH"/>
              </w:rPr>
              <w:drawing>
                <wp:inline distT="0" distB="0" distL="0" distR="0" wp14:anchorId="7FAD89DB" wp14:editId="3F8E8AEC">
                  <wp:extent cx="2143125" cy="1905000"/>
                  <wp:effectExtent l="19050" t="0" r="9525" b="0"/>
                  <wp:docPr id="35" name="Bildobjekt 12" descr="ta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4.gif"/>
                          <pic:cNvPicPr/>
                        </pic:nvPicPr>
                        <pic:blipFill>
                          <a:blip r:embed="rId23"/>
                          <a:stretch>
                            <a:fillRect/>
                          </a:stretch>
                        </pic:blipFill>
                        <pic:spPr>
                          <a:xfrm>
                            <a:off x="0" y="0"/>
                            <a:ext cx="2143125" cy="1905000"/>
                          </a:xfrm>
                          <a:prstGeom prst="rect">
                            <a:avLst/>
                          </a:prstGeom>
                        </pic:spPr>
                      </pic:pic>
                    </a:graphicData>
                  </a:graphic>
                </wp:inline>
              </w:drawing>
            </w:r>
          </w:p>
        </w:tc>
      </w:tr>
    </w:tbl>
    <w:p w14:paraId="26C6E41A" w14:textId="77777777" w:rsidR="006451FF" w:rsidRDefault="006451FF" w:rsidP="006451FF">
      <w:pPr>
        <w:rPr>
          <w:rFonts w:ascii="Verdana" w:hAnsi="Verdana"/>
          <w:b/>
          <w:szCs w:val="20"/>
        </w:rPr>
      </w:pPr>
      <w:r>
        <w:rPr>
          <w:rFonts w:ascii="Verdana" w:hAnsi="Verdana"/>
          <w:b/>
          <w:szCs w:val="20"/>
        </w:rPr>
        <w:t>3.2.6.10 Schraubverbindungen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6451FF" w:rsidRPr="003D5F4A" w14:paraId="73F91963" w14:textId="77777777" w:rsidTr="006451FF">
        <w:tc>
          <w:tcPr>
            <w:tcW w:w="4978" w:type="dxa"/>
          </w:tcPr>
          <w:p w14:paraId="372971CB" w14:textId="77777777" w:rsidR="006451FF" w:rsidRPr="007B56F3" w:rsidRDefault="006451FF" w:rsidP="006451FF">
            <w:pPr>
              <w:jc w:val="center"/>
              <w:rPr>
                <w:rFonts w:ascii="Verdana" w:hAnsi="Verdana" w:cs="Calibri"/>
                <w:b/>
                <w:bCs/>
                <w:color w:val="000000"/>
                <w:szCs w:val="20"/>
                <w:lang w:val="de-CH"/>
              </w:rPr>
            </w:pPr>
            <w:r>
              <w:rPr>
                <w:rFonts w:ascii="Verdana" w:hAnsi="Verdana" w:cs="Calibri"/>
                <w:b/>
                <w:bCs/>
                <w:noProof/>
                <w:color w:val="000000"/>
                <w:szCs w:val="20"/>
                <w:lang w:eastAsia="de-CH"/>
              </w:rPr>
              <w:drawing>
                <wp:inline distT="0" distB="0" distL="0" distR="0" wp14:anchorId="5A745D05" wp14:editId="3D216820">
                  <wp:extent cx="2143125" cy="1419225"/>
                  <wp:effectExtent l="19050" t="0" r="9525" b="0"/>
                  <wp:docPr id="36" name="Bildobjekt 16" desc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1.jpg"/>
                          <pic:cNvPicPr/>
                        </pic:nvPicPr>
                        <pic:blipFill>
                          <a:blip r:embed="rId24"/>
                          <a:stretch>
                            <a:fillRect/>
                          </a:stretch>
                        </pic:blipFill>
                        <pic:spPr>
                          <a:xfrm>
                            <a:off x="0" y="0"/>
                            <a:ext cx="2143125" cy="1419225"/>
                          </a:xfrm>
                          <a:prstGeom prst="rect">
                            <a:avLst/>
                          </a:prstGeom>
                        </pic:spPr>
                      </pic:pic>
                    </a:graphicData>
                  </a:graphic>
                </wp:inline>
              </w:drawing>
            </w:r>
          </w:p>
        </w:tc>
        <w:tc>
          <w:tcPr>
            <w:tcW w:w="4979" w:type="dxa"/>
          </w:tcPr>
          <w:p w14:paraId="4BFF4300" w14:textId="77777777" w:rsidR="006451FF" w:rsidRPr="003D5F4A" w:rsidRDefault="006451FF" w:rsidP="006451FF">
            <w:pPr>
              <w:autoSpaceDE w:val="0"/>
              <w:autoSpaceDN w:val="0"/>
              <w:adjustRightInd w:val="0"/>
              <w:rPr>
                <w:rFonts w:ascii="Verdana" w:hAnsi="Verdana" w:cs="Calibri"/>
                <w:bCs/>
                <w:szCs w:val="20"/>
              </w:rPr>
            </w:pPr>
            <w:r w:rsidRPr="003D5F4A">
              <w:rPr>
                <w:rFonts w:ascii="Verdana" w:eastAsia="Times New Roman" w:hAnsi="Verdana"/>
                <w:szCs w:val="20"/>
              </w:rPr>
              <w:t>Die Schraubverbindungen Typ 1 (links) und 2 (links unten &amp; unten) müssen für die Verbindung der oberen Teile des Hauptbügels, Frontbügels u</w:t>
            </w:r>
            <w:r>
              <w:rPr>
                <w:rFonts w:ascii="Verdana" w:eastAsia="Times New Roman" w:hAnsi="Verdana"/>
                <w:szCs w:val="20"/>
              </w:rPr>
              <w:t>n</w:t>
            </w:r>
            <w:r w:rsidRPr="003D5F4A">
              <w:rPr>
                <w:rFonts w:ascii="Verdana" w:eastAsia="Times New Roman" w:hAnsi="Verdana"/>
                <w:szCs w:val="20"/>
              </w:rPr>
              <w:t>d der seitlichen Halbbügel verwendet w</w:t>
            </w:r>
            <w:r>
              <w:rPr>
                <w:rFonts w:ascii="Verdana" w:eastAsia="Times New Roman" w:hAnsi="Verdana"/>
                <w:szCs w:val="20"/>
              </w:rPr>
              <w:t>e</w:t>
            </w:r>
            <w:r w:rsidRPr="003D5F4A">
              <w:rPr>
                <w:rFonts w:ascii="Verdana" w:eastAsia="Times New Roman" w:hAnsi="Verdana"/>
                <w:szCs w:val="20"/>
              </w:rPr>
              <w:t>rden.</w:t>
            </w:r>
            <w:r w:rsidRPr="003D5F4A">
              <w:rPr>
                <w:rFonts w:ascii="Verdana" w:hAnsi="Verdana"/>
                <w:szCs w:val="20"/>
              </w:rPr>
              <w:br/>
            </w:r>
          </w:p>
          <w:p w14:paraId="1ABA3111" w14:textId="77777777" w:rsidR="006451FF" w:rsidRPr="003D5F4A" w:rsidRDefault="006451FF" w:rsidP="006451FF">
            <w:pPr>
              <w:rPr>
                <w:rFonts w:ascii="Verdana" w:hAnsi="Verdana" w:cs="Calibri"/>
                <w:b/>
                <w:bCs/>
                <w:color w:val="000000"/>
                <w:szCs w:val="20"/>
              </w:rPr>
            </w:pPr>
            <w:r w:rsidRPr="003D5F4A">
              <w:rPr>
                <w:rFonts w:ascii="Verdana" w:eastAsia="Times New Roman" w:hAnsi="Verdana"/>
                <w:szCs w:val="20"/>
              </w:rPr>
              <w:t>Nur erlaubt für Fahrzeuge mit serienmässigem Metalldach in den Gruppen O und S.</w:t>
            </w:r>
          </w:p>
        </w:tc>
      </w:tr>
      <w:tr w:rsidR="006451FF" w14:paraId="1E3F3556" w14:textId="77777777" w:rsidTr="006451FF">
        <w:tc>
          <w:tcPr>
            <w:tcW w:w="4978" w:type="dxa"/>
          </w:tcPr>
          <w:p w14:paraId="364FDE5B" w14:textId="77777777" w:rsidR="006451FF" w:rsidRDefault="006451FF" w:rsidP="006451FF">
            <w:pPr>
              <w:jc w:val="center"/>
              <w:rPr>
                <w:rFonts w:ascii="Verdana" w:hAnsi="Verdana" w:cs="Calibri"/>
                <w:b/>
                <w:bCs/>
                <w:color w:val="000000"/>
                <w:szCs w:val="20"/>
                <w:lang w:val="en-US"/>
              </w:rPr>
            </w:pPr>
            <w:r>
              <w:rPr>
                <w:rFonts w:ascii="Verdana" w:hAnsi="Verdana" w:cs="Calibri"/>
                <w:b/>
                <w:bCs/>
                <w:noProof/>
                <w:color w:val="000000"/>
                <w:szCs w:val="20"/>
                <w:lang w:eastAsia="de-CH"/>
              </w:rPr>
              <w:drawing>
                <wp:inline distT="0" distB="0" distL="0" distR="0" wp14:anchorId="45A46F43" wp14:editId="504D3CCC">
                  <wp:extent cx="2143125" cy="1524000"/>
                  <wp:effectExtent l="19050" t="0" r="9525" b="0"/>
                  <wp:docPr id="37" name="Bildobjekt 17" descr="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2.jpg"/>
                          <pic:cNvPicPr/>
                        </pic:nvPicPr>
                        <pic:blipFill>
                          <a:blip r:embed="rId25"/>
                          <a:stretch>
                            <a:fillRect/>
                          </a:stretch>
                        </pic:blipFill>
                        <pic:spPr>
                          <a:xfrm>
                            <a:off x="0" y="0"/>
                            <a:ext cx="2143125" cy="1524000"/>
                          </a:xfrm>
                          <a:prstGeom prst="rect">
                            <a:avLst/>
                          </a:prstGeom>
                        </pic:spPr>
                      </pic:pic>
                    </a:graphicData>
                  </a:graphic>
                </wp:inline>
              </w:drawing>
            </w:r>
          </w:p>
        </w:tc>
        <w:tc>
          <w:tcPr>
            <w:tcW w:w="4979" w:type="dxa"/>
          </w:tcPr>
          <w:p w14:paraId="31121869" w14:textId="77777777" w:rsidR="006451FF" w:rsidRDefault="006451FF" w:rsidP="006451FF">
            <w:pPr>
              <w:jc w:val="center"/>
              <w:rPr>
                <w:rFonts w:ascii="Verdana" w:hAnsi="Verdana" w:cs="Calibri"/>
                <w:b/>
                <w:bCs/>
                <w:color w:val="000000"/>
                <w:szCs w:val="20"/>
                <w:lang w:val="en-US"/>
              </w:rPr>
            </w:pPr>
            <w:r>
              <w:rPr>
                <w:rFonts w:ascii="Verdana" w:hAnsi="Verdana" w:cs="Calibri"/>
                <w:b/>
                <w:bCs/>
                <w:noProof/>
                <w:color w:val="000000"/>
                <w:szCs w:val="20"/>
                <w:lang w:eastAsia="de-CH"/>
              </w:rPr>
              <w:drawing>
                <wp:inline distT="0" distB="0" distL="0" distR="0" wp14:anchorId="3E2247AF" wp14:editId="4424DBCA">
                  <wp:extent cx="2143125" cy="1228725"/>
                  <wp:effectExtent l="19050" t="0" r="9525" b="0"/>
                  <wp:docPr id="38" name="Bildobjekt 18" descr="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3.jpg"/>
                          <pic:cNvPicPr/>
                        </pic:nvPicPr>
                        <pic:blipFill>
                          <a:blip r:embed="rId26"/>
                          <a:stretch>
                            <a:fillRect/>
                          </a:stretch>
                        </pic:blipFill>
                        <pic:spPr>
                          <a:xfrm>
                            <a:off x="0" y="0"/>
                            <a:ext cx="2143125" cy="1228725"/>
                          </a:xfrm>
                          <a:prstGeom prst="rect">
                            <a:avLst/>
                          </a:prstGeom>
                        </pic:spPr>
                      </pic:pic>
                    </a:graphicData>
                  </a:graphic>
                </wp:inline>
              </w:drawing>
            </w:r>
          </w:p>
        </w:tc>
      </w:tr>
    </w:tbl>
    <w:p w14:paraId="79EDD8C4" w14:textId="77777777" w:rsidR="006451FF" w:rsidRDefault="006451FF" w:rsidP="006451FF">
      <w:pPr>
        <w:rPr>
          <w:rFonts w:ascii="Verdana" w:hAnsi="Verdana" w:cs="Calibri"/>
          <w:b/>
          <w:bCs/>
          <w:color w:val="000000"/>
          <w:szCs w:val="20"/>
          <w:lang w:val="en-US"/>
        </w:rPr>
      </w:pPr>
    </w:p>
    <w:p w14:paraId="34A1BDB5" w14:textId="77777777" w:rsidR="006451FF" w:rsidRDefault="006451FF" w:rsidP="006451FF">
      <w:pPr>
        <w:rPr>
          <w:rFonts w:ascii="Verdana" w:hAnsi="Verdana" w:cs="Calibri"/>
          <w:b/>
          <w:bCs/>
          <w:color w:val="00000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0"/>
      </w:tblGrid>
      <w:tr w:rsidR="006451FF" w:rsidRPr="003D5F4A" w14:paraId="359F730A" w14:textId="77777777" w:rsidTr="006451FF">
        <w:trPr>
          <w:trHeight w:val="2469"/>
        </w:trPr>
        <w:tc>
          <w:tcPr>
            <w:tcW w:w="4978" w:type="dxa"/>
          </w:tcPr>
          <w:p w14:paraId="3BF78ED0" w14:textId="77777777" w:rsidR="006451FF" w:rsidRDefault="006451FF" w:rsidP="006451FF">
            <w:pPr>
              <w:jc w:val="center"/>
              <w:rPr>
                <w:rFonts w:ascii="Verdana" w:hAnsi="Verdana" w:cs="Calibri"/>
                <w:b/>
                <w:bCs/>
                <w:color w:val="000000"/>
                <w:szCs w:val="20"/>
                <w:lang w:val="en-US"/>
              </w:rPr>
            </w:pPr>
            <w:r>
              <w:rPr>
                <w:rFonts w:ascii="Verdana" w:hAnsi="Verdana" w:cs="Calibri"/>
                <w:b/>
                <w:bCs/>
                <w:noProof/>
                <w:color w:val="000000"/>
                <w:szCs w:val="20"/>
                <w:lang w:eastAsia="de-CH"/>
              </w:rPr>
              <w:lastRenderedPageBreak/>
              <w:drawing>
                <wp:inline distT="0" distB="0" distL="0" distR="0" wp14:anchorId="5510BEB5" wp14:editId="7E70F5EC">
                  <wp:extent cx="2073543" cy="1419225"/>
                  <wp:effectExtent l="19050" t="0" r="2907" b="0"/>
                  <wp:docPr id="39" name="Bildobjekt 16" desc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1.jpg"/>
                          <pic:cNvPicPr/>
                        </pic:nvPicPr>
                        <pic:blipFill>
                          <a:blip r:embed="rId27"/>
                          <a:stretch>
                            <a:fillRect/>
                          </a:stretch>
                        </pic:blipFill>
                        <pic:spPr>
                          <a:xfrm>
                            <a:off x="0" y="0"/>
                            <a:ext cx="2073543" cy="1419225"/>
                          </a:xfrm>
                          <a:prstGeom prst="rect">
                            <a:avLst/>
                          </a:prstGeom>
                        </pic:spPr>
                      </pic:pic>
                    </a:graphicData>
                  </a:graphic>
                </wp:inline>
              </w:drawing>
            </w:r>
          </w:p>
        </w:tc>
        <w:tc>
          <w:tcPr>
            <w:tcW w:w="4979" w:type="dxa"/>
          </w:tcPr>
          <w:p w14:paraId="232E9509" w14:textId="77777777" w:rsidR="006451FF" w:rsidRPr="003D5F4A" w:rsidRDefault="006451FF" w:rsidP="006451FF">
            <w:pPr>
              <w:autoSpaceDE w:val="0"/>
              <w:autoSpaceDN w:val="0"/>
              <w:adjustRightInd w:val="0"/>
              <w:rPr>
                <w:rFonts w:ascii="Verdana" w:hAnsi="Verdana" w:cs="Calibri"/>
                <w:bCs/>
                <w:szCs w:val="20"/>
              </w:rPr>
            </w:pPr>
            <w:r w:rsidRPr="003D5F4A">
              <w:rPr>
                <w:rFonts w:ascii="Verdana" w:eastAsia="Times New Roman" w:hAnsi="Verdana"/>
                <w:szCs w:val="20"/>
              </w:rPr>
              <w:t xml:space="preserve">Die Schraubverbindungen Typ 3 (links) und 4 (unten) sind nur für die Befestigung von Dachstreben und anderen zusätzlichen </w:t>
            </w:r>
            <w:r>
              <w:rPr>
                <w:rFonts w:ascii="Verdana" w:eastAsia="Times New Roman" w:hAnsi="Verdana"/>
                <w:szCs w:val="20"/>
              </w:rPr>
              <w:t>Verstrebungen erlaubt und sind für die Verbindung von Hauptbügel, Frontbügel und seitlichen Halbbügeln verboten.</w:t>
            </w:r>
          </w:p>
          <w:p w14:paraId="4D183B15" w14:textId="77777777" w:rsidR="006451FF" w:rsidRPr="003D5F4A" w:rsidRDefault="006451FF" w:rsidP="006451FF">
            <w:pPr>
              <w:rPr>
                <w:rFonts w:ascii="Verdana" w:hAnsi="Verdana" w:cs="Calibri"/>
                <w:b/>
                <w:bCs/>
                <w:color w:val="000000"/>
                <w:szCs w:val="20"/>
              </w:rPr>
            </w:pPr>
          </w:p>
        </w:tc>
      </w:tr>
      <w:tr w:rsidR="006451FF" w14:paraId="66AF4050" w14:textId="77777777" w:rsidTr="006451FF">
        <w:tc>
          <w:tcPr>
            <w:tcW w:w="4978" w:type="dxa"/>
          </w:tcPr>
          <w:p w14:paraId="410D1B61" w14:textId="77777777" w:rsidR="006451FF" w:rsidRPr="003D5F4A" w:rsidRDefault="006451FF" w:rsidP="006451FF">
            <w:pPr>
              <w:rPr>
                <w:rFonts w:ascii="Verdana" w:hAnsi="Verdana" w:cs="Calibri"/>
                <w:b/>
                <w:bCs/>
                <w:color w:val="000000"/>
                <w:szCs w:val="20"/>
              </w:rPr>
            </w:pPr>
            <w:r w:rsidRPr="003D5F4A">
              <w:rPr>
                <w:rFonts w:ascii="Verdana" w:eastAsia="Times New Roman" w:hAnsi="Verdana"/>
                <w:szCs w:val="20"/>
              </w:rPr>
              <w:t>Nur erlaubt für Fahrzeuge mit serienmässigem Metalldach in den Gruppen O und S</w:t>
            </w:r>
            <w:r>
              <w:rPr>
                <w:rFonts w:ascii="Verdana" w:eastAsia="Times New Roman" w:hAnsi="Verdana"/>
                <w:szCs w:val="20"/>
              </w:rPr>
              <w:t>.</w:t>
            </w:r>
          </w:p>
        </w:tc>
        <w:tc>
          <w:tcPr>
            <w:tcW w:w="4979" w:type="dxa"/>
          </w:tcPr>
          <w:p w14:paraId="2EE01C6D" w14:textId="77777777" w:rsidR="006451FF" w:rsidRDefault="006451FF" w:rsidP="006451FF">
            <w:pPr>
              <w:jc w:val="center"/>
              <w:rPr>
                <w:rFonts w:ascii="Verdana" w:hAnsi="Verdana" w:cs="Calibri"/>
                <w:b/>
                <w:bCs/>
                <w:color w:val="000000"/>
                <w:szCs w:val="20"/>
                <w:lang w:val="en-US"/>
              </w:rPr>
            </w:pPr>
            <w:r>
              <w:rPr>
                <w:rFonts w:ascii="Verdana" w:hAnsi="Verdana" w:cs="Calibri"/>
                <w:b/>
                <w:bCs/>
                <w:noProof/>
                <w:color w:val="000000"/>
                <w:szCs w:val="20"/>
                <w:lang w:eastAsia="de-CH"/>
              </w:rPr>
              <w:drawing>
                <wp:inline distT="0" distB="0" distL="0" distR="0" wp14:anchorId="4E976C93" wp14:editId="222D1766">
                  <wp:extent cx="1727894" cy="1228725"/>
                  <wp:effectExtent l="19050" t="0" r="5656" b="0"/>
                  <wp:docPr id="40" name="Bildobjekt 18" descr="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3.jpg"/>
                          <pic:cNvPicPr/>
                        </pic:nvPicPr>
                        <pic:blipFill>
                          <a:blip r:embed="rId28"/>
                          <a:stretch>
                            <a:fillRect/>
                          </a:stretch>
                        </pic:blipFill>
                        <pic:spPr>
                          <a:xfrm>
                            <a:off x="0" y="0"/>
                            <a:ext cx="1727894" cy="1228725"/>
                          </a:xfrm>
                          <a:prstGeom prst="rect">
                            <a:avLst/>
                          </a:prstGeom>
                        </pic:spPr>
                      </pic:pic>
                    </a:graphicData>
                  </a:graphic>
                </wp:inline>
              </w:drawing>
            </w:r>
          </w:p>
        </w:tc>
      </w:tr>
    </w:tbl>
    <w:p w14:paraId="6C43182C" w14:textId="77777777" w:rsidR="006451FF" w:rsidRPr="007B56F3" w:rsidRDefault="006451FF" w:rsidP="006451FF">
      <w:pPr>
        <w:rPr>
          <w:rFonts w:ascii="Verdana" w:hAnsi="Verdana"/>
          <w:color w:val="0D0D0D" w:themeColor="text1" w:themeTint="F2"/>
          <w:szCs w:val="20"/>
        </w:rPr>
      </w:pPr>
    </w:p>
    <w:p w14:paraId="65034B64" w14:textId="77777777" w:rsidR="006451FF" w:rsidRPr="007B56F3" w:rsidRDefault="006451FF" w:rsidP="006451FF">
      <w:pPr>
        <w:rPr>
          <w:rFonts w:ascii="Verdana" w:hAnsi="Verdana"/>
          <w:b/>
          <w:color w:val="0D0D0D" w:themeColor="text1" w:themeTint="F2"/>
          <w:szCs w:val="20"/>
        </w:rPr>
      </w:pPr>
      <w:r w:rsidRPr="007B56F3">
        <w:rPr>
          <w:rFonts w:ascii="Verdana" w:hAnsi="Verdana"/>
          <w:b/>
          <w:color w:val="0D0D0D" w:themeColor="text1" w:themeTint="F2"/>
          <w:szCs w:val="20"/>
        </w:rPr>
        <w:t xml:space="preserve">3.3 Umwelt </w:t>
      </w:r>
    </w:p>
    <w:p w14:paraId="4A701B76" w14:textId="77777777" w:rsidR="006451FF" w:rsidRPr="007B56F3" w:rsidRDefault="006451FF" w:rsidP="006451FF">
      <w:pPr>
        <w:rPr>
          <w:rFonts w:ascii="Verdana" w:hAnsi="Verdana"/>
          <w:color w:val="0D0D0D" w:themeColor="text1" w:themeTint="F2"/>
          <w:szCs w:val="20"/>
        </w:rPr>
      </w:pPr>
      <w:r w:rsidRPr="007B56F3">
        <w:rPr>
          <w:rFonts w:ascii="Verdana" w:hAnsi="Verdana"/>
          <w:color w:val="0D0D0D" w:themeColor="text1" w:themeTint="F2"/>
          <w:szCs w:val="20"/>
        </w:rPr>
        <w:t>3.3.1 Generelle Informationen</w:t>
      </w:r>
    </w:p>
    <w:p w14:paraId="49DA596E" w14:textId="3EA23EF6" w:rsidR="006451FF" w:rsidRPr="007B56F3" w:rsidRDefault="00422023" w:rsidP="006451FF">
      <w:pPr>
        <w:rPr>
          <w:rFonts w:ascii="Verdana" w:hAnsi="Verdana"/>
          <w:color w:val="0D0D0D" w:themeColor="text1" w:themeTint="F2"/>
          <w:szCs w:val="20"/>
        </w:rPr>
      </w:pPr>
      <w:r w:rsidRPr="007B56F3">
        <w:rPr>
          <w:rFonts w:ascii="Verdana" w:hAnsi="Verdana"/>
          <w:color w:val="0D0D0D" w:themeColor="text1" w:themeTint="F2"/>
          <w:szCs w:val="20"/>
        </w:rPr>
        <w:t>Fahrzeuge,</w:t>
      </w:r>
      <w:r w:rsidR="006451FF" w:rsidRPr="007B56F3">
        <w:rPr>
          <w:rFonts w:ascii="Verdana" w:hAnsi="Verdana"/>
          <w:color w:val="0D0D0D" w:themeColor="text1" w:themeTint="F2"/>
          <w:szCs w:val="20"/>
        </w:rPr>
        <w:t xml:space="preserve"> welche an einem Eurotrial teilnehmen müssen so gebaut sein, dass kein Auslaufen von Flüssigkeiten möglich ist, speziell Auslaufen von Oel oder Benzin muss verhindert werden.</w:t>
      </w:r>
    </w:p>
    <w:p w14:paraId="58A5A973" w14:textId="77777777" w:rsidR="006451FF" w:rsidRPr="007B56F3" w:rsidRDefault="006451FF" w:rsidP="006451FF">
      <w:pPr>
        <w:rPr>
          <w:rFonts w:ascii="Verdana" w:hAnsi="Verdana"/>
          <w:color w:val="0D0D0D" w:themeColor="text1" w:themeTint="F2"/>
          <w:szCs w:val="20"/>
        </w:rPr>
      </w:pPr>
      <w:r w:rsidRPr="007B56F3">
        <w:rPr>
          <w:rFonts w:ascii="Verdana" w:hAnsi="Verdana"/>
          <w:color w:val="0D0D0D" w:themeColor="text1" w:themeTint="F2"/>
          <w:szCs w:val="20"/>
        </w:rPr>
        <w:t>3.3.2</w:t>
      </w:r>
    </w:p>
    <w:p w14:paraId="66628E78" w14:textId="14F949C3" w:rsidR="006451FF" w:rsidRDefault="006451FF" w:rsidP="006451FF">
      <w:pPr>
        <w:rPr>
          <w:rFonts w:ascii="Verdana" w:hAnsi="Verdana"/>
          <w:color w:val="0D0D0D" w:themeColor="text1" w:themeTint="F2"/>
          <w:szCs w:val="20"/>
        </w:rPr>
      </w:pPr>
      <w:r w:rsidRPr="007B56F3">
        <w:rPr>
          <w:rFonts w:ascii="Verdana" w:hAnsi="Verdana"/>
          <w:color w:val="0D0D0D" w:themeColor="text1" w:themeTint="F2"/>
          <w:szCs w:val="20"/>
        </w:rPr>
        <w:t>3.3.2.1 Diesel Motoren</w:t>
      </w:r>
    </w:p>
    <w:p w14:paraId="2DAD0E92" w14:textId="77777777" w:rsidR="009473FD" w:rsidRPr="007B56F3" w:rsidRDefault="009473FD" w:rsidP="009473FD">
      <w:pPr>
        <w:spacing w:after="0"/>
        <w:rPr>
          <w:rFonts w:ascii="Verdana" w:hAnsi="Verdana"/>
          <w:color w:val="0D0D0D" w:themeColor="text1" w:themeTint="F2"/>
          <w:szCs w:val="20"/>
        </w:rPr>
      </w:pPr>
      <w:r w:rsidRPr="007B56F3">
        <w:rPr>
          <w:rFonts w:ascii="Verdana" w:hAnsi="Verdana"/>
          <w:color w:val="0D0D0D" w:themeColor="text1" w:themeTint="F2"/>
          <w:szCs w:val="20"/>
        </w:rPr>
        <w:t>Diesel Motoren müssen so getuned sein, damit sie nicht unnötig rauch entwickeln.</w:t>
      </w:r>
    </w:p>
    <w:p w14:paraId="6314C7F6" w14:textId="77777777" w:rsidR="009473FD" w:rsidRPr="007B56F3" w:rsidRDefault="009473FD" w:rsidP="009473FD">
      <w:pPr>
        <w:spacing w:after="0"/>
        <w:rPr>
          <w:rFonts w:ascii="Verdana" w:hAnsi="Verdana"/>
          <w:color w:val="0D0D0D" w:themeColor="text1" w:themeTint="F2"/>
          <w:szCs w:val="20"/>
        </w:rPr>
      </w:pPr>
      <w:r w:rsidRPr="007B56F3">
        <w:rPr>
          <w:rFonts w:ascii="Verdana" w:hAnsi="Verdana"/>
          <w:color w:val="0D0D0D" w:themeColor="text1" w:themeTint="F2"/>
          <w:szCs w:val="20"/>
        </w:rPr>
        <w:t>Die Technische Abnahme wird eine visuelle Kontrolle der Abgas Entwicklung durchführen. Das kann bei normaler Betriebstemperatur getestet werden durch Drücken des Fuß Pedals und loslassen b</w:t>
      </w:r>
      <w:r>
        <w:rPr>
          <w:rFonts w:ascii="Verdana" w:hAnsi="Verdana"/>
          <w:color w:val="0D0D0D" w:themeColor="text1" w:themeTint="F2"/>
          <w:szCs w:val="20"/>
        </w:rPr>
        <w:t>evor der Motor die Abregeldrehzahl</w:t>
      </w:r>
      <w:r w:rsidRPr="007B56F3">
        <w:rPr>
          <w:rFonts w:ascii="Verdana" w:hAnsi="Verdana"/>
          <w:color w:val="0D0D0D" w:themeColor="text1" w:themeTint="F2"/>
          <w:szCs w:val="20"/>
        </w:rPr>
        <w:t xml:space="preserve"> erreicht</w:t>
      </w:r>
      <w:r>
        <w:rPr>
          <w:rFonts w:ascii="Verdana" w:hAnsi="Verdana"/>
          <w:color w:val="0D0D0D" w:themeColor="text1" w:themeTint="F2"/>
          <w:szCs w:val="20"/>
        </w:rPr>
        <w:t>.</w:t>
      </w:r>
      <w:r w:rsidRPr="007B56F3">
        <w:rPr>
          <w:rFonts w:ascii="Verdana" w:hAnsi="Verdana"/>
          <w:color w:val="0D0D0D" w:themeColor="text1" w:themeTint="F2"/>
          <w:szCs w:val="20"/>
        </w:rPr>
        <w:t xml:space="preserve">  </w:t>
      </w:r>
    </w:p>
    <w:p w14:paraId="2F4808CD" w14:textId="77777777" w:rsidR="009473FD" w:rsidRDefault="009473FD" w:rsidP="009473FD">
      <w:pPr>
        <w:spacing w:after="0"/>
        <w:rPr>
          <w:rFonts w:ascii="Verdana" w:hAnsi="Verdana"/>
          <w:color w:val="0D0D0D" w:themeColor="text1" w:themeTint="F2"/>
          <w:szCs w:val="20"/>
        </w:rPr>
      </w:pPr>
      <w:r w:rsidRPr="007B56F3">
        <w:rPr>
          <w:rFonts w:ascii="Verdana" w:hAnsi="Verdana"/>
          <w:color w:val="0D0D0D" w:themeColor="text1" w:themeTint="F2"/>
          <w:szCs w:val="20"/>
        </w:rPr>
        <w:t xml:space="preserve">Auch nach dem Start des Renens kann das Fahrzeug gestoppt werden, falls die Emissionswerte zu schlecht sind </w:t>
      </w:r>
    </w:p>
    <w:p w14:paraId="2554AC38" w14:textId="77777777" w:rsidR="006451FF" w:rsidRDefault="006451FF" w:rsidP="006451FF">
      <w:pPr>
        <w:spacing w:after="0"/>
        <w:rPr>
          <w:rFonts w:ascii="Verdana" w:hAnsi="Verdana"/>
          <w:color w:val="0D0D0D" w:themeColor="text1" w:themeTint="F2"/>
          <w:szCs w:val="20"/>
        </w:rPr>
      </w:pPr>
    </w:p>
    <w:p w14:paraId="3C5F9744" w14:textId="77777777" w:rsidR="006451FF" w:rsidRPr="000A670B" w:rsidRDefault="006451FF" w:rsidP="006451FF">
      <w:pPr>
        <w:rPr>
          <w:rFonts w:ascii="Verdana" w:hAnsi="Verdana"/>
          <w:b/>
          <w:color w:val="0F243E" w:themeColor="text2" w:themeShade="80"/>
          <w:szCs w:val="20"/>
        </w:rPr>
      </w:pPr>
      <w:r w:rsidRPr="000A670B">
        <w:rPr>
          <w:rFonts w:ascii="Verdana" w:hAnsi="Verdana"/>
          <w:b/>
          <w:color w:val="0F243E" w:themeColor="text2" w:themeShade="80"/>
          <w:szCs w:val="20"/>
        </w:rPr>
        <w:t>3.3.3 Auslaufen</w:t>
      </w:r>
    </w:p>
    <w:p w14:paraId="3A3AEB03" w14:textId="77777777" w:rsidR="006451FF" w:rsidRPr="000A670B" w:rsidRDefault="006451FF" w:rsidP="006451FF">
      <w:pPr>
        <w:rPr>
          <w:rFonts w:ascii="Verdana" w:hAnsi="Verdana"/>
          <w:color w:val="0F243E" w:themeColor="text2" w:themeShade="80"/>
          <w:szCs w:val="20"/>
        </w:rPr>
      </w:pPr>
      <w:r w:rsidRPr="000A670B">
        <w:rPr>
          <w:rFonts w:ascii="Verdana" w:hAnsi="Verdana"/>
          <w:color w:val="0F243E" w:themeColor="text2" w:themeShade="80"/>
          <w:szCs w:val="20"/>
        </w:rPr>
        <w:t>3.3.3.1</w:t>
      </w:r>
    </w:p>
    <w:p w14:paraId="0156ADBB" w14:textId="77777777" w:rsidR="006451FF" w:rsidRPr="000A670B" w:rsidRDefault="006451FF" w:rsidP="006451FF">
      <w:pPr>
        <w:spacing w:after="0"/>
        <w:rPr>
          <w:rFonts w:ascii="Verdana" w:hAnsi="Verdana"/>
          <w:color w:val="0F243E" w:themeColor="text2" w:themeShade="80"/>
          <w:szCs w:val="20"/>
        </w:rPr>
      </w:pPr>
      <w:r w:rsidRPr="000A670B">
        <w:rPr>
          <w:rFonts w:ascii="Verdana" w:hAnsi="Verdana"/>
          <w:color w:val="0F243E" w:themeColor="text2" w:themeShade="80"/>
          <w:szCs w:val="20"/>
        </w:rPr>
        <w:t>Kleiner Oelverlust, Tropfen ist akzeptierbar</w:t>
      </w:r>
    </w:p>
    <w:p w14:paraId="75539807" w14:textId="77777777" w:rsidR="006451FF" w:rsidRPr="000A670B" w:rsidRDefault="006451FF" w:rsidP="006451FF">
      <w:pPr>
        <w:spacing w:after="0"/>
        <w:rPr>
          <w:rFonts w:ascii="Verdana" w:hAnsi="Verdana"/>
          <w:color w:val="0F243E" w:themeColor="text2" w:themeShade="80"/>
          <w:szCs w:val="20"/>
        </w:rPr>
      </w:pPr>
      <w:r w:rsidRPr="000A670B">
        <w:rPr>
          <w:rFonts w:ascii="Verdana" w:hAnsi="Verdana"/>
          <w:color w:val="0F243E" w:themeColor="text2" w:themeShade="80"/>
          <w:szCs w:val="20"/>
        </w:rPr>
        <w:t>Wenn während der Sektion grössere Mengen Oel austreten, kann der Marshal die Zeit stoppen und den Fahrer darauf aufmerksam machen, da</w:t>
      </w:r>
      <w:r>
        <w:rPr>
          <w:rFonts w:ascii="Verdana" w:hAnsi="Verdana"/>
          <w:color w:val="0F243E" w:themeColor="text2" w:themeShade="80"/>
          <w:szCs w:val="20"/>
        </w:rPr>
        <w:t>s</w:t>
      </w:r>
      <w:r w:rsidRPr="000A670B">
        <w:rPr>
          <w:rFonts w:ascii="Verdana" w:hAnsi="Verdana"/>
          <w:color w:val="0F243E" w:themeColor="text2" w:themeShade="80"/>
          <w:szCs w:val="20"/>
        </w:rPr>
        <w:t>s Oel ausläuft. Wenn der Fahrer will, kann er die Sektion beenden.</w:t>
      </w:r>
    </w:p>
    <w:p w14:paraId="22FC2E1F" w14:textId="77777777" w:rsidR="006451FF" w:rsidRPr="000A670B" w:rsidRDefault="006451FF" w:rsidP="006451FF">
      <w:pPr>
        <w:spacing w:after="0"/>
        <w:rPr>
          <w:rFonts w:ascii="Verdana" w:hAnsi="Verdana"/>
          <w:color w:val="0F243E" w:themeColor="text2" w:themeShade="80"/>
          <w:szCs w:val="20"/>
        </w:rPr>
      </w:pPr>
    </w:p>
    <w:p w14:paraId="3F8217BB" w14:textId="77777777" w:rsidR="006451FF" w:rsidRPr="000A670B" w:rsidRDefault="006451FF" w:rsidP="006451FF">
      <w:pPr>
        <w:spacing w:after="0"/>
        <w:rPr>
          <w:rFonts w:ascii="Verdana" w:hAnsi="Verdana"/>
          <w:color w:val="0F243E" w:themeColor="text2" w:themeShade="80"/>
          <w:szCs w:val="20"/>
        </w:rPr>
      </w:pPr>
    </w:p>
    <w:p w14:paraId="7CD52ACF" w14:textId="5FF4F6B0" w:rsidR="006451FF" w:rsidRDefault="006451FF" w:rsidP="006451FF">
      <w:pPr>
        <w:spacing w:after="0"/>
        <w:rPr>
          <w:rFonts w:ascii="Verdana" w:hAnsi="Verdana"/>
          <w:szCs w:val="20"/>
        </w:rPr>
      </w:pPr>
    </w:p>
    <w:p w14:paraId="53A8A45D" w14:textId="07B6693E" w:rsidR="006451FF" w:rsidRDefault="006451FF" w:rsidP="006451FF">
      <w:pPr>
        <w:spacing w:after="0"/>
        <w:rPr>
          <w:rFonts w:ascii="Verdana" w:hAnsi="Verdana"/>
          <w:szCs w:val="20"/>
        </w:rPr>
      </w:pPr>
    </w:p>
    <w:p w14:paraId="7BF020BF" w14:textId="46254C8D" w:rsidR="006451FF" w:rsidRDefault="006451FF" w:rsidP="006451FF">
      <w:pPr>
        <w:spacing w:after="0"/>
        <w:rPr>
          <w:rFonts w:ascii="Verdana" w:hAnsi="Verdana"/>
          <w:szCs w:val="20"/>
        </w:rPr>
      </w:pPr>
    </w:p>
    <w:p w14:paraId="1FF69F28" w14:textId="53448484" w:rsidR="006451FF" w:rsidRDefault="006451FF" w:rsidP="006451FF">
      <w:pPr>
        <w:spacing w:after="0"/>
        <w:rPr>
          <w:rFonts w:ascii="Verdana" w:hAnsi="Verdana"/>
          <w:szCs w:val="20"/>
        </w:rPr>
      </w:pPr>
    </w:p>
    <w:p w14:paraId="069CA4A2" w14:textId="426484D0" w:rsidR="006451FF" w:rsidRDefault="006451FF" w:rsidP="006451FF">
      <w:pPr>
        <w:spacing w:after="0"/>
        <w:rPr>
          <w:rFonts w:ascii="Verdana" w:hAnsi="Verdana"/>
          <w:szCs w:val="20"/>
        </w:rPr>
      </w:pPr>
    </w:p>
    <w:p w14:paraId="2547EE9D" w14:textId="5399C8B6" w:rsidR="006451FF" w:rsidRDefault="006451FF" w:rsidP="006451FF">
      <w:pPr>
        <w:spacing w:after="0"/>
        <w:rPr>
          <w:rFonts w:ascii="Verdana" w:hAnsi="Verdana"/>
          <w:szCs w:val="20"/>
        </w:rPr>
      </w:pPr>
    </w:p>
    <w:p w14:paraId="4DB5D97D" w14:textId="5465756A" w:rsidR="006451FF" w:rsidRDefault="006451FF" w:rsidP="006451FF">
      <w:pPr>
        <w:spacing w:after="0"/>
        <w:rPr>
          <w:rFonts w:ascii="Verdana" w:hAnsi="Verdana"/>
          <w:szCs w:val="20"/>
        </w:rPr>
      </w:pPr>
    </w:p>
    <w:p w14:paraId="535637A7" w14:textId="2DA1DAD6" w:rsidR="006451FF" w:rsidRDefault="006451FF" w:rsidP="006451FF">
      <w:pPr>
        <w:spacing w:after="0"/>
        <w:rPr>
          <w:rFonts w:ascii="Verdana" w:hAnsi="Verdana"/>
          <w:szCs w:val="20"/>
        </w:rPr>
      </w:pPr>
    </w:p>
    <w:p w14:paraId="00CA01D3" w14:textId="77777777" w:rsidR="00E25C9D" w:rsidRPr="00D056D3" w:rsidRDefault="00E25C9D">
      <w:pPr>
        <w:pStyle w:val="Textkrper"/>
        <w:rPr>
          <w:rFonts w:ascii="Arial" w:hAnsi="Arial"/>
        </w:rPr>
      </w:pPr>
    </w:p>
    <w:p w14:paraId="60B4AC34" w14:textId="36E76F49" w:rsidR="00E25C9D" w:rsidRDefault="00CB64B4">
      <w:pPr>
        <w:pStyle w:val="berschrift3"/>
        <w:rPr>
          <w:rFonts w:ascii="Arial" w:hAnsi="Arial"/>
        </w:rPr>
      </w:pPr>
      <w:bookmarkStart w:id="101" w:name="_Toc32318719"/>
      <w:r w:rsidRPr="00D056D3">
        <w:rPr>
          <w:rFonts w:ascii="Arial" w:hAnsi="Arial"/>
        </w:rPr>
        <w:t>3.4 TRIAL-Klasse FC "FUN-CUP“ und O "ORIGINAL" (ORGINAL-FAHRZEUGE)</w:t>
      </w:r>
      <w:bookmarkEnd w:id="101"/>
    </w:p>
    <w:p w14:paraId="3DAD590F" w14:textId="77777777" w:rsidR="006451FF" w:rsidRDefault="006451FF" w:rsidP="006451FF">
      <w:pPr>
        <w:rPr>
          <w:rFonts w:ascii="Verdana" w:hAnsi="Verdana"/>
          <w:b/>
          <w:szCs w:val="20"/>
        </w:rPr>
      </w:pPr>
      <w:r>
        <w:rPr>
          <w:rFonts w:ascii="Verdana" w:hAnsi="Verdana"/>
          <w:b/>
          <w:szCs w:val="20"/>
        </w:rPr>
        <w:t>3.4.1 Allgemeines</w:t>
      </w:r>
    </w:p>
    <w:p w14:paraId="3E3E678C" w14:textId="791047D3" w:rsidR="006451FF" w:rsidRPr="00582F69" w:rsidRDefault="006451FF" w:rsidP="006451FF">
      <w:pPr>
        <w:rPr>
          <w:rFonts w:ascii="Verdana" w:hAnsi="Verdana"/>
          <w:szCs w:val="20"/>
        </w:rPr>
      </w:pPr>
      <w:r>
        <w:rPr>
          <w:rFonts w:ascii="Verdana" w:hAnsi="Verdana"/>
          <w:szCs w:val="20"/>
        </w:rPr>
        <w:t xml:space="preserve">Jede nicht ausdrücklich erlaubte Fahrzeugänderung ist verboten und erlaubte Änderungen dürfen keine nicht erlaubte Änderung nach sich ziehen. Das Fahrzeug muss im Serienzustand sein wie in der EU vorgeschrieben bzw. durch den Generalimporteur ausgeliefert. Jedes Zubehör und alle </w:t>
      </w:r>
      <w:r w:rsidR="00F32409">
        <w:rPr>
          <w:rFonts w:ascii="Verdana" w:hAnsi="Verdana"/>
          <w:szCs w:val="20"/>
        </w:rPr>
        <w:t>Sonderausstattungen,</w:t>
      </w:r>
      <w:r>
        <w:rPr>
          <w:rFonts w:ascii="Verdana" w:hAnsi="Verdana"/>
          <w:szCs w:val="20"/>
        </w:rPr>
        <w:t xml:space="preserve"> die beim Fahrzeugkauf geliefert werden können sind erlaubt sofern hierzu keine Einschränkungen vorliegen.</w:t>
      </w:r>
      <w:r>
        <w:rPr>
          <w:strike/>
          <w:color w:val="0070C0"/>
        </w:rPr>
        <w:t xml:space="preserve"> </w:t>
      </w:r>
      <w:r>
        <w:rPr>
          <w:rFonts w:ascii="Verdana" w:hAnsi="Verdana"/>
          <w:szCs w:val="20"/>
        </w:rPr>
        <w:t>Als Treibstoff ist nur Diesel oder Benzin erlaubt. Darüber hinaus gelten die folgenden Regelungen:</w:t>
      </w:r>
    </w:p>
    <w:p w14:paraId="7B172A31" w14:textId="77777777" w:rsidR="006451FF" w:rsidRDefault="006451FF" w:rsidP="006451FF">
      <w:pPr>
        <w:rPr>
          <w:rFonts w:ascii="Verdana" w:hAnsi="Verdana"/>
          <w:b/>
          <w:szCs w:val="20"/>
        </w:rPr>
      </w:pPr>
      <w:r>
        <w:rPr>
          <w:rFonts w:ascii="Verdana" w:hAnsi="Verdana"/>
          <w:b/>
          <w:szCs w:val="20"/>
        </w:rPr>
        <w:t>3.4.2 Rahmen/Karosserie</w:t>
      </w:r>
    </w:p>
    <w:p w14:paraId="42BA8CD1" w14:textId="77777777" w:rsidR="006451FF" w:rsidRDefault="006451FF" w:rsidP="006451FF">
      <w:pPr>
        <w:rPr>
          <w:rFonts w:ascii="Verdana" w:hAnsi="Verdana"/>
          <w:szCs w:val="20"/>
        </w:rPr>
      </w:pPr>
      <w:r>
        <w:rPr>
          <w:rFonts w:ascii="Verdana" w:hAnsi="Verdana"/>
          <w:b/>
          <w:szCs w:val="20"/>
        </w:rPr>
        <w:t>3.4.2.1 Rahmen/Chassis/Radstand</w:t>
      </w:r>
    </w:p>
    <w:p w14:paraId="09B900E0" w14:textId="77777777" w:rsidR="006451FF" w:rsidRDefault="006451FF" w:rsidP="006451FF">
      <w:pPr>
        <w:rPr>
          <w:rFonts w:ascii="Verdana" w:hAnsi="Verdana"/>
          <w:szCs w:val="20"/>
        </w:rPr>
      </w:pPr>
      <w:r>
        <w:rPr>
          <w:rFonts w:ascii="Verdana" w:hAnsi="Verdana"/>
          <w:szCs w:val="20"/>
        </w:rPr>
        <w:t>Original.</w:t>
      </w:r>
    </w:p>
    <w:p w14:paraId="196347C7" w14:textId="77777777" w:rsidR="006451FF" w:rsidRDefault="006451FF" w:rsidP="006451FF">
      <w:pPr>
        <w:rPr>
          <w:rFonts w:ascii="Verdana" w:hAnsi="Verdana"/>
          <w:b/>
          <w:szCs w:val="20"/>
        </w:rPr>
      </w:pPr>
      <w:r>
        <w:rPr>
          <w:rFonts w:ascii="Verdana" w:hAnsi="Verdana"/>
          <w:b/>
          <w:szCs w:val="20"/>
        </w:rPr>
        <w:t>3.4.2.2 Karosserie</w:t>
      </w:r>
    </w:p>
    <w:p w14:paraId="10C54BD4" w14:textId="6143CA6A" w:rsidR="006451FF" w:rsidRDefault="006451FF" w:rsidP="006451FF">
      <w:pPr>
        <w:rPr>
          <w:rFonts w:ascii="Verdana" w:hAnsi="Verdana"/>
          <w:szCs w:val="20"/>
        </w:rPr>
      </w:pPr>
      <w:r>
        <w:rPr>
          <w:rFonts w:ascii="Verdana" w:hAnsi="Verdana"/>
          <w:szCs w:val="20"/>
        </w:rPr>
        <w:t xml:space="preserve">Original. </w:t>
      </w:r>
      <w:r w:rsidR="009473FD">
        <w:rPr>
          <w:rFonts w:ascii="Verdana" w:hAnsi="Verdana"/>
          <w:szCs w:val="20"/>
        </w:rPr>
        <w:t>Schweller Schutz</w:t>
      </w:r>
      <w:r>
        <w:rPr>
          <w:rFonts w:ascii="Verdana" w:hAnsi="Verdana"/>
          <w:szCs w:val="20"/>
        </w:rPr>
        <w:t xml:space="preserve"> ist erlaubt, anderer Karosserieschutz ist nicht erlaubt. Karosserieteile dürfen nur durch originale Karosserieteile oder ähnlichen aus </w:t>
      </w:r>
      <w:r w:rsidR="009473FD">
        <w:rPr>
          <w:rFonts w:ascii="Verdana" w:hAnsi="Verdana"/>
          <w:szCs w:val="20"/>
        </w:rPr>
        <w:t>demselben</w:t>
      </w:r>
      <w:r>
        <w:rPr>
          <w:rFonts w:ascii="Verdana" w:hAnsi="Verdana"/>
          <w:szCs w:val="20"/>
        </w:rPr>
        <w:t xml:space="preserve"> Material ersetzt werden. Alle Karosserieteile müssen in ihren originalen Befestigungspunkten mit dem originalen Befestigungsmaterial, </w:t>
      </w:r>
      <w:r w:rsidRPr="00103AEF">
        <w:rPr>
          <w:rFonts w:ascii="Verdana" w:hAnsi="Verdana"/>
          <w:szCs w:val="20"/>
        </w:rPr>
        <w:t>oder gleichem</w:t>
      </w:r>
      <w:r>
        <w:rPr>
          <w:rFonts w:ascii="Verdana" w:hAnsi="Verdana"/>
          <w:szCs w:val="20"/>
        </w:rPr>
        <w:t xml:space="preserve"> </w:t>
      </w:r>
      <w:r w:rsidR="009473FD">
        <w:rPr>
          <w:rFonts w:ascii="Verdana" w:hAnsi="Verdana"/>
          <w:szCs w:val="20"/>
        </w:rPr>
        <w:t>festmontiert</w:t>
      </w:r>
      <w:r>
        <w:rPr>
          <w:rFonts w:ascii="Verdana" w:hAnsi="Verdana"/>
          <w:szCs w:val="20"/>
        </w:rPr>
        <w:t xml:space="preserve"> sein.</w:t>
      </w:r>
    </w:p>
    <w:p w14:paraId="7BFAAFC5" w14:textId="77777777" w:rsidR="006451FF" w:rsidRDefault="006451FF" w:rsidP="006451FF">
      <w:pPr>
        <w:rPr>
          <w:rFonts w:ascii="Verdana" w:hAnsi="Verdana"/>
          <w:szCs w:val="20"/>
        </w:rPr>
      </w:pPr>
      <w:r>
        <w:rPr>
          <w:rFonts w:ascii="Verdana" w:hAnsi="Verdana"/>
          <w:b/>
          <w:szCs w:val="20"/>
        </w:rPr>
        <w:t>3.4.2.3 Abmessungen/Kontur</w:t>
      </w:r>
    </w:p>
    <w:p w14:paraId="5B361BC4" w14:textId="77777777" w:rsidR="006451FF" w:rsidRDefault="006451FF" w:rsidP="006451FF">
      <w:pPr>
        <w:rPr>
          <w:rFonts w:ascii="Verdana" w:hAnsi="Verdana"/>
          <w:szCs w:val="20"/>
        </w:rPr>
      </w:pPr>
      <w:r>
        <w:rPr>
          <w:rFonts w:ascii="Verdana" w:hAnsi="Verdana"/>
          <w:szCs w:val="20"/>
        </w:rPr>
        <w:t>Die Abmessungen müssen den Herstellerangaben entsprechen. Die Fahrzeugkontur darf nicht durch Abkleben oder sonstige Massnahmen verändert werden.</w:t>
      </w:r>
    </w:p>
    <w:p w14:paraId="45D40A24" w14:textId="77777777" w:rsidR="006451FF" w:rsidRDefault="006451FF" w:rsidP="006451FF">
      <w:pPr>
        <w:rPr>
          <w:rFonts w:ascii="Verdana" w:hAnsi="Verdana"/>
          <w:b/>
          <w:szCs w:val="20"/>
        </w:rPr>
      </w:pPr>
      <w:r>
        <w:rPr>
          <w:rFonts w:ascii="Verdana" w:hAnsi="Verdana"/>
          <w:b/>
          <w:szCs w:val="20"/>
        </w:rPr>
        <w:t>3.4.2.4 Windschutzscheibe/Scheibenrahmen/Spiegel</w:t>
      </w:r>
    </w:p>
    <w:p w14:paraId="7295DC0B" w14:textId="77777777" w:rsidR="006451FF" w:rsidRDefault="006451FF" w:rsidP="006451FF">
      <w:pPr>
        <w:rPr>
          <w:rFonts w:ascii="Verdana" w:hAnsi="Verdana"/>
          <w:szCs w:val="20"/>
        </w:rPr>
      </w:pPr>
      <w:r>
        <w:rPr>
          <w:rFonts w:ascii="Verdana" w:hAnsi="Verdana"/>
          <w:szCs w:val="20"/>
        </w:rPr>
        <w:t>Scheibenrahmen dürfen nicht entfernt oder heruntergeklappt werden. Wird eine Windschutzscheibe benutzt muss diese entweder aus laminiertem Glas, Lexan/Polycarbonat oder Makrolon bestehen. Plexiglas ist nicht erlaubt. Aus Sicherheitsgründen darf die Windschutzscheibe keine Beschädigungen aufweisen. Sollten Beschädigungen entstehen muss die Windschutzscheibe durch eine technische Kontrolle geprüft werden. Spiegel aller Art sind erlaubt.</w:t>
      </w:r>
    </w:p>
    <w:p w14:paraId="7A279172" w14:textId="77777777" w:rsidR="006451FF" w:rsidRDefault="006451FF" w:rsidP="006451FF">
      <w:pPr>
        <w:rPr>
          <w:rFonts w:ascii="Verdana" w:hAnsi="Verdana"/>
          <w:b/>
          <w:szCs w:val="20"/>
        </w:rPr>
      </w:pPr>
      <w:r>
        <w:rPr>
          <w:rFonts w:ascii="Verdana" w:hAnsi="Verdana"/>
          <w:b/>
          <w:szCs w:val="20"/>
        </w:rPr>
        <w:lastRenderedPageBreak/>
        <w:t>3.4.2.5 Body Lift</w:t>
      </w:r>
    </w:p>
    <w:p w14:paraId="5B03C191" w14:textId="77777777" w:rsidR="006451FF" w:rsidRPr="009F330A" w:rsidRDefault="006451FF" w:rsidP="006451FF">
      <w:pPr>
        <w:rPr>
          <w:rFonts w:ascii="Verdana" w:hAnsi="Verdana"/>
          <w:szCs w:val="20"/>
        </w:rPr>
      </w:pPr>
      <w:r w:rsidRPr="009F330A">
        <w:rPr>
          <w:rFonts w:ascii="Verdana" w:hAnsi="Verdana"/>
          <w:szCs w:val="20"/>
        </w:rPr>
        <w:t>Nicht erlaubt</w:t>
      </w:r>
    </w:p>
    <w:p w14:paraId="3A25BAF5" w14:textId="77777777" w:rsidR="006451FF" w:rsidRDefault="006451FF" w:rsidP="006451FF">
      <w:pPr>
        <w:rPr>
          <w:rFonts w:ascii="Verdana" w:hAnsi="Verdana"/>
          <w:b/>
          <w:szCs w:val="20"/>
        </w:rPr>
      </w:pPr>
      <w:r>
        <w:rPr>
          <w:rFonts w:ascii="Verdana" w:hAnsi="Verdana"/>
          <w:b/>
          <w:szCs w:val="20"/>
        </w:rPr>
        <w:t>3.4.2.6 Stossstange</w:t>
      </w:r>
    </w:p>
    <w:p w14:paraId="54821654" w14:textId="282DA630" w:rsidR="006451FF" w:rsidRDefault="006451FF" w:rsidP="006451FF">
      <w:pPr>
        <w:rPr>
          <w:rFonts w:ascii="Verdana" w:hAnsi="Verdana"/>
          <w:szCs w:val="20"/>
        </w:rPr>
      </w:pPr>
      <w:r>
        <w:rPr>
          <w:rFonts w:ascii="Verdana" w:hAnsi="Verdana"/>
          <w:szCs w:val="20"/>
        </w:rPr>
        <w:t xml:space="preserve">Die Stossstange darf nicht entfernt werden. Plastikecken dürfen entfernt </w:t>
      </w:r>
      <w:r w:rsidR="00926FDE">
        <w:rPr>
          <w:rFonts w:ascii="Verdana" w:hAnsi="Verdana"/>
          <w:szCs w:val="20"/>
        </w:rPr>
        <w:t>werden,</w:t>
      </w:r>
      <w:r>
        <w:rPr>
          <w:rFonts w:ascii="Verdana" w:hAnsi="Verdana"/>
          <w:szCs w:val="20"/>
        </w:rPr>
        <w:t xml:space="preserve"> wenn sie im Originalzustand auch entfernbar sind. Im Fall der teilweisen oder totalen Beschädigung von Stossstangen in der Sektion müssen diese vor der nächsten Sektion wieder repariert werden. Zusätzlicher Schutz für die Stossstange ist nicht erlaubt.</w:t>
      </w:r>
    </w:p>
    <w:p w14:paraId="1D9F7FBE" w14:textId="77777777" w:rsidR="006451FF" w:rsidRDefault="006451FF" w:rsidP="006451FF">
      <w:pPr>
        <w:rPr>
          <w:rFonts w:ascii="Verdana" w:hAnsi="Verdana"/>
          <w:b/>
          <w:szCs w:val="20"/>
        </w:rPr>
      </w:pPr>
      <w:r>
        <w:rPr>
          <w:rFonts w:ascii="Verdana" w:hAnsi="Verdana"/>
          <w:b/>
          <w:szCs w:val="20"/>
        </w:rPr>
        <w:t>3.4.2.7 Boden/Spritzwand/Getriebetunnel</w:t>
      </w:r>
    </w:p>
    <w:p w14:paraId="0AF44CBB" w14:textId="77777777" w:rsidR="006451FF" w:rsidRDefault="006451FF" w:rsidP="006451FF">
      <w:pPr>
        <w:rPr>
          <w:rFonts w:ascii="Verdana" w:hAnsi="Verdana"/>
          <w:szCs w:val="20"/>
        </w:rPr>
      </w:pPr>
      <w:r>
        <w:rPr>
          <w:rFonts w:ascii="Verdana" w:hAnsi="Verdana"/>
          <w:szCs w:val="20"/>
        </w:rPr>
        <w:t>Original</w:t>
      </w:r>
    </w:p>
    <w:p w14:paraId="593057F5" w14:textId="77777777" w:rsidR="006451FF" w:rsidRDefault="006451FF" w:rsidP="006451FF">
      <w:pPr>
        <w:rPr>
          <w:rFonts w:ascii="Verdana" w:hAnsi="Verdana"/>
          <w:b/>
          <w:szCs w:val="20"/>
        </w:rPr>
      </w:pPr>
      <w:r>
        <w:rPr>
          <w:rFonts w:ascii="Verdana" w:hAnsi="Verdana"/>
          <w:b/>
          <w:szCs w:val="20"/>
        </w:rPr>
        <w:t>3.4.2.8 Fahrgastraum</w:t>
      </w:r>
    </w:p>
    <w:p w14:paraId="2EAB2A6C" w14:textId="77777777" w:rsidR="006451FF" w:rsidRDefault="006451FF" w:rsidP="006451FF">
      <w:pPr>
        <w:spacing w:after="0"/>
        <w:rPr>
          <w:rFonts w:ascii="Verdana" w:hAnsi="Verdana"/>
          <w:szCs w:val="20"/>
        </w:rPr>
      </w:pPr>
      <w:r>
        <w:rPr>
          <w:rFonts w:ascii="Verdana" w:hAnsi="Verdana"/>
          <w:szCs w:val="20"/>
        </w:rPr>
        <w:t>Original</w:t>
      </w:r>
    </w:p>
    <w:p w14:paraId="77873198" w14:textId="77777777" w:rsidR="006451FF" w:rsidRPr="008E4E25" w:rsidRDefault="006451FF" w:rsidP="006451FF">
      <w:pPr>
        <w:spacing w:after="0"/>
        <w:rPr>
          <w:rFonts w:ascii="Verdana" w:hAnsi="Verdana"/>
          <w:szCs w:val="20"/>
        </w:rPr>
      </w:pPr>
      <w:r w:rsidRPr="008E4E25">
        <w:rPr>
          <w:rFonts w:ascii="Verdana" w:hAnsi="Verdana"/>
          <w:szCs w:val="20"/>
        </w:rPr>
        <w:t>Fußmatten und Teile welche den Käfig bau behindern, dürfen entfernt werden, ansonsten keine Änderungen erlaubt</w:t>
      </w:r>
    </w:p>
    <w:p w14:paraId="1886958C" w14:textId="77777777" w:rsidR="006451FF" w:rsidRDefault="006451FF" w:rsidP="006451FF">
      <w:pPr>
        <w:spacing w:after="0"/>
        <w:rPr>
          <w:rFonts w:ascii="Verdana" w:hAnsi="Verdana"/>
          <w:szCs w:val="20"/>
        </w:rPr>
      </w:pPr>
      <w:r w:rsidRPr="008620CF">
        <w:rPr>
          <w:rFonts w:ascii="Verdana" w:hAnsi="Verdana"/>
          <w:szCs w:val="20"/>
        </w:rPr>
        <w:t>Fahrgastraum muss original vorhanden sein, Cockpit, Heizung</w:t>
      </w:r>
      <w:r>
        <w:rPr>
          <w:rFonts w:ascii="Verdana" w:hAnsi="Verdana"/>
          <w:szCs w:val="20"/>
        </w:rPr>
        <w:t xml:space="preserve">- </w:t>
      </w:r>
      <w:r w:rsidRPr="008620CF">
        <w:rPr>
          <w:rFonts w:ascii="Verdana" w:hAnsi="Verdana"/>
          <w:szCs w:val="20"/>
        </w:rPr>
        <w:t>System, Scheibenwischermotor darf nicht ausgebaut werden.</w:t>
      </w:r>
      <w:r>
        <w:rPr>
          <w:rFonts w:ascii="Verdana" w:hAnsi="Verdana"/>
          <w:szCs w:val="20"/>
        </w:rPr>
        <w:t xml:space="preserve"> </w:t>
      </w:r>
      <w:r w:rsidRPr="008620CF">
        <w:rPr>
          <w:rFonts w:ascii="Verdana" w:hAnsi="Verdana"/>
          <w:szCs w:val="20"/>
        </w:rPr>
        <w:t>Teppich und Himmelverkleidung darf entfernt werden.</w:t>
      </w:r>
    </w:p>
    <w:p w14:paraId="7E23E31D" w14:textId="77777777" w:rsidR="006451FF" w:rsidRPr="000A670B" w:rsidRDefault="006451FF" w:rsidP="006451FF">
      <w:pPr>
        <w:spacing w:after="0"/>
        <w:rPr>
          <w:rFonts w:ascii="Verdana" w:hAnsi="Verdana"/>
          <w:szCs w:val="20"/>
        </w:rPr>
      </w:pPr>
    </w:p>
    <w:p w14:paraId="41CCC5C6" w14:textId="77777777" w:rsidR="006451FF" w:rsidRDefault="006451FF" w:rsidP="006451FF">
      <w:pPr>
        <w:rPr>
          <w:rFonts w:ascii="Verdana" w:hAnsi="Verdana"/>
          <w:szCs w:val="20"/>
        </w:rPr>
      </w:pPr>
      <w:r>
        <w:rPr>
          <w:rFonts w:ascii="Verdana" w:hAnsi="Verdana"/>
          <w:b/>
          <w:szCs w:val="20"/>
        </w:rPr>
        <w:t>3.4.2.9 Sitze</w:t>
      </w:r>
    </w:p>
    <w:p w14:paraId="67CC08AE" w14:textId="77777777" w:rsidR="006451FF" w:rsidRDefault="006451FF" w:rsidP="006451FF">
      <w:pPr>
        <w:rPr>
          <w:rFonts w:ascii="Verdana" w:hAnsi="Verdana"/>
          <w:szCs w:val="20"/>
        </w:rPr>
      </w:pPr>
      <w:r>
        <w:rPr>
          <w:rFonts w:ascii="Verdana" w:hAnsi="Verdana"/>
          <w:szCs w:val="20"/>
        </w:rPr>
        <w:t xml:space="preserve">Die Sitze müssen fest verankert sein und müssen Kopfstützen haben, </w:t>
      </w:r>
      <w:r w:rsidRPr="00103AEF">
        <w:rPr>
          <w:rFonts w:ascii="Verdana" w:hAnsi="Verdana"/>
          <w:szCs w:val="20"/>
        </w:rPr>
        <w:t>welche Minimum 2/3 des Helmes abdeckt. Beifahrer Sitz muss vorhanden sein</w:t>
      </w:r>
      <w:r>
        <w:rPr>
          <w:rFonts w:ascii="Verdana" w:hAnsi="Verdana"/>
          <w:szCs w:val="20"/>
        </w:rPr>
        <w:t>. Es ist erlaubt die Sitze gegen Sportsitze mit der Möglichkeit für 4-Punkt-Gurte auszutauschen.</w:t>
      </w:r>
    </w:p>
    <w:p w14:paraId="1975ED8E" w14:textId="3A7C9E81" w:rsidR="006451FF" w:rsidRDefault="006451FF" w:rsidP="006451FF">
      <w:pPr>
        <w:rPr>
          <w:rFonts w:ascii="Verdana" w:hAnsi="Verdana"/>
          <w:b/>
          <w:szCs w:val="20"/>
        </w:rPr>
      </w:pPr>
      <w:r>
        <w:rPr>
          <w:rFonts w:ascii="Verdana" w:hAnsi="Verdana"/>
          <w:b/>
          <w:szCs w:val="20"/>
        </w:rPr>
        <w:t>3.4.2.10 Sicherheitsgurte</w:t>
      </w:r>
    </w:p>
    <w:p w14:paraId="2A563BDD" w14:textId="5BCE85D1" w:rsidR="00A01D99" w:rsidRPr="000C69B7" w:rsidRDefault="00A01D99" w:rsidP="00A01D99">
      <w:pPr>
        <w:rPr>
          <w:rFonts w:ascii="Verdana" w:hAnsi="Verdana"/>
          <w:szCs w:val="20"/>
        </w:rPr>
      </w:pPr>
      <w:r>
        <w:rPr>
          <w:rFonts w:ascii="Verdana" w:hAnsi="Verdana"/>
          <w:szCs w:val="20"/>
        </w:rPr>
        <w:t xml:space="preserve">Die Sicherheitsgurte müssen mindestens als 4-Punkt-Gurt oder auch als Hosenträger-Gurt (Y-Gurt) ausgelegt sein. </w:t>
      </w:r>
      <w:r w:rsidR="007A2D04">
        <w:rPr>
          <w:rFonts w:ascii="Verdana" w:hAnsi="Verdana"/>
          <w:color w:val="FF0000"/>
          <w:szCs w:val="20"/>
        </w:rPr>
        <w:t>Gurte müssen mindestens mit UNF 7/16 oder M10x1,25 Feingewinde Schrauben befestigt sein. Die Gurten müssen in gutem Zustand sein und dürfen nicht abgeändert werden. Die Gurtbefestigungspunkte müssen unabhängig von den Sitzbefistigungspunkten sein. Die Befestigungspunkte müssen stabil sein und dürfen keine Rostschäden aufweisen.</w:t>
      </w:r>
      <w:r w:rsidR="00B93383">
        <w:rPr>
          <w:rFonts w:ascii="Verdana" w:hAnsi="Verdana"/>
          <w:color w:val="FF0000"/>
          <w:szCs w:val="20"/>
        </w:rPr>
        <w:t xml:space="preserve"> </w:t>
      </w:r>
      <w:r w:rsidRPr="00103AEF">
        <w:rPr>
          <w:rFonts w:ascii="Verdana" w:hAnsi="Verdana"/>
          <w:szCs w:val="20"/>
        </w:rPr>
        <w:t xml:space="preserve">Wenn neue Aufnahme Punkte montiert werden, müssen die Aufnahme Punkte auf eine Verstärkungsplatte in der Größe von </w:t>
      </w:r>
      <w:r>
        <w:rPr>
          <w:rFonts w:ascii="Verdana" w:hAnsi="Verdana"/>
          <w:szCs w:val="20"/>
        </w:rPr>
        <w:t xml:space="preserve">mindestens </w:t>
      </w:r>
      <w:r w:rsidRPr="00103AEF">
        <w:rPr>
          <w:rFonts w:ascii="Verdana" w:hAnsi="Verdana"/>
          <w:szCs w:val="20"/>
        </w:rPr>
        <w:t>40cm2 und einer Dicke von Minimum 3mm montiert werden</w:t>
      </w:r>
      <w:r>
        <w:rPr>
          <w:rFonts w:ascii="Verdana" w:hAnsi="Verdana"/>
          <w:szCs w:val="20"/>
        </w:rPr>
        <w:t>.  Die Insassen müssen während sich das Fahrzeug in der Sektion befindet oder geborgen wird angeschnallt sein.</w:t>
      </w:r>
      <w:r w:rsidRPr="00493A3E">
        <w:rPr>
          <w:rFonts w:ascii="Verdana" w:hAnsi="Verdana"/>
          <w:szCs w:val="20"/>
        </w:rPr>
        <w:t xml:space="preserve"> </w:t>
      </w:r>
      <w:r>
        <w:rPr>
          <w:rFonts w:ascii="Verdana" w:hAnsi="Verdana"/>
          <w:szCs w:val="20"/>
        </w:rPr>
        <w:t>Das Gurtsystem ist seiner Bestimmung gemäß anzulegen und darf nicht manipuliert werden.</w:t>
      </w:r>
      <w:r w:rsidRPr="008E4E25">
        <w:rPr>
          <w:rFonts w:ascii="Verdana" w:hAnsi="Verdana"/>
          <w:szCs w:val="20"/>
        </w:rPr>
        <w:t xml:space="preserve"> Improvisierte Reparaturen oder Modifikationen sind nicht erlaubt. </w:t>
      </w:r>
      <w:r>
        <w:rPr>
          <w:rFonts w:ascii="Verdana" w:hAnsi="Verdana"/>
          <w:szCs w:val="20"/>
        </w:rPr>
        <w:t>Fahrzeuge mit aktivem Airbag oder Gurtstraffer-System müssen an beiden Türen mit dem Airbag-Symbol gekennzeichnet sein.</w:t>
      </w:r>
      <w:r w:rsidRPr="008620CF">
        <w:rPr>
          <w:rFonts w:ascii="Verdana" w:hAnsi="Verdana"/>
          <w:szCs w:val="20"/>
        </w:rPr>
        <w:t xml:space="preserve"> </w:t>
      </w:r>
      <w:r w:rsidRPr="008E4E25">
        <w:rPr>
          <w:rFonts w:ascii="Verdana" w:hAnsi="Verdana"/>
          <w:szCs w:val="20"/>
        </w:rPr>
        <w:t xml:space="preserve">Airbag darf entfernt werden, dass daraus resultierende Loch muss verschlossen werden. </w:t>
      </w:r>
    </w:p>
    <w:p w14:paraId="6347AF53" w14:textId="77777777" w:rsidR="006451FF" w:rsidRDefault="006451FF" w:rsidP="006451FF">
      <w:pPr>
        <w:rPr>
          <w:rFonts w:ascii="Verdana" w:hAnsi="Verdana"/>
          <w:b/>
          <w:szCs w:val="20"/>
        </w:rPr>
      </w:pPr>
      <w:r>
        <w:rPr>
          <w:rFonts w:ascii="Verdana" w:hAnsi="Verdana"/>
          <w:b/>
          <w:szCs w:val="20"/>
        </w:rPr>
        <w:t>3.4.2.11 Überrollkäfig</w:t>
      </w:r>
    </w:p>
    <w:p w14:paraId="501DFF28" w14:textId="31B7FF44" w:rsidR="006451FF" w:rsidRDefault="006451FF" w:rsidP="006451FF">
      <w:pPr>
        <w:rPr>
          <w:rFonts w:ascii="Verdana" w:hAnsi="Verdana"/>
          <w:szCs w:val="20"/>
        </w:rPr>
      </w:pPr>
      <w:r>
        <w:rPr>
          <w:rFonts w:ascii="Verdana" w:hAnsi="Verdana"/>
          <w:szCs w:val="20"/>
        </w:rPr>
        <w:lastRenderedPageBreak/>
        <w:t>Ein 6-Punkt Überrollkäfig ist vorgeschrieben. Er muss aus der Grundstruktur gem. 3.2.6.</w:t>
      </w:r>
      <w:r w:rsidR="00A90597">
        <w:rPr>
          <w:rFonts w:ascii="Verdana" w:hAnsi="Verdana"/>
          <w:szCs w:val="20"/>
        </w:rPr>
        <w:t>6</w:t>
      </w:r>
      <w:r>
        <w:rPr>
          <w:rFonts w:ascii="Verdana" w:hAnsi="Verdana"/>
          <w:szCs w:val="20"/>
        </w:rPr>
        <w:t>, Heckstützen, Diagonalstreben 3.2.6.</w:t>
      </w:r>
      <w:r w:rsidR="00A90597">
        <w:rPr>
          <w:rFonts w:ascii="Verdana" w:hAnsi="Verdana"/>
          <w:szCs w:val="20"/>
        </w:rPr>
        <w:t>8</w:t>
      </w:r>
      <w:r>
        <w:rPr>
          <w:rFonts w:ascii="Verdana" w:hAnsi="Verdana"/>
          <w:szCs w:val="20"/>
        </w:rPr>
        <w:t xml:space="preserve"> und Dachverstrebung 3.2.6.</w:t>
      </w:r>
      <w:r w:rsidR="00A90597">
        <w:rPr>
          <w:rFonts w:ascii="Verdana" w:hAnsi="Verdana"/>
          <w:szCs w:val="20"/>
        </w:rPr>
        <w:t>9</w:t>
      </w:r>
      <w:r>
        <w:rPr>
          <w:rFonts w:ascii="Verdana" w:hAnsi="Verdana"/>
          <w:szCs w:val="20"/>
        </w:rPr>
        <w:t xml:space="preserve"> bestehen. Siehe auch 3.2.6 </w:t>
      </w:r>
    </w:p>
    <w:p w14:paraId="29D292F9" w14:textId="77777777" w:rsidR="006451FF" w:rsidRDefault="006451FF" w:rsidP="006451FF">
      <w:pPr>
        <w:rPr>
          <w:rFonts w:ascii="Verdana" w:hAnsi="Verdana"/>
          <w:b/>
          <w:szCs w:val="20"/>
        </w:rPr>
      </w:pPr>
      <w:r>
        <w:rPr>
          <w:rFonts w:ascii="Verdana" w:hAnsi="Verdana"/>
          <w:b/>
          <w:szCs w:val="20"/>
        </w:rPr>
        <w:t>3.4.2.12 Schutznetz/Arm Straps</w:t>
      </w:r>
    </w:p>
    <w:p w14:paraId="0E5D3473" w14:textId="77777777" w:rsidR="006451FF" w:rsidRDefault="006451FF" w:rsidP="006451FF">
      <w:pPr>
        <w:rPr>
          <w:rFonts w:ascii="Verdana" w:hAnsi="Verdana"/>
          <w:szCs w:val="20"/>
        </w:rPr>
      </w:pPr>
      <w:r>
        <w:rPr>
          <w:rFonts w:ascii="Verdana" w:hAnsi="Verdana"/>
          <w:szCs w:val="20"/>
        </w:rPr>
        <w:t>Schutznetz oder Arm Strap muss verwendet werden, das Netz muss Seitenfenster/Tür verschliessen, dass kein Arm/Hand aus dem Fahrzeug kommen kann. Das gilt auch für Arm Straps. Werden Arm Straps benutzt müssen sie beim Lösen des Sicherheitsgurtes ebenfalls gelöst sein.</w:t>
      </w:r>
    </w:p>
    <w:p w14:paraId="28B1D906" w14:textId="77777777" w:rsidR="006451FF" w:rsidRPr="00C24DA9" w:rsidRDefault="006451FF" w:rsidP="006451FF">
      <w:pPr>
        <w:rPr>
          <w:rFonts w:ascii="Verdana" w:hAnsi="Verdana"/>
          <w:szCs w:val="20"/>
        </w:rPr>
      </w:pPr>
      <w:r>
        <w:rPr>
          <w:rFonts w:ascii="Verdana" w:hAnsi="Verdana"/>
          <w:b/>
          <w:szCs w:val="20"/>
        </w:rPr>
        <w:t>3.4.2.1</w:t>
      </w:r>
      <w:r w:rsidRPr="00C24DA9">
        <w:rPr>
          <w:rFonts w:ascii="Verdana" w:hAnsi="Verdana"/>
          <w:b/>
          <w:szCs w:val="20"/>
        </w:rPr>
        <w:t>3 Karosserieaufbau</w:t>
      </w:r>
    </w:p>
    <w:p w14:paraId="49DF8C54" w14:textId="77777777" w:rsidR="006451FF" w:rsidRDefault="006451FF" w:rsidP="006451FF">
      <w:pPr>
        <w:rPr>
          <w:rFonts w:ascii="Verdana" w:hAnsi="Verdana"/>
          <w:szCs w:val="20"/>
        </w:rPr>
      </w:pPr>
      <w:r>
        <w:rPr>
          <w:rFonts w:ascii="Verdana" w:hAnsi="Verdana"/>
          <w:szCs w:val="20"/>
        </w:rPr>
        <w:t xml:space="preserve">Hartop, Softtop mit Gestänge inclusive der Montageteile, Heckklappe, Rücksitze, Reserverad und -halter, Spiegel und –halter, Seiten- und Heckscheiben dürfen entfernt werden.  Seitenblinker, Türgriffe und die originalen Türen müssen vorhanden sein. Die Originaltüren dürfen zu Halbtüren umgebaut werden. Fahrzeuge die ohne Türen ausgeliefert wurden müssen entsprechend mit Halbtüren nachgerüstet werden. Es liegt in der Verantwortung des Fahrers den Beweis zu liefern, dass das Fahrzeug ohne Türen ausgeliefert wurde, ansonsten müssen die originalen Türen verwendet werden. Das Material muss splitterfrei sein (z.B. Metall, Lexan) und darf nicht durchsichtig sein. </w:t>
      </w:r>
      <w:r w:rsidRPr="00103AEF">
        <w:rPr>
          <w:rFonts w:ascii="Verdana" w:hAnsi="Verdana"/>
          <w:szCs w:val="20"/>
        </w:rPr>
        <w:t>Türverkleidung muss vorhanden sein, Material ist freigestellt, darf aber nicht aus Papier, Karton oder Stoff sein.</w:t>
      </w:r>
    </w:p>
    <w:p w14:paraId="2017417E" w14:textId="77777777" w:rsidR="006451FF" w:rsidRDefault="006451FF" w:rsidP="006451FF">
      <w:pPr>
        <w:rPr>
          <w:rFonts w:ascii="Verdana" w:hAnsi="Verdana"/>
          <w:b/>
          <w:szCs w:val="20"/>
        </w:rPr>
      </w:pPr>
      <w:r w:rsidRPr="00C70BF9">
        <w:rPr>
          <w:rFonts w:ascii="Verdana" w:hAnsi="Verdana"/>
          <w:b/>
          <w:szCs w:val="20"/>
        </w:rPr>
        <w:t>Definition von Halbtüren für Fahrzeuge ohne serienmäßige Türen:</w:t>
      </w:r>
    </w:p>
    <w:p w14:paraId="3738437C" w14:textId="7EE42002" w:rsidR="006451FF" w:rsidRPr="00D9131B" w:rsidRDefault="006451FF" w:rsidP="006451FF">
      <w:pPr>
        <w:rPr>
          <w:rFonts w:ascii="Verdana" w:hAnsi="Verdana"/>
          <w:b/>
          <w:szCs w:val="20"/>
        </w:rPr>
      </w:pPr>
      <w:r>
        <w:rPr>
          <w:rFonts w:ascii="Verdana" w:hAnsi="Verdana"/>
          <w:szCs w:val="20"/>
        </w:rPr>
        <w:t xml:space="preserve">Es muss eine Abdeckung vorhanden sein die das Herausstellen von Beinen oder Füssen beim Umkippen des Fahrzeugs verhindert. Diese Abdeckung muss mindestens die Höhe der Gürtellinie des Fahrzeugs haben. Ausserdem muss diese mindestens die Höhe des höchsten Punktes der unbelasteten Sitzfläche haben. Die Abdeckung kann zum </w:t>
      </w:r>
      <w:r w:rsidR="00A01D99">
        <w:rPr>
          <w:rFonts w:ascii="Verdana" w:hAnsi="Verdana"/>
          <w:szCs w:val="20"/>
        </w:rPr>
        <w:t>Öffnen</w:t>
      </w:r>
      <w:r>
        <w:rPr>
          <w:rFonts w:ascii="Verdana" w:hAnsi="Verdana"/>
          <w:szCs w:val="20"/>
        </w:rPr>
        <w:t xml:space="preserve"> vorgesehen sein. </w:t>
      </w:r>
      <w:r w:rsidRPr="00103AEF">
        <w:rPr>
          <w:rFonts w:ascii="Verdana" w:hAnsi="Verdana"/>
          <w:szCs w:val="20"/>
        </w:rPr>
        <w:t>Die</w:t>
      </w:r>
      <w:r w:rsidRPr="004E50FD">
        <w:rPr>
          <w:rFonts w:ascii="Verdana" w:hAnsi="Verdana"/>
          <w:color w:val="FF0000"/>
          <w:szCs w:val="20"/>
          <w:u w:val="single"/>
        </w:rPr>
        <w:t xml:space="preserve"> </w:t>
      </w:r>
      <w:r w:rsidRPr="00103AEF">
        <w:rPr>
          <w:rFonts w:ascii="Verdana" w:hAnsi="Verdana"/>
          <w:szCs w:val="20"/>
        </w:rPr>
        <w:t>Türe muss von außen geöffnet werden können, oder eine Markierung haben, wo die Türe geöffnet werden kann</w:t>
      </w:r>
      <w:r>
        <w:rPr>
          <w:rFonts w:ascii="Verdana" w:hAnsi="Verdana"/>
          <w:szCs w:val="20"/>
        </w:rPr>
        <w:t xml:space="preserve">. Die Gürtellinie wird wie folgt definiert. Vorne die Linie an der die Motorhaube aufliegt. Für offene Fahrzeuge hinten und </w:t>
      </w:r>
      <w:r w:rsidR="00A01D99">
        <w:rPr>
          <w:rFonts w:ascii="Verdana" w:hAnsi="Verdana"/>
          <w:szCs w:val="20"/>
        </w:rPr>
        <w:t>seitlich der Höhe</w:t>
      </w:r>
      <w:r>
        <w:rPr>
          <w:rFonts w:ascii="Verdana" w:hAnsi="Verdana"/>
          <w:szCs w:val="20"/>
        </w:rPr>
        <w:t xml:space="preserve"> der Bordwand. Für geschlossene Fahrzeuge, falls keine offene Version existiert, die Unterkante der Seiten und Heckscheiben.</w:t>
      </w:r>
    </w:p>
    <w:p w14:paraId="0481B52E" w14:textId="77777777" w:rsidR="006451FF" w:rsidRDefault="006451FF" w:rsidP="006451FF">
      <w:pPr>
        <w:rPr>
          <w:rFonts w:ascii="Verdana" w:hAnsi="Verdana"/>
          <w:szCs w:val="20"/>
        </w:rPr>
      </w:pPr>
      <w:r>
        <w:rPr>
          <w:rFonts w:ascii="Verdana" w:hAnsi="Verdana"/>
          <w:b/>
          <w:szCs w:val="20"/>
        </w:rPr>
        <w:t>3.4.2.14 Kraftstoffleitungen</w:t>
      </w:r>
    </w:p>
    <w:p w14:paraId="7F1063F9" w14:textId="77777777" w:rsidR="006451FF" w:rsidRDefault="006451FF" w:rsidP="006451FF">
      <w:pPr>
        <w:rPr>
          <w:rFonts w:ascii="Verdana" w:hAnsi="Verdana"/>
          <w:szCs w:val="20"/>
        </w:rPr>
      </w:pPr>
      <w:r>
        <w:rPr>
          <w:rFonts w:ascii="Verdana" w:hAnsi="Verdana"/>
          <w:szCs w:val="20"/>
        </w:rPr>
        <w:t>Original</w:t>
      </w:r>
    </w:p>
    <w:p w14:paraId="32D8457D" w14:textId="77777777" w:rsidR="006451FF" w:rsidRDefault="006451FF" w:rsidP="006451FF">
      <w:pPr>
        <w:rPr>
          <w:rFonts w:ascii="Verdana" w:hAnsi="Verdana"/>
          <w:b/>
          <w:szCs w:val="20"/>
        </w:rPr>
      </w:pPr>
      <w:r>
        <w:rPr>
          <w:rFonts w:ascii="Verdana" w:hAnsi="Verdana"/>
          <w:b/>
          <w:szCs w:val="20"/>
        </w:rPr>
        <w:t>3.4.2.15 Abschleppösen/-haken</w:t>
      </w:r>
    </w:p>
    <w:p w14:paraId="2DEE93F8" w14:textId="77777777" w:rsidR="006451FF" w:rsidRDefault="006451FF" w:rsidP="006451FF">
      <w:pPr>
        <w:rPr>
          <w:rFonts w:ascii="Verdana" w:hAnsi="Verdana"/>
          <w:szCs w:val="20"/>
        </w:rPr>
      </w:pPr>
      <w:r>
        <w:rPr>
          <w:rFonts w:ascii="Verdana" w:hAnsi="Verdana"/>
          <w:szCs w:val="20"/>
        </w:rPr>
        <w:t>Vorne und hinten muss mindestens eine Abschleppöse/-haken mit einem Innendurchmesser von mindestens 50 mm angebracht sein. Sie müssen fest verankert, leicht zugänglich und gelb, rot oder orange lackiert sein damit zur Karosserie ein Kontrast sichtbar ist.</w:t>
      </w:r>
    </w:p>
    <w:p w14:paraId="34AF567A" w14:textId="77777777" w:rsidR="006451FF" w:rsidRDefault="006451FF" w:rsidP="006451FF">
      <w:pPr>
        <w:rPr>
          <w:rFonts w:ascii="Verdana" w:hAnsi="Verdana"/>
          <w:szCs w:val="20"/>
        </w:rPr>
      </w:pPr>
      <w:r>
        <w:rPr>
          <w:rFonts w:ascii="Verdana" w:hAnsi="Verdana"/>
          <w:b/>
          <w:szCs w:val="20"/>
        </w:rPr>
        <w:t>3.4.2.16 Unterschutz</w:t>
      </w:r>
    </w:p>
    <w:p w14:paraId="459567CD" w14:textId="2764F2E7" w:rsidR="006451FF" w:rsidRPr="00171B99" w:rsidRDefault="006451FF" w:rsidP="006451FF">
      <w:pPr>
        <w:rPr>
          <w:rFonts w:ascii="Verdana" w:hAnsi="Verdana"/>
          <w:color w:val="FF0000"/>
          <w:szCs w:val="20"/>
        </w:rPr>
      </w:pPr>
      <w:r w:rsidRPr="00E57162">
        <w:rPr>
          <w:rFonts w:ascii="Verdana" w:hAnsi="Verdana"/>
          <w:strike/>
          <w:color w:val="0070C0"/>
          <w:szCs w:val="20"/>
        </w:rPr>
        <w:t>Freigestellt</w:t>
      </w:r>
      <w:r w:rsidR="00171B99">
        <w:rPr>
          <w:rFonts w:ascii="Verdana" w:hAnsi="Verdana"/>
          <w:strike/>
          <w:color w:val="0070C0"/>
          <w:szCs w:val="20"/>
        </w:rPr>
        <w:t xml:space="preserve"> </w:t>
      </w:r>
      <w:r w:rsidR="00171B99">
        <w:rPr>
          <w:rFonts w:ascii="Verdana" w:hAnsi="Verdana"/>
          <w:color w:val="FF0000"/>
          <w:szCs w:val="20"/>
        </w:rPr>
        <w:t xml:space="preserve">Darf montiert werden um Motor und Getriebe zu schützen. Maximale Ausmasse </w:t>
      </w:r>
      <w:r w:rsidR="00171B99">
        <w:rPr>
          <w:rFonts w:ascii="Verdana" w:hAnsi="Verdana"/>
          <w:color w:val="FF0000"/>
          <w:szCs w:val="20"/>
        </w:rPr>
        <w:lastRenderedPageBreak/>
        <w:t>sind zwischen den Chassisholmen, vom Kühler bis zum Getriebeende. Ausser der Schutz ist Serienmässig verbaut. Differenzialschütze dürfen nicht als Gleitplatte oder als Hilfe zum Überwinden von Hindernissen ausgelegt sein.</w:t>
      </w:r>
    </w:p>
    <w:p w14:paraId="0FBC0961" w14:textId="77777777" w:rsidR="006451FF" w:rsidRDefault="006451FF" w:rsidP="006451FF">
      <w:pPr>
        <w:rPr>
          <w:rFonts w:ascii="Verdana" w:hAnsi="Verdana"/>
          <w:b/>
          <w:szCs w:val="20"/>
        </w:rPr>
      </w:pPr>
      <w:r>
        <w:rPr>
          <w:rFonts w:ascii="Verdana" w:hAnsi="Verdana"/>
          <w:b/>
          <w:szCs w:val="20"/>
        </w:rPr>
        <w:t>3.4.3 Fahrwerk</w:t>
      </w:r>
    </w:p>
    <w:p w14:paraId="3BC082EA" w14:textId="77777777" w:rsidR="006451FF" w:rsidRDefault="006451FF" w:rsidP="006451FF">
      <w:pPr>
        <w:rPr>
          <w:rFonts w:ascii="Verdana" w:hAnsi="Verdana"/>
          <w:b/>
          <w:szCs w:val="20"/>
        </w:rPr>
      </w:pPr>
      <w:r>
        <w:rPr>
          <w:rFonts w:ascii="Verdana" w:hAnsi="Verdana"/>
          <w:b/>
          <w:szCs w:val="20"/>
        </w:rPr>
        <w:t>3.4.3.1 Federung</w:t>
      </w:r>
    </w:p>
    <w:p w14:paraId="636B1915" w14:textId="77777777" w:rsidR="006451FF" w:rsidRDefault="006451FF" w:rsidP="006451FF">
      <w:pPr>
        <w:rPr>
          <w:rFonts w:ascii="Verdana" w:hAnsi="Verdana"/>
          <w:szCs w:val="20"/>
        </w:rPr>
      </w:pPr>
      <w:r>
        <w:rPr>
          <w:rFonts w:ascii="Verdana" w:hAnsi="Verdana"/>
          <w:szCs w:val="20"/>
        </w:rPr>
        <w:t>Der Federtyp muss der originalen Spezifikation entsprechen.</w:t>
      </w:r>
    </w:p>
    <w:p w14:paraId="1EAE1ECF" w14:textId="77777777" w:rsidR="006451FF" w:rsidRDefault="006451FF" w:rsidP="006451FF">
      <w:pPr>
        <w:rPr>
          <w:rFonts w:ascii="Verdana" w:hAnsi="Verdana"/>
          <w:szCs w:val="20"/>
        </w:rPr>
      </w:pPr>
      <w:r>
        <w:rPr>
          <w:rFonts w:ascii="Verdana" w:hAnsi="Verdana"/>
          <w:b/>
          <w:szCs w:val="20"/>
        </w:rPr>
        <w:t>3.4.3.2 Federaufhängung</w:t>
      </w:r>
    </w:p>
    <w:p w14:paraId="18E0BF6C" w14:textId="77777777" w:rsidR="006451FF" w:rsidRDefault="006451FF" w:rsidP="006451FF">
      <w:pPr>
        <w:rPr>
          <w:rFonts w:ascii="Verdana" w:hAnsi="Verdana"/>
          <w:szCs w:val="20"/>
        </w:rPr>
      </w:pPr>
      <w:r>
        <w:rPr>
          <w:rFonts w:ascii="Verdana" w:hAnsi="Verdana"/>
          <w:szCs w:val="20"/>
        </w:rPr>
        <w:t xml:space="preserve">Original </w:t>
      </w:r>
      <w:r w:rsidRPr="00103AEF">
        <w:rPr>
          <w:rFonts w:ascii="Verdana" w:hAnsi="Verdana"/>
          <w:szCs w:val="20"/>
        </w:rPr>
        <w:t>Revolver Aufhängung nicht erlaubt</w:t>
      </w:r>
    </w:p>
    <w:p w14:paraId="011C4C02" w14:textId="77777777" w:rsidR="006451FF" w:rsidRDefault="006451FF" w:rsidP="006451FF">
      <w:pPr>
        <w:rPr>
          <w:rFonts w:ascii="Verdana" w:hAnsi="Verdana"/>
          <w:szCs w:val="20"/>
        </w:rPr>
      </w:pPr>
      <w:r>
        <w:rPr>
          <w:rFonts w:ascii="Verdana" w:hAnsi="Verdana"/>
          <w:b/>
          <w:szCs w:val="20"/>
        </w:rPr>
        <w:t>3.4.3.3 Stoßdämpfer</w:t>
      </w:r>
    </w:p>
    <w:p w14:paraId="359C9DED" w14:textId="77777777" w:rsidR="006451FF" w:rsidRDefault="006451FF" w:rsidP="006451FF">
      <w:pPr>
        <w:rPr>
          <w:rFonts w:ascii="Verdana" w:hAnsi="Verdana"/>
          <w:szCs w:val="20"/>
        </w:rPr>
      </w:pPr>
      <w:r>
        <w:rPr>
          <w:rFonts w:ascii="Verdana" w:hAnsi="Verdana"/>
          <w:szCs w:val="20"/>
        </w:rPr>
        <w:t>Stoßdämpfer sind freigestellt, jedoch muss Anzahl, Arbeitsprinzip und Befestigungspunkte dem Original entsprechen. Gasdruckdämpfer sind vom Arbeitsprinzip wie Hydraulikdämpfer zu betrachten. Verstellbare Stoßdämpfer sind verboten.</w:t>
      </w:r>
    </w:p>
    <w:p w14:paraId="54636597" w14:textId="77777777" w:rsidR="006451FF" w:rsidRPr="00103AEF" w:rsidRDefault="006451FF" w:rsidP="006451FF">
      <w:pPr>
        <w:rPr>
          <w:rFonts w:ascii="Verdana" w:hAnsi="Verdana"/>
          <w:b/>
          <w:szCs w:val="20"/>
        </w:rPr>
      </w:pPr>
      <w:r w:rsidRPr="00103AEF">
        <w:rPr>
          <w:rFonts w:ascii="Verdana" w:hAnsi="Verdana"/>
          <w:b/>
          <w:szCs w:val="20"/>
        </w:rPr>
        <w:t>3.4.3.4 Niveauregulierung</w:t>
      </w:r>
    </w:p>
    <w:p w14:paraId="043D24A8" w14:textId="57DC4FC3" w:rsidR="006451FF" w:rsidRPr="00103AEF" w:rsidRDefault="006451FF" w:rsidP="006451FF">
      <w:pPr>
        <w:rPr>
          <w:rFonts w:ascii="Verdana" w:hAnsi="Verdana"/>
          <w:szCs w:val="20"/>
        </w:rPr>
      </w:pPr>
      <w:r w:rsidRPr="00103AEF">
        <w:rPr>
          <w:rFonts w:ascii="Verdana" w:hAnsi="Verdana"/>
          <w:szCs w:val="20"/>
        </w:rPr>
        <w:t>Original</w:t>
      </w:r>
      <w:r w:rsidR="00A01D99" w:rsidRPr="00A01D99">
        <w:rPr>
          <w:rFonts w:ascii="Verdana" w:hAnsi="Verdana"/>
          <w:szCs w:val="20"/>
        </w:rPr>
        <w:t xml:space="preserve"> </w:t>
      </w:r>
      <w:r w:rsidR="00A01D99">
        <w:rPr>
          <w:rFonts w:ascii="Verdana" w:hAnsi="Verdana"/>
          <w:szCs w:val="20"/>
        </w:rPr>
        <w:t>Niveauregulierung darf vorhanden sein, die Funktionsweise darf nicht verändert werden.</w:t>
      </w:r>
    </w:p>
    <w:p w14:paraId="38B3E97E" w14:textId="77777777" w:rsidR="006451FF" w:rsidRDefault="006451FF" w:rsidP="006451FF">
      <w:pPr>
        <w:rPr>
          <w:rFonts w:ascii="Verdana" w:hAnsi="Verdana"/>
          <w:b/>
          <w:szCs w:val="20"/>
        </w:rPr>
      </w:pPr>
      <w:r>
        <w:rPr>
          <w:rFonts w:ascii="Verdana" w:hAnsi="Verdana"/>
          <w:b/>
          <w:szCs w:val="20"/>
        </w:rPr>
        <w:t>3.4.3.5 Stabilisatoren/Torsionsstäbe</w:t>
      </w:r>
    </w:p>
    <w:p w14:paraId="5B32B304" w14:textId="39ECCB99" w:rsidR="006451FF" w:rsidRPr="00A01D99" w:rsidRDefault="006451FF" w:rsidP="006451FF">
      <w:pPr>
        <w:rPr>
          <w:rFonts w:ascii="Verdana" w:hAnsi="Verdana"/>
          <w:szCs w:val="20"/>
        </w:rPr>
      </w:pPr>
      <w:r>
        <w:rPr>
          <w:rFonts w:ascii="Verdana" w:hAnsi="Verdana"/>
          <w:szCs w:val="20"/>
        </w:rPr>
        <w:t>Stabilisatoren müssen in originaler Form und Funktion vorhanden sein.</w:t>
      </w:r>
    </w:p>
    <w:p w14:paraId="430A8455" w14:textId="77777777" w:rsidR="006451FF" w:rsidRDefault="006451FF" w:rsidP="006451FF">
      <w:pPr>
        <w:rPr>
          <w:rFonts w:ascii="Verdana" w:hAnsi="Verdana"/>
          <w:b/>
          <w:szCs w:val="20"/>
        </w:rPr>
      </w:pPr>
      <w:r>
        <w:rPr>
          <w:rFonts w:ascii="Verdana" w:hAnsi="Verdana"/>
          <w:b/>
          <w:szCs w:val="20"/>
        </w:rPr>
        <w:t>3.4.4 Lenkung</w:t>
      </w:r>
    </w:p>
    <w:p w14:paraId="05838F98" w14:textId="77777777" w:rsidR="006451FF" w:rsidRDefault="006451FF" w:rsidP="006451FF">
      <w:pPr>
        <w:rPr>
          <w:rFonts w:ascii="Verdana" w:hAnsi="Verdana"/>
          <w:b/>
          <w:szCs w:val="20"/>
        </w:rPr>
      </w:pPr>
      <w:r>
        <w:rPr>
          <w:rFonts w:ascii="Verdana" w:hAnsi="Verdana"/>
          <w:b/>
          <w:szCs w:val="20"/>
        </w:rPr>
        <w:t>3.4.4.1 Lenkanschlagschrauben</w:t>
      </w:r>
    </w:p>
    <w:p w14:paraId="23285E1D" w14:textId="77777777" w:rsidR="006451FF" w:rsidRDefault="006451FF" w:rsidP="006451FF">
      <w:pPr>
        <w:rPr>
          <w:rFonts w:ascii="Verdana" w:hAnsi="Verdana"/>
          <w:szCs w:val="20"/>
        </w:rPr>
      </w:pPr>
      <w:r>
        <w:rPr>
          <w:rFonts w:ascii="Verdana" w:hAnsi="Verdana"/>
          <w:szCs w:val="20"/>
        </w:rPr>
        <w:t>Freigestellt</w:t>
      </w:r>
    </w:p>
    <w:p w14:paraId="5EAF323C" w14:textId="77777777" w:rsidR="006451FF" w:rsidRDefault="006451FF" w:rsidP="006451FF">
      <w:pPr>
        <w:rPr>
          <w:rFonts w:ascii="Verdana" w:hAnsi="Verdana"/>
          <w:b/>
          <w:szCs w:val="20"/>
        </w:rPr>
      </w:pPr>
      <w:r>
        <w:rPr>
          <w:rFonts w:ascii="Verdana" w:hAnsi="Verdana"/>
          <w:b/>
          <w:szCs w:val="20"/>
        </w:rPr>
        <w:t>3.4.5 Bremsen</w:t>
      </w:r>
    </w:p>
    <w:p w14:paraId="02270E61" w14:textId="77777777" w:rsidR="006451FF" w:rsidRDefault="006451FF" w:rsidP="006451FF">
      <w:pPr>
        <w:rPr>
          <w:rFonts w:ascii="Verdana" w:hAnsi="Verdana"/>
          <w:b/>
          <w:szCs w:val="20"/>
        </w:rPr>
      </w:pPr>
      <w:r>
        <w:rPr>
          <w:rFonts w:ascii="Verdana" w:hAnsi="Verdana"/>
          <w:b/>
          <w:szCs w:val="20"/>
        </w:rPr>
        <w:t>3.4.5.1 Bremse</w:t>
      </w:r>
    </w:p>
    <w:p w14:paraId="2F5F45E7" w14:textId="77777777" w:rsidR="006451FF" w:rsidRDefault="006451FF" w:rsidP="006451FF">
      <w:pPr>
        <w:spacing w:after="0"/>
        <w:rPr>
          <w:rFonts w:ascii="Verdana" w:hAnsi="Verdana"/>
          <w:szCs w:val="20"/>
        </w:rPr>
      </w:pPr>
      <w:r>
        <w:rPr>
          <w:rFonts w:ascii="Verdana" w:hAnsi="Verdana"/>
          <w:szCs w:val="20"/>
        </w:rPr>
        <w:t>Fahrzeuge mit Trommelbremsen dürfen an der Vorderachse auf Scheibenbremsen umgebaut werden. Die serienmässige Spurweite muss beibehalten werden.</w:t>
      </w:r>
    </w:p>
    <w:p w14:paraId="75097E44" w14:textId="77777777" w:rsidR="006451FF" w:rsidRDefault="006451FF" w:rsidP="006451FF">
      <w:pPr>
        <w:spacing w:after="0"/>
        <w:rPr>
          <w:rFonts w:ascii="Verdana" w:hAnsi="Verdana"/>
          <w:color w:val="0D0D0D" w:themeColor="text1" w:themeTint="F2"/>
          <w:szCs w:val="20"/>
        </w:rPr>
      </w:pPr>
      <w:r w:rsidRPr="001F6220">
        <w:rPr>
          <w:rFonts w:ascii="Verdana" w:hAnsi="Verdana"/>
          <w:color w:val="0D0D0D" w:themeColor="text1" w:themeTint="F2"/>
          <w:szCs w:val="20"/>
        </w:rPr>
        <w:t>Bremsleitung Befestigungspunkte müssen original, in originaler, sicherer Art befestigt sein. Kabelbinder oder ähnliches ist nicht erlaubt.</w:t>
      </w:r>
    </w:p>
    <w:p w14:paraId="083DF543" w14:textId="77777777" w:rsidR="006451FF" w:rsidRPr="001F6220" w:rsidRDefault="006451FF" w:rsidP="006451FF">
      <w:pPr>
        <w:spacing w:after="0"/>
        <w:rPr>
          <w:rFonts w:ascii="Verdana" w:hAnsi="Verdana"/>
          <w:color w:val="0D0D0D" w:themeColor="text1" w:themeTint="F2"/>
          <w:szCs w:val="20"/>
        </w:rPr>
      </w:pPr>
    </w:p>
    <w:p w14:paraId="4BF6B6DF" w14:textId="77777777" w:rsidR="006451FF" w:rsidRPr="00AC2A9C" w:rsidRDefault="006451FF" w:rsidP="006451FF">
      <w:pPr>
        <w:rPr>
          <w:rFonts w:ascii="Verdana" w:hAnsi="Verdana"/>
          <w:b/>
          <w:color w:val="0D0D0D" w:themeColor="text1" w:themeTint="F2"/>
          <w:szCs w:val="20"/>
        </w:rPr>
      </w:pPr>
      <w:r>
        <w:rPr>
          <w:rFonts w:ascii="Verdana" w:hAnsi="Verdana"/>
          <w:b/>
          <w:szCs w:val="20"/>
        </w:rPr>
        <w:t>3.4.5.2 Feststellbremse/Notbremse</w:t>
      </w:r>
    </w:p>
    <w:p w14:paraId="52D2774E" w14:textId="77777777" w:rsidR="006451FF" w:rsidRDefault="006451FF" w:rsidP="006451FF">
      <w:pPr>
        <w:rPr>
          <w:rFonts w:ascii="Verdana" w:hAnsi="Verdana"/>
          <w:szCs w:val="20"/>
        </w:rPr>
      </w:pPr>
      <w:r w:rsidRPr="00AC2A9C">
        <w:rPr>
          <w:rFonts w:ascii="Verdana" w:hAnsi="Verdana"/>
          <w:color w:val="0D0D0D" w:themeColor="text1" w:themeTint="F2"/>
          <w:szCs w:val="20"/>
        </w:rPr>
        <w:t>Die Feststellbremse muss im Original und in gutem Zustand vorhanden sein. Es ist erlaubt den Handbremshebel so zu versetzen, dass der Fahrer ihn auch mit straff angezogenen Gurten erreichen kann.</w:t>
      </w:r>
      <w:r>
        <w:rPr>
          <w:rFonts w:ascii="Verdana" w:hAnsi="Verdana"/>
          <w:szCs w:val="20"/>
        </w:rPr>
        <w:t xml:space="preserve">  Es ist genehmigt das Pedal einer fussbetätigten Feststellbremse seitwärts zu verlegen um Platz für einen 6-Punkt Käfig zu schaffen. Die Feststell-</w:t>
      </w:r>
      <w:r>
        <w:rPr>
          <w:rFonts w:ascii="Verdana" w:hAnsi="Verdana"/>
          <w:szCs w:val="20"/>
        </w:rPr>
        <w:lastRenderedPageBreak/>
        <w:t>/Notbremse muss in der Lage sein das Fahrzeug bei Ausfall der Bremsanlage zu stoppen. Siehe auch 3.2.5</w:t>
      </w:r>
    </w:p>
    <w:p w14:paraId="6F37D38F" w14:textId="77777777" w:rsidR="006451FF" w:rsidRDefault="006451FF" w:rsidP="006451FF">
      <w:pPr>
        <w:rPr>
          <w:rFonts w:ascii="Verdana" w:hAnsi="Verdana"/>
          <w:b/>
          <w:szCs w:val="20"/>
        </w:rPr>
      </w:pPr>
      <w:r>
        <w:rPr>
          <w:rFonts w:ascii="Verdana" w:hAnsi="Verdana"/>
          <w:b/>
          <w:szCs w:val="20"/>
        </w:rPr>
        <w:t>3.4.5.3 Einzelradbremse</w:t>
      </w:r>
    </w:p>
    <w:p w14:paraId="4BBC0830" w14:textId="77777777" w:rsidR="006451FF" w:rsidRPr="0016537B" w:rsidRDefault="006451FF" w:rsidP="006451FF">
      <w:pPr>
        <w:rPr>
          <w:rFonts w:ascii="Verdana" w:hAnsi="Verdana"/>
          <w:szCs w:val="20"/>
        </w:rPr>
      </w:pPr>
      <w:r w:rsidRPr="0016537B">
        <w:rPr>
          <w:rFonts w:ascii="Verdana" w:hAnsi="Verdana"/>
          <w:szCs w:val="20"/>
        </w:rPr>
        <w:t>Nicht erlaubt</w:t>
      </w:r>
    </w:p>
    <w:p w14:paraId="0793015E" w14:textId="77777777" w:rsidR="006451FF" w:rsidRDefault="006451FF" w:rsidP="006451FF">
      <w:pPr>
        <w:rPr>
          <w:rFonts w:ascii="Verdana" w:hAnsi="Verdana"/>
          <w:b/>
          <w:szCs w:val="20"/>
        </w:rPr>
      </w:pPr>
      <w:r>
        <w:rPr>
          <w:rFonts w:ascii="Verdana" w:hAnsi="Verdana"/>
          <w:b/>
          <w:szCs w:val="20"/>
        </w:rPr>
        <w:t>3.4.6 Räder</w:t>
      </w:r>
    </w:p>
    <w:p w14:paraId="2DA82427" w14:textId="77777777" w:rsidR="006451FF" w:rsidRDefault="006451FF" w:rsidP="006451FF">
      <w:pPr>
        <w:rPr>
          <w:rFonts w:ascii="Verdana" w:hAnsi="Verdana"/>
          <w:b/>
          <w:szCs w:val="20"/>
        </w:rPr>
      </w:pPr>
      <w:r>
        <w:rPr>
          <w:rFonts w:ascii="Verdana" w:hAnsi="Verdana"/>
          <w:b/>
          <w:szCs w:val="20"/>
        </w:rPr>
        <w:t>3.4.6.1 Reifen</w:t>
      </w:r>
    </w:p>
    <w:p w14:paraId="267FBE11" w14:textId="77777777" w:rsidR="006451FF" w:rsidRDefault="006451FF" w:rsidP="006451FF">
      <w:pPr>
        <w:rPr>
          <w:rFonts w:ascii="Verdana" w:hAnsi="Verdana"/>
          <w:szCs w:val="20"/>
        </w:rPr>
      </w:pPr>
      <w:r>
        <w:rPr>
          <w:rFonts w:ascii="Verdana" w:hAnsi="Verdana"/>
          <w:szCs w:val="20"/>
        </w:rPr>
        <w:t>Die maximale Reifengrösse beträgt 825 x 275 mm. Die maximale Profiltiefe beträgt 16 mm, gemessen in der Mitte der Lauffläche. Maximal erlaubte Profile sind Mud Terrain (MT) Profile. Nicht erlaubt sind Wettbewerbsreifen wie „Alligator“, Bronco Dirt Devil“, Greenway Diamond Back“, Spikes und Ketten. Zwillingsbereifung ist nicht erlaubt. Bei Zweifeln über das Profil entscheidet das Eurotrialkomitee. (Bisher verbotene Reifen siehe Anhang 3.2 und 3.3)</w:t>
      </w:r>
    </w:p>
    <w:p w14:paraId="0DAB5A1C" w14:textId="77777777" w:rsidR="006451FF" w:rsidRDefault="006451FF" w:rsidP="006451FF">
      <w:pPr>
        <w:rPr>
          <w:rFonts w:ascii="Verdana" w:hAnsi="Verdana"/>
          <w:b/>
          <w:szCs w:val="20"/>
        </w:rPr>
      </w:pPr>
      <w:r>
        <w:rPr>
          <w:rFonts w:ascii="Verdana" w:hAnsi="Verdana"/>
          <w:b/>
          <w:szCs w:val="20"/>
        </w:rPr>
        <w:t>3.4.6.2 Felgen</w:t>
      </w:r>
    </w:p>
    <w:p w14:paraId="01ACA60A" w14:textId="77777777" w:rsidR="006451FF" w:rsidRDefault="006451FF" w:rsidP="006451FF">
      <w:pPr>
        <w:rPr>
          <w:rFonts w:ascii="Verdana" w:hAnsi="Verdana"/>
          <w:szCs w:val="20"/>
        </w:rPr>
      </w:pPr>
      <w:r>
        <w:rPr>
          <w:rFonts w:ascii="Verdana" w:hAnsi="Verdana"/>
          <w:szCs w:val="20"/>
        </w:rPr>
        <w:t>Es dürfen nur serienmässige Fahrzeugtyp gebundene Felgengrössen (Durchmesser, Breite und Einpresstiefe) verwendet werden. Fahrzeuge die mit Serienbereifung kleiner als 205 R 16 oder 6.50/16 ausgeliefert wurden dürfen auf diese Grösse mit Felgen der ET 20-25 aufrüsten. Reserveräder und-reifen dürfen entfernt werden.</w:t>
      </w:r>
    </w:p>
    <w:p w14:paraId="576A7425" w14:textId="77777777" w:rsidR="006451FF" w:rsidRDefault="006451FF" w:rsidP="006451FF">
      <w:pPr>
        <w:rPr>
          <w:rFonts w:ascii="Verdana" w:hAnsi="Verdana"/>
          <w:b/>
          <w:szCs w:val="20"/>
        </w:rPr>
      </w:pPr>
      <w:r>
        <w:rPr>
          <w:rFonts w:ascii="Verdana" w:hAnsi="Verdana"/>
          <w:b/>
          <w:szCs w:val="20"/>
        </w:rPr>
        <w:t>3.4.6.3 Kotflügel</w:t>
      </w:r>
    </w:p>
    <w:p w14:paraId="4313E65E" w14:textId="2838BDF2" w:rsidR="006451FF" w:rsidRPr="006451FF" w:rsidRDefault="006451FF" w:rsidP="006451FF">
      <w:pPr>
        <w:rPr>
          <w:rFonts w:ascii="Verdana" w:hAnsi="Verdana"/>
          <w:szCs w:val="20"/>
        </w:rPr>
      </w:pPr>
      <w:r>
        <w:rPr>
          <w:rFonts w:ascii="Verdana" w:hAnsi="Verdana"/>
          <w:szCs w:val="20"/>
        </w:rPr>
        <w:t>Original</w:t>
      </w:r>
    </w:p>
    <w:p w14:paraId="6D796C4D" w14:textId="77777777" w:rsidR="006451FF" w:rsidRDefault="006451FF" w:rsidP="006451FF">
      <w:pPr>
        <w:rPr>
          <w:rFonts w:ascii="Verdana" w:hAnsi="Verdana"/>
          <w:b/>
          <w:szCs w:val="20"/>
        </w:rPr>
      </w:pPr>
      <w:r>
        <w:rPr>
          <w:rFonts w:ascii="Verdana" w:hAnsi="Verdana"/>
          <w:b/>
          <w:szCs w:val="20"/>
        </w:rPr>
        <w:t>3.4.7 Motor</w:t>
      </w:r>
    </w:p>
    <w:p w14:paraId="663CC31A" w14:textId="77777777" w:rsidR="006451FF" w:rsidRDefault="006451FF" w:rsidP="006451FF">
      <w:pPr>
        <w:rPr>
          <w:rFonts w:ascii="Verdana" w:hAnsi="Verdana"/>
          <w:b/>
          <w:szCs w:val="20"/>
        </w:rPr>
      </w:pPr>
      <w:r>
        <w:rPr>
          <w:rFonts w:ascii="Verdana" w:hAnsi="Verdana"/>
          <w:b/>
          <w:szCs w:val="20"/>
        </w:rPr>
        <w:t>3.4.7.1 Motor</w:t>
      </w:r>
    </w:p>
    <w:p w14:paraId="4415A379" w14:textId="77777777" w:rsidR="006451FF" w:rsidRDefault="006451FF" w:rsidP="006451FF">
      <w:pPr>
        <w:rPr>
          <w:rFonts w:ascii="Verdana" w:hAnsi="Verdana"/>
          <w:szCs w:val="20"/>
        </w:rPr>
      </w:pPr>
      <w:r>
        <w:rPr>
          <w:rFonts w:ascii="Verdana" w:hAnsi="Verdana"/>
          <w:szCs w:val="20"/>
        </w:rPr>
        <w:t>Der Motor muss der originalen Spezifikation entsprechen.</w:t>
      </w:r>
    </w:p>
    <w:p w14:paraId="0D2D296F" w14:textId="77777777" w:rsidR="006451FF" w:rsidRDefault="006451FF" w:rsidP="006451FF">
      <w:pPr>
        <w:rPr>
          <w:rFonts w:ascii="Verdana" w:hAnsi="Verdana"/>
          <w:b/>
          <w:szCs w:val="20"/>
        </w:rPr>
      </w:pPr>
      <w:r>
        <w:rPr>
          <w:rFonts w:ascii="Verdana" w:hAnsi="Verdana"/>
          <w:b/>
          <w:szCs w:val="20"/>
        </w:rPr>
        <w:t>3.4.7.2 Gemischaufbereitung</w:t>
      </w:r>
    </w:p>
    <w:p w14:paraId="189B3DF3" w14:textId="77777777" w:rsidR="006451FF" w:rsidRDefault="006451FF" w:rsidP="006451FF">
      <w:pPr>
        <w:rPr>
          <w:rFonts w:ascii="Verdana" w:hAnsi="Verdana"/>
          <w:szCs w:val="20"/>
        </w:rPr>
      </w:pPr>
      <w:r>
        <w:rPr>
          <w:rFonts w:ascii="Verdana" w:hAnsi="Verdana"/>
          <w:szCs w:val="20"/>
        </w:rPr>
        <w:t>Bei einem Defekt der Gasbetätigung muss gewährleistet sein, dass der Motor auf Leerlaufdrehzahl geht (z. B. mit einer Feder an der Drosselklappenwelle)</w:t>
      </w:r>
    </w:p>
    <w:p w14:paraId="16A456B7" w14:textId="77777777" w:rsidR="006451FF" w:rsidRDefault="006451FF" w:rsidP="006451FF">
      <w:pPr>
        <w:rPr>
          <w:rFonts w:ascii="Verdana" w:hAnsi="Verdana"/>
          <w:b/>
          <w:szCs w:val="20"/>
        </w:rPr>
      </w:pPr>
      <w:r>
        <w:rPr>
          <w:rFonts w:ascii="Verdana" w:hAnsi="Verdana"/>
          <w:b/>
          <w:szCs w:val="20"/>
        </w:rPr>
        <w:t>3.4.7.3 Kühlung</w:t>
      </w:r>
    </w:p>
    <w:p w14:paraId="399F703D" w14:textId="77777777" w:rsidR="006451FF" w:rsidRDefault="006451FF" w:rsidP="006451FF">
      <w:pPr>
        <w:rPr>
          <w:rFonts w:ascii="Verdana" w:hAnsi="Verdana"/>
          <w:szCs w:val="20"/>
        </w:rPr>
      </w:pPr>
      <w:r>
        <w:rPr>
          <w:rFonts w:ascii="Verdana" w:hAnsi="Verdana"/>
          <w:szCs w:val="20"/>
        </w:rPr>
        <w:t>Original</w:t>
      </w:r>
    </w:p>
    <w:p w14:paraId="34A1B21F" w14:textId="77777777" w:rsidR="006451FF" w:rsidRDefault="006451FF" w:rsidP="006451FF">
      <w:pPr>
        <w:rPr>
          <w:rFonts w:ascii="Verdana" w:hAnsi="Verdana"/>
          <w:b/>
          <w:szCs w:val="20"/>
        </w:rPr>
      </w:pPr>
      <w:r>
        <w:rPr>
          <w:rFonts w:ascii="Verdana" w:hAnsi="Verdana"/>
          <w:b/>
          <w:szCs w:val="20"/>
        </w:rPr>
        <w:t>3.4.7.4 Kraftstofftank</w:t>
      </w:r>
    </w:p>
    <w:p w14:paraId="3A3B208F" w14:textId="77777777" w:rsidR="006451FF" w:rsidRDefault="006451FF" w:rsidP="006451FF">
      <w:pPr>
        <w:rPr>
          <w:rFonts w:ascii="Verdana" w:hAnsi="Verdana"/>
          <w:szCs w:val="20"/>
        </w:rPr>
      </w:pPr>
      <w:r>
        <w:rPr>
          <w:rFonts w:ascii="Verdana" w:hAnsi="Verdana"/>
          <w:szCs w:val="20"/>
        </w:rPr>
        <w:t>Der originale Tank muss an der originalen Stelle in Form und Funktion erhalten sein. Tankschutzplatten sind erlaubt.</w:t>
      </w:r>
    </w:p>
    <w:p w14:paraId="095CEADD" w14:textId="77777777" w:rsidR="006451FF" w:rsidRDefault="006451FF" w:rsidP="006451FF">
      <w:pPr>
        <w:rPr>
          <w:rFonts w:ascii="Verdana" w:hAnsi="Verdana"/>
          <w:b/>
          <w:szCs w:val="20"/>
        </w:rPr>
      </w:pPr>
      <w:r>
        <w:rPr>
          <w:rFonts w:ascii="Verdana" w:hAnsi="Verdana"/>
          <w:b/>
          <w:szCs w:val="20"/>
        </w:rPr>
        <w:t>3.4.7.5 Abgasanlage</w:t>
      </w:r>
    </w:p>
    <w:p w14:paraId="4CAADCC0" w14:textId="77777777" w:rsidR="006451FF" w:rsidRDefault="006451FF" w:rsidP="006451FF">
      <w:pPr>
        <w:rPr>
          <w:rFonts w:ascii="Verdana" w:hAnsi="Verdana"/>
          <w:szCs w:val="20"/>
        </w:rPr>
      </w:pPr>
      <w:r>
        <w:rPr>
          <w:rFonts w:ascii="Verdana" w:hAnsi="Verdana"/>
          <w:szCs w:val="20"/>
        </w:rPr>
        <w:lastRenderedPageBreak/>
        <w:t xml:space="preserve">Nach dem letzten serienmässigen Auspufftopf ist die Abgasanlage freigestellt. </w:t>
      </w:r>
      <w:r w:rsidRPr="00103AEF">
        <w:rPr>
          <w:rFonts w:ascii="Verdana" w:hAnsi="Verdana"/>
          <w:szCs w:val="20"/>
        </w:rPr>
        <w:t>Der Hinterteil der Abgasanlage muss so konzipiert sein, dass eine Lautstärkenmessung ohne Probleme möglich ist.</w:t>
      </w:r>
      <w:r>
        <w:rPr>
          <w:rFonts w:ascii="Verdana" w:hAnsi="Verdana"/>
          <w:szCs w:val="20"/>
        </w:rPr>
        <w:t xml:space="preserve"> Lautstärke: 98+2 Dezibel (DMSB Nahfeld Messmethode) darf nicht überschritten werden.</w:t>
      </w:r>
    </w:p>
    <w:p w14:paraId="51E3A1FE" w14:textId="77777777" w:rsidR="006451FF" w:rsidRDefault="006451FF" w:rsidP="006451FF">
      <w:pPr>
        <w:rPr>
          <w:rFonts w:ascii="Verdana" w:hAnsi="Verdana"/>
          <w:b/>
          <w:szCs w:val="20"/>
        </w:rPr>
      </w:pPr>
      <w:r>
        <w:rPr>
          <w:rFonts w:ascii="Verdana" w:hAnsi="Verdana"/>
          <w:b/>
          <w:szCs w:val="20"/>
        </w:rPr>
        <w:t>3.4.8 Kraftübertragung</w:t>
      </w:r>
    </w:p>
    <w:p w14:paraId="24CA6ADC" w14:textId="77777777" w:rsidR="006451FF" w:rsidRDefault="006451FF" w:rsidP="006451FF">
      <w:pPr>
        <w:rPr>
          <w:rFonts w:ascii="Verdana" w:hAnsi="Verdana"/>
          <w:b/>
          <w:szCs w:val="20"/>
        </w:rPr>
      </w:pPr>
      <w:r>
        <w:rPr>
          <w:rFonts w:ascii="Verdana" w:hAnsi="Verdana"/>
          <w:b/>
          <w:szCs w:val="20"/>
        </w:rPr>
        <w:t>3.4.8.1 Getriebe</w:t>
      </w:r>
    </w:p>
    <w:p w14:paraId="04724EBF" w14:textId="77777777" w:rsidR="006451FF" w:rsidRDefault="006451FF" w:rsidP="006451FF">
      <w:pPr>
        <w:rPr>
          <w:rFonts w:ascii="Verdana" w:hAnsi="Verdana"/>
          <w:szCs w:val="20"/>
        </w:rPr>
      </w:pPr>
      <w:r>
        <w:rPr>
          <w:rFonts w:ascii="Verdana" w:hAnsi="Verdana"/>
          <w:szCs w:val="20"/>
        </w:rPr>
        <w:t>Getriebe und Getriebeübersetzung müssen der originalen Spezifikation entsprechen. Fahrzeuge mit Automatikgetriebe dürfen nur in „Neutral“ oder „Park“ gestartet werden können.</w:t>
      </w:r>
    </w:p>
    <w:p w14:paraId="30439A2E" w14:textId="77777777" w:rsidR="006451FF" w:rsidRDefault="006451FF" w:rsidP="006451FF">
      <w:pPr>
        <w:rPr>
          <w:rFonts w:ascii="Verdana" w:hAnsi="Verdana"/>
          <w:b/>
          <w:szCs w:val="20"/>
        </w:rPr>
      </w:pPr>
      <w:r>
        <w:rPr>
          <w:rFonts w:ascii="Verdana" w:hAnsi="Verdana"/>
          <w:b/>
          <w:szCs w:val="20"/>
        </w:rPr>
        <w:t>3.4.8.2 Achsen/Achsübersetzung</w:t>
      </w:r>
    </w:p>
    <w:p w14:paraId="2C7E914E" w14:textId="77777777" w:rsidR="006451FF" w:rsidRDefault="006451FF" w:rsidP="006451FF">
      <w:pPr>
        <w:rPr>
          <w:rFonts w:ascii="Verdana" w:hAnsi="Verdana"/>
          <w:szCs w:val="20"/>
        </w:rPr>
      </w:pPr>
      <w:r>
        <w:rPr>
          <w:rFonts w:ascii="Verdana" w:hAnsi="Verdana"/>
          <w:szCs w:val="20"/>
        </w:rPr>
        <w:t>Achsen und Achsübersetzung müssen der originalen Spezifikation entsprechen.</w:t>
      </w:r>
    </w:p>
    <w:p w14:paraId="0E9938D4" w14:textId="77777777" w:rsidR="006451FF" w:rsidRPr="00AC2A9C" w:rsidRDefault="006451FF" w:rsidP="006451FF">
      <w:pPr>
        <w:rPr>
          <w:rFonts w:ascii="Verdana" w:hAnsi="Verdana"/>
          <w:color w:val="0D0D0D" w:themeColor="text1" w:themeTint="F2"/>
          <w:szCs w:val="20"/>
        </w:rPr>
      </w:pPr>
      <w:r w:rsidRPr="00AC2A9C">
        <w:rPr>
          <w:rFonts w:ascii="Verdana" w:hAnsi="Verdana"/>
          <w:color w:val="0D0D0D" w:themeColor="text1" w:themeTint="F2"/>
          <w:szCs w:val="20"/>
        </w:rPr>
        <w:t xml:space="preserve">Alle Arten von Portal Achsen </w:t>
      </w:r>
      <w:r>
        <w:rPr>
          <w:rFonts w:ascii="Verdana" w:hAnsi="Verdana"/>
          <w:color w:val="0D0D0D" w:themeColor="text1" w:themeTint="F2"/>
          <w:szCs w:val="20"/>
        </w:rPr>
        <w:t>sind verboten</w:t>
      </w:r>
      <w:r w:rsidRPr="00AC2A9C">
        <w:rPr>
          <w:rFonts w:ascii="Verdana" w:hAnsi="Verdana"/>
          <w:color w:val="0D0D0D" w:themeColor="text1" w:themeTint="F2"/>
          <w:szCs w:val="20"/>
        </w:rPr>
        <w:t>, auch wenn sie Original sind</w:t>
      </w:r>
    </w:p>
    <w:p w14:paraId="2725C82D" w14:textId="77777777" w:rsidR="006451FF" w:rsidRDefault="006451FF" w:rsidP="006451FF">
      <w:pPr>
        <w:rPr>
          <w:rFonts w:ascii="Verdana" w:hAnsi="Verdana"/>
          <w:b/>
          <w:szCs w:val="20"/>
        </w:rPr>
      </w:pPr>
      <w:r>
        <w:rPr>
          <w:rFonts w:ascii="Verdana" w:hAnsi="Verdana"/>
          <w:b/>
          <w:szCs w:val="20"/>
        </w:rPr>
        <w:t>3.4.8.3 Differentialsperre</w:t>
      </w:r>
    </w:p>
    <w:p w14:paraId="6F7D31CC" w14:textId="77777777" w:rsidR="006451FF" w:rsidRDefault="006451FF" w:rsidP="006451FF">
      <w:pPr>
        <w:rPr>
          <w:rFonts w:ascii="Verdana" w:hAnsi="Verdana"/>
          <w:szCs w:val="20"/>
        </w:rPr>
      </w:pPr>
      <w:r>
        <w:rPr>
          <w:rFonts w:ascii="Verdana" w:hAnsi="Verdana"/>
          <w:szCs w:val="20"/>
        </w:rPr>
        <w:t>Für die hintere Antriebsachse sind die Differentialsperre und deren Betätigung freigestellt. Weitere Differentialsperren sind freigestellt, wenn es serienspezifische Sperren sind. Auch deren Betätigung muss serienspezifisch sein. Dies gilt auch für elektronische Fahrhilfen.</w:t>
      </w:r>
    </w:p>
    <w:p w14:paraId="30EC5BF1" w14:textId="77777777" w:rsidR="006451FF" w:rsidRDefault="006451FF" w:rsidP="006451FF">
      <w:pPr>
        <w:rPr>
          <w:rFonts w:ascii="Verdana" w:hAnsi="Verdana"/>
          <w:b/>
          <w:szCs w:val="20"/>
        </w:rPr>
      </w:pPr>
      <w:r>
        <w:rPr>
          <w:rFonts w:ascii="Verdana" w:hAnsi="Verdana"/>
          <w:b/>
          <w:szCs w:val="20"/>
        </w:rPr>
        <w:t>3.4.8.4 Achsabschaltung/Fahrsystem</w:t>
      </w:r>
    </w:p>
    <w:p w14:paraId="0C5452F9" w14:textId="23DBA723" w:rsidR="006451FF" w:rsidRPr="006451FF" w:rsidRDefault="006451FF" w:rsidP="006451FF">
      <w:pPr>
        <w:rPr>
          <w:rFonts w:ascii="Verdana" w:hAnsi="Verdana"/>
          <w:szCs w:val="20"/>
        </w:rPr>
      </w:pPr>
      <w:r>
        <w:rPr>
          <w:rFonts w:ascii="Verdana" w:hAnsi="Verdana"/>
          <w:szCs w:val="20"/>
        </w:rPr>
        <w:t>Abkoppeln von Antriebsachsen ist nicht erlaubt, ausser es entspricht dem Serienzustand. Umbauten auf 2WD untersetzt ist nicht erlaubt.</w:t>
      </w:r>
    </w:p>
    <w:p w14:paraId="19FFD38E" w14:textId="77777777" w:rsidR="006451FF" w:rsidRDefault="006451FF" w:rsidP="006451FF">
      <w:pPr>
        <w:rPr>
          <w:rFonts w:ascii="Verdana" w:hAnsi="Verdana"/>
          <w:b/>
          <w:szCs w:val="20"/>
        </w:rPr>
      </w:pPr>
      <w:r>
        <w:rPr>
          <w:rFonts w:ascii="Verdana" w:hAnsi="Verdana"/>
          <w:b/>
          <w:szCs w:val="20"/>
        </w:rPr>
        <w:t>3.4.9 Elektrik</w:t>
      </w:r>
    </w:p>
    <w:p w14:paraId="0663B1CD" w14:textId="77777777" w:rsidR="006451FF" w:rsidRDefault="006451FF" w:rsidP="006451FF">
      <w:pPr>
        <w:rPr>
          <w:rFonts w:ascii="Verdana" w:hAnsi="Verdana"/>
          <w:b/>
          <w:szCs w:val="20"/>
        </w:rPr>
      </w:pPr>
      <w:r>
        <w:rPr>
          <w:rFonts w:ascii="Verdana" w:hAnsi="Verdana"/>
          <w:b/>
          <w:szCs w:val="20"/>
        </w:rPr>
        <w:t>3.4.9.1 Batterie</w:t>
      </w:r>
    </w:p>
    <w:p w14:paraId="39A8B654" w14:textId="77777777" w:rsidR="006451FF" w:rsidRDefault="006451FF" w:rsidP="006451FF">
      <w:pPr>
        <w:rPr>
          <w:rFonts w:ascii="Verdana" w:hAnsi="Verdana"/>
          <w:szCs w:val="20"/>
        </w:rPr>
      </w:pPr>
      <w:r>
        <w:rPr>
          <w:rFonts w:ascii="Verdana" w:hAnsi="Verdana"/>
          <w:szCs w:val="20"/>
        </w:rPr>
        <w:t>Die Batterie muss in der originalen Halterung sicher befestigt sein. Der Plus-Pol muss abgedeckt sein um Kontakt mit anderen Metallteilen zu vermeiden.</w:t>
      </w:r>
    </w:p>
    <w:p w14:paraId="1867787A" w14:textId="77777777" w:rsidR="006451FF" w:rsidRPr="00AE6DF5" w:rsidRDefault="006451FF" w:rsidP="006451FF">
      <w:pPr>
        <w:rPr>
          <w:rFonts w:ascii="Verdana" w:hAnsi="Verdana"/>
          <w:szCs w:val="20"/>
        </w:rPr>
      </w:pPr>
      <w:r>
        <w:rPr>
          <w:rFonts w:ascii="Verdana" w:hAnsi="Verdana"/>
          <w:b/>
          <w:szCs w:val="20"/>
        </w:rPr>
        <w:t>3.4.9.2 Stromkreisunterbrecher</w:t>
      </w:r>
    </w:p>
    <w:p w14:paraId="5485B07E" w14:textId="6EF178CF" w:rsidR="006451FF" w:rsidRDefault="006451FF" w:rsidP="006451FF">
      <w:pPr>
        <w:rPr>
          <w:rFonts w:ascii="Verdana" w:hAnsi="Verdana"/>
          <w:szCs w:val="20"/>
        </w:rPr>
      </w:pPr>
      <w:r w:rsidRPr="00AE6DF5">
        <w:rPr>
          <w:rFonts w:ascii="Verdana" w:hAnsi="Verdana"/>
          <w:szCs w:val="20"/>
        </w:rPr>
        <w:t xml:space="preserve">Ein Stromkreisunterbrecher </w:t>
      </w:r>
      <w:r w:rsidR="00C25680">
        <w:rPr>
          <w:rFonts w:ascii="Verdana" w:hAnsi="Verdana"/>
          <w:color w:val="0D0D0D" w:themeColor="text1" w:themeTint="F2"/>
          <w:szCs w:val="20"/>
        </w:rPr>
        <w:t>ist vorgeschrieben</w:t>
      </w:r>
      <w:r w:rsidRPr="00AE6DF5">
        <w:rPr>
          <w:rFonts w:ascii="Verdana" w:hAnsi="Verdana"/>
          <w:szCs w:val="20"/>
        </w:rPr>
        <w:t>.</w:t>
      </w:r>
      <w:r>
        <w:rPr>
          <w:rFonts w:ascii="Verdana" w:hAnsi="Verdana"/>
          <w:szCs w:val="20"/>
        </w:rPr>
        <w:t xml:space="preserve"> Der Stromkreisunterbrecher muss alle elektrischen Stromkreise unterbrechen (Batterie, Lichtmaschine, Lichter, Zündung, elektrische Kontrollen etc) und den Motor abstellen. </w:t>
      </w:r>
      <w:r w:rsidRPr="007271C1">
        <w:rPr>
          <w:rFonts w:ascii="Verdana" w:hAnsi="Verdana"/>
          <w:color w:val="000000" w:themeColor="text1"/>
          <w:szCs w:val="20"/>
        </w:rPr>
        <w:t>Der Stromkreisunterbrecher muss</w:t>
      </w:r>
      <w:r w:rsidR="00285E44" w:rsidRPr="007271C1">
        <w:rPr>
          <w:rFonts w:ascii="Verdana" w:hAnsi="Verdana"/>
          <w:color w:val="000000" w:themeColor="text1"/>
          <w:szCs w:val="20"/>
        </w:rPr>
        <w:t xml:space="preserve"> nicht zwingend die Stromzufuhr zu Motorsteuergerät, Getriebesteuergerät und ähnlichen Steuergeräten unterbrechen. Diese Leitungen müssen aber in der Nähe vom Batterie Plus Pol abgesichert werden. </w:t>
      </w:r>
      <w:r w:rsidR="00285E44" w:rsidRPr="00285E44">
        <w:rPr>
          <w:rFonts w:ascii="Verdana" w:hAnsi="Verdana"/>
          <w:szCs w:val="20"/>
        </w:rPr>
        <w:t xml:space="preserve">Der Stromunterbrecher muss </w:t>
      </w:r>
      <w:r w:rsidR="008D2389" w:rsidRPr="00BF1358">
        <w:rPr>
          <w:rFonts w:ascii="Verdana" w:hAnsi="Verdana"/>
          <w:color w:val="FF0000"/>
          <w:szCs w:val="20"/>
        </w:rPr>
        <w:t xml:space="preserve">so </w:t>
      </w:r>
      <w:r w:rsidR="008D2389">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sidR="00285E44" w:rsidRPr="00E40411">
        <w:rPr>
          <w:rFonts w:ascii="Verdana" w:hAnsi="Verdana"/>
          <w:strike/>
          <w:color w:val="0070C0"/>
          <w:szCs w:val="20"/>
        </w:rPr>
        <w:t xml:space="preserve">auf der </w:t>
      </w:r>
      <w:r w:rsidRPr="00E40411">
        <w:rPr>
          <w:rFonts w:ascii="Verdana" w:hAnsi="Verdana"/>
          <w:strike/>
          <w:color w:val="0070C0"/>
          <w:szCs w:val="20"/>
        </w:rPr>
        <w:t>Fahrerseite vor der Windschutzscheibe angebracht sein. Er muss von innen und von aussen erreichbar sein</w:t>
      </w:r>
      <w:r>
        <w:rPr>
          <w:rFonts w:ascii="Verdana" w:hAnsi="Verdana"/>
          <w:szCs w:val="20"/>
        </w:rPr>
        <w:t xml:space="preserve">. Die Ein/Aus Position </w:t>
      </w:r>
      <w:r>
        <w:rPr>
          <w:rFonts w:ascii="Verdana" w:hAnsi="Verdana"/>
          <w:szCs w:val="20"/>
        </w:rPr>
        <w:lastRenderedPageBreak/>
        <w:t>muss deutlich gekennzeichnet sein. Diesel Motoren die keinen elektrischen Ausschalter besitzen müssen einen „Ausschaltdraht“ zusätzlich anbringen.</w:t>
      </w:r>
    </w:p>
    <w:p w14:paraId="27D0B940" w14:textId="77777777" w:rsidR="006451FF" w:rsidRDefault="006451FF" w:rsidP="006451FF">
      <w:pPr>
        <w:rPr>
          <w:rFonts w:ascii="Verdana" w:hAnsi="Verdana"/>
          <w:b/>
          <w:szCs w:val="20"/>
        </w:rPr>
      </w:pPr>
      <w:r>
        <w:rPr>
          <w:rFonts w:ascii="Verdana" w:hAnsi="Verdana"/>
          <w:b/>
          <w:szCs w:val="20"/>
        </w:rPr>
        <w:t>3.4.9.3 Beleuchtung</w:t>
      </w:r>
    </w:p>
    <w:p w14:paraId="0D5FA02C" w14:textId="77777777" w:rsidR="006451FF" w:rsidRDefault="006451FF" w:rsidP="006451FF">
      <w:pPr>
        <w:rPr>
          <w:rFonts w:ascii="Verdana" w:hAnsi="Verdana"/>
          <w:szCs w:val="20"/>
        </w:rPr>
      </w:pPr>
      <w:r w:rsidRPr="00103AEF">
        <w:rPr>
          <w:rFonts w:ascii="Verdana" w:hAnsi="Verdana"/>
          <w:szCs w:val="20"/>
        </w:rPr>
        <w:t>Front- und Heckbeleuchtung müssen der originalen Form und Grösse entsprechen, können aber durch Plastik oder bemalten Metall ersetzt werden.</w:t>
      </w:r>
      <w:r>
        <w:rPr>
          <w:rFonts w:ascii="Verdana" w:hAnsi="Verdana"/>
          <w:szCs w:val="20"/>
        </w:rPr>
        <w:t xml:space="preserve"> Es ist erlaubt Leuchten die an der Stoßstange befestigt sind durch Kopien aus Plastik oder bemaltem Metall zu ersetzen.</w:t>
      </w:r>
    </w:p>
    <w:p w14:paraId="28907C3F" w14:textId="77777777" w:rsidR="006451FF" w:rsidRDefault="006451FF" w:rsidP="006451FF">
      <w:pPr>
        <w:rPr>
          <w:rFonts w:ascii="Verdana" w:hAnsi="Verdana"/>
          <w:b/>
          <w:szCs w:val="20"/>
        </w:rPr>
      </w:pPr>
      <w:r>
        <w:rPr>
          <w:rFonts w:ascii="Verdana" w:hAnsi="Verdana"/>
          <w:b/>
          <w:szCs w:val="20"/>
        </w:rPr>
        <w:t>3.4.9.4 Elektronische Hilfen</w:t>
      </w:r>
    </w:p>
    <w:p w14:paraId="19679C74" w14:textId="1547C1D7" w:rsidR="007349E9" w:rsidRPr="00E40411" w:rsidRDefault="006451FF" w:rsidP="00E40411">
      <w:pPr>
        <w:rPr>
          <w:rFonts w:ascii="Verdana" w:hAnsi="Verdana"/>
          <w:szCs w:val="20"/>
        </w:rPr>
      </w:pPr>
      <w:r>
        <w:rPr>
          <w:rFonts w:ascii="Verdana" w:hAnsi="Verdana"/>
          <w:szCs w:val="20"/>
        </w:rPr>
        <w:t>Elektronische Hilfen wie Funkgeräte, Kameras und Sensoren sind nicht erlaubt.</w:t>
      </w:r>
    </w:p>
    <w:p w14:paraId="407C9937" w14:textId="77777777" w:rsidR="00E25C9D" w:rsidRPr="00D056D3" w:rsidRDefault="00CB64B4">
      <w:pPr>
        <w:pStyle w:val="berschrift3"/>
        <w:rPr>
          <w:rFonts w:ascii="Arial" w:hAnsi="Arial"/>
        </w:rPr>
      </w:pPr>
      <w:bookmarkStart w:id="102" w:name="_Toc32318720"/>
      <w:r w:rsidRPr="00D056D3">
        <w:rPr>
          <w:rFonts w:ascii="Arial" w:hAnsi="Arial"/>
        </w:rPr>
        <w:t>3.5 TRIAL-KLASSE S "STANDARD" (SERIENFAHRZEUGE)</w:t>
      </w:r>
      <w:bookmarkEnd w:id="102"/>
    </w:p>
    <w:p w14:paraId="546B0217" w14:textId="77777777" w:rsidR="006451FF" w:rsidRDefault="006451FF" w:rsidP="006451FF">
      <w:pPr>
        <w:rPr>
          <w:rFonts w:ascii="Verdana" w:hAnsi="Verdana"/>
          <w:b/>
          <w:szCs w:val="20"/>
        </w:rPr>
      </w:pPr>
      <w:r>
        <w:rPr>
          <w:rFonts w:ascii="Verdana" w:hAnsi="Verdana"/>
          <w:b/>
          <w:szCs w:val="20"/>
        </w:rPr>
        <w:t>3.5.1 Allgemeines</w:t>
      </w:r>
    </w:p>
    <w:p w14:paraId="283BFC3B" w14:textId="77777777" w:rsidR="006451FF" w:rsidRDefault="006451FF" w:rsidP="006451FF">
      <w:pPr>
        <w:rPr>
          <w:rFonts w:ascii="Verdana" w:hAnsi="Verdana"/>
          <w:szCs w:val="20"/>
        </w:rPr>
      </w:pPr>
      <w:r>
        <w:rPr>
          <w:rFonts w:ascii="Verdana" w:hAnsi="Verdana"/>
          <w:szCs w:val="20"/>
        </w:rPr>
        <w:t>Jede nicht ausdrücklich erlaubte Fahrzeugänderung ist verboten und erlaubte Änderungen dürfen keine nicht erlaubte Änderung nach sich ziehen. Das Fahrzeug muss im Serienzustand sein wie in der EU vorgeschrieben bzw. durch den Generalimporteur ausgeliefert. Jedes Zubehör und alle Sonderausstattungen die beim Fahrzeugkauf geliefert werden können sind erlaubt sofern hierzu keine Einschränkungen vorliegen. Als Treibstoff ist nur Diesel oder Bezin erlaubt. Darüber hinaus gelten die folgenden Regelungen:</w:t>
      </w:r>
    </w:p>
    <w:p w14:paraId="20482F0A" w14:textId="77777777" w:rsidR="006451FF" w:rsidRDefault="006451FF" w:rsidP="006451FF">
      <w:pPr>
        <w:rPr>
          <w:rFonts w:ascii="Verdana" w:hAnsi="Verdana"/>
          <w:b/>
          <w:szCs w:val="20"/>
        </w:rPr>
      </w:pPr>
      <w:r>
        <w:rPr>
          <w:rFonts w:ascii="Verdana" w:hAnsi="Verdana"/>
          <w:b/>
          <w:szCs w:val="20"/>
        </w:rPr>
        <w:t>3.5.2 Rahmen/Karosserie</w:t>
      </w:r>
    </w:p>
    <w:p w14:paraId="0C4150AD" w14:textId="77777777" w:rsidR="006451FF" w:rsidRDefault="006451FF" w:rsidP="006451FF">
      <w:pPr>
        <w:rPr>
          <w:rFonts w:ascii="Verdana" w:hAnsi="Verdana"/>
          <w:szCs w:val="20"/>
        </w:rPr>
      </w:pPr>
      <w:r>
        <w:rPr>
          <w:rFonts w:ascii="Verdana" w:hAnsi="Verdana"/>
          <w:b/>
          <w:szCs w:val="20"/>
        </w:rPr>
        <w:t>3.5.2.1 Rahmen/Chassis/Radstand</w:t>
      </w:r>
    </w:p>
    <w:p w14:paraId="40C0BF9C" w14:textId="77777777" w:rsidR="006451FF" w:rsidRDefault="006451FF" w:rsidP="006451FF">
      <w:pPr>
        <w:rPr>
          <w:rFonts w:ascii="Verdana" w:hAnsi="Verdana"/>
          <w:szCs w:val="20"/>
        </w:rPr>
      </w:pPr>
      <w:r>
        <w:rPr>
          <w:rFonts w:ascii="Verdana" w:hAnsi="Verdana"/>
          <w:szCs w:val="20"/>
        </w:rPr>
        <w:t>Original. Aufnahmen für Motor, Getriebe, Verteilergetriebe sowie Aufhängungen für das Abgassystem können modifiziert bzw. versetzt werden. Alle anderen Änderungen sind nicht erlaubt. Halterungen für Stossstangen können entfernt werden.</w:t>
      </w:r>
    </w:p>
    <w:p w14:paraId="3D839771" w14:textId="77777777" w:rsidR="006451FF" w:rsidRDefault="006451FF" w:rsidP="006451FF">
      <w:pPr>
        <w:rPr>
          <w:rFonts w:ascii="Verdana" w:hAnsi="Verdana"/>
          <w:b/>
          <w:szCs w:val="20"/>
        </w:rPr>
      </w:pPr>
      <w:r>
        <w:rPr>
          <w:rFonts w:ascii="Verdana" w:hAnsi="Verdana"/>
          <w:b/>
          <w:szCs w:val="20"/>
        </w:rPr>
        <w:t>3.5.2.2 Karosserie</w:t>
      </w:r>
    </w:p>
    <w:p w14:paraId="7C55A6BC" w14:textId="77777777" w:rsidR="006451FF" w:rsidRDefault="006451FF" w:rsidP="006451FF">
      <w:pPr>
        <w:spacing w:after="0"/>
        <w:rPr>
          <w:rFonts w:ascii="Verdana" w:hAnsi="Verdana"/>
          <w:szCs w:val="20"/>
        </w:rPr>
      </w:pPr>
      <w:r>
        <w:rPr>
          <w:rFonts w:ascii="Verdana" w:hAnsi="Verdana"/>
          <w:szCs w:val="20"/>
        </w:rPr>
        <w:t>Original. Teile die mit Schrauben an der Karosserie befestigt sind können durch Teile aus Plastik oder Fiberglas ersetzt werden vorausgesetzt sie haben identische Maße.</w:t>
      </w:r>
    </w:p>
    <w:p w14:paraId="7CEA6E95" w14:textId="77777777" w:rsidR="006451FF" w:rsidRDefault="006451FF" w:rsidP="006451FF">
      <w:pPr>
        <w:spacing w:after="0"/>
        <w:rPr>
          <w:rFonts w:ascii="Verdana" w:hAnsi="Verdana"/>
          <w:color w:val="0D0D0D" w:themeColor="text1" w:themeTint="F2"/>
          <w:szCs w:val="20"/>
        </w:rPr>
      </w:pPr>
      <w:r w:rsidRPr="001F6220">
        <w:rPr>
          <w:rFonts w:ascii="Verdana" w:hAnsi="Verdana"/>
          <w:color w:val="0D0D0D" w:themeColor="text1" w:themeTint="F2"/>
          <w:szCs w:val="20"/>
        </w:rPr>
        <w:t xml:space="preserve">Karosserie Schutz ist erlaubt </w:t>
      </w:r>
    </w:p>
    <w:p w14:paraId="48A146BC" w14:textId="77777777" w:rsidR="006451FF" w:rsidRPr="001F6220" w:rsidRDefault="006451FF" w:rsidP="006451FF">
      <w:pPr>
        <w:spacing w:after="0"/>
        <w:rPr>
          <w:rFonts w:ascii="Verdana" w:hAnsi="Verdana"/>
          <w:color w:val="0D0D0D" w:themeColor="text1" w:themeTint="F2"/>
          <w:szCs w:val="20"/>
        </w:rPr>
      </w:pPr>
    </w:p>
    <w:p w14:paraId="6E2376D5" w14:textId="77777777" w:rsidR="006451FF" w:rsidRDefault="006451FF" w:rsidP="006451FF">
      <w:pPr>
        <w:rPr>
          <w:rFonts w:ascii="Verdana" w:hAnsi="Verdana"/>
          <w:szCs w:val="20"/>
        </w:rPr>
      </w:pPr>
      <w:r>
        <w:rPr>
          <w:rFonts w:ascii="Verdana" w:hAnsi="Verdana"/>
          <w:b/>
          <w:szCs w:val="20"/>
        </w:rPr>
        <w:t>3.5.2.3 Abmessungen/Kontur</w:t>
      </w:r>
    </w:p>
    <w:p w14:paraId="6192AFBB" w14:textId="77777777" w:rsidR="006451FF" w:rsidRDefault="006451FF" w:rsidP="006451FF">
      <w:pPr>
        <w:rPr>
          <w:rFonts w:ascii="Verdana" w:hAnsi="Verdana"/>
          <w:szCs w:val="20"/>
        </w:rPr>
      </w:pPr>
      <w:r>
        <w:rPr>
          <w:rFonts w:ascii="Verdana" w:hAnsi="Verdana"/>
          <w:szCs w:val="20"/>
        </w:rPr>
        <w:t>Die Abmessungen müssen den Herstellerangaben entsprechen. Die Fahrzeugkontur darf nicht durch Abkleben oder sonstige Massnahmen verändert werden.</w:t>
      </w:r>
    </w:p>
    <w:p w14:paraId="536C7791" w14:textId="77777777" w:rsidR="006451FF" w:rsidRDefault="006451FF" w:rsidP="006451FF">
      <w:pPr>
        <w:rPr>
          <w:rFonts w:ascii="Verdana" w:hAnsi="Verdana"/>
          <w:b/>
          <w:szCs w:val="20"/>
        </w:rPr>
      </w:pPr>
      <w:r>
        <w:rPr>
          <w:rFonts w:ascii="Verdana" w:hAnsi="Verdana"/>
          <w:b/>
          <w:szCs w:val="20"/>
        </w:rPr>
        <w:t>3.5.2.4 Windschutzscheibe/Scheibenrahmen/Spiegel</w:t>
      </w:r>
    </w:p>
    <w:p w14:paraId="0333DF54" w14:textId="77777777" w:rsidR="006451FF" w:rsidRDefault="006451FF" w:rsidP="006451FF">
      <w:pPr>
        <w:rPr>
          <w:rFonts w:ascii="Verdana" w:hAnsi="Verdana"/>
          <w:szCs w:val="20"/>
        </w:rPr>
      </w:pPr>
      <w:r>
        <w:rPr>
          <w:rFonts w:ascii="Verdana" w:hAnsi="Verdana"/>
          <w:szCs w:val="20"/>
        </w:rPr>
        <w:t xml:space="preserve">Scheibenrahmen dürfen nicht entfernt oder heruntergeklappt werden. Wird eine Windschutzscheibe benutzt muss diese entweder aus laminiertem Glas, Lexan/Polycarbonat oder Makrolon bestehen. Plexiglas ist nicht erlaubt. Aus Sicherheitsgründen darf die Windschutzscheibe keine Beschädigungen aufweisen. Sollten Beschädigungen entstehen </w:t>
      </w:r>
      <w:r>
        <w:rPr>
          <w:rFonts w:ascii="Verdana" w:hAnsi="Verdana"/>
          <w:szCs w:val="20"/>
        </w:rPr>
        <w:lastRenderedPageBreak/>
        <w:t>muss die Windschutzscheibe durch eine technische Kontrolle geprüft werden. Spiegel aller Art sind erlaubt.</w:t>
      </w:r>
    </w:p>
    <w:p w14:paraId="780B5156" w14:textId="77777777" w:rsidR="006451FF" w:rsidRPr="0000683E" w:rsidRDefault="006451FF" w:rsidP="006451FF">
      <w:pPr>
        <w:rPr>
          <w:rFonts w:ascii="Verdana" w:hAnsi="Verdana"/>
          <w:szCs w:val="20"/>
        </w:rPr>
      </w:pPr>
      <w:r>
        <w:rPr>
          <w:rFonts w:ascii="Verdana" w:hAnsi="Verdana"/>
          <w:b/>
          <w:szCs w:val="20"/>
        </w:rPr>
        <w:t>3.5.2.5 Body Lift</w:t>
      </w:r>
    </w:p>
    <w:p w14:paraId="653C3672" w14:textId="77777777" w:rsidR="006451FF" w:rsidRPr="0000683E" w:rsidRDefault="006451FF" w:rsidP="006451FF">
      <w:pPr>
        <w:rPr>
          <w:rFonts w:ascii="Verdana" w:hAnsi="Verdana"/>
          <w:szCs w:val="20"/>
        </w:rPr>
      </w:pPr>
      <w:r w:rsidRPr="0000683E">
        <w:rPr>
          <w:rFonts w:ascii="Verdana" w:hAnsi="Verdana"/>
          <w:szCs w:val="20"/>
        </w:rPr>
        <w:t>Bodylift von 50 mm ist erlaubt. Dieser muss starr sein.</w:t>
      </w:r>
    </w:p>
    <w:p w14:paraId="52019B0A" w14:textId="77777777" w:rsidR="006451FF" w:rsidRDefault="006451FF" w:rsidP="006451FF">
      <w:pPr>
        <w:rPr>
          <w:rFonts w:ascii="Verdana" w:hAnsi="Verdana"/>
          <w:b/>
          <w:szCs w:val="20"/>
        </w:rPr>
      </w:pPr>
      <w:r>
        <w:rPr>
          <w:rFonts w:ascii="Verdana" w:hAnsi="Verdana"/>
          <w:b/>
          <w:szCs w:val="20"/>
        </w:rPr>
        <w:t>3.5.2.6 Stossstange</w:t>
      </w:r>
    </w:p>
    <w:p w14:paraId="22A5B07E" w14:textId="3BB98854" w:rsidR="006451FF" w:rsidRDefault="006451FF" w:rsidP="006451FF">
      <w:pPr>
        <w:rPr>
          <w:rFonts w:ascii="Verdana" w:hAnsi="Verdana"/>
          <w:szCs w:val="20"/>
        </w:rPr>
      </w:pPr>
      <w:r>
        <w:rPr>
          <w:rFonts w:ascii="Verdana" w:hAnsi="Verdana"/>
          <w:szCs w:val="20"/>
        </w:rPr>
        <w:t>Stossstangen und –</w:t>
      </w:r>
      <w:r w:rsidR="005151FB">
        <w:rPr>
          <w:rFonts w:ascii="Verdana" w:hAnsi="Verdana"/>
          <w:szCs w:val="20"/>
        </w:rPr>
        <w:t>Halter</w:t>
      </w:r>
      <w:r>
        <w:rPr>
          <w:rFonts w:ascii="Verdana" w:hAnsi="Verdana"/>
          <w:szCs w:val="20"/>
        </w:rPr>
        <w:t xml:space="preserve"> dürfen entfernt werden. Sie können auch durch andere nicht serienmässige Stossstangen ersetzt werden wobei die Form nicht der Kontur des Fahrzeugs angepasst werden darf. Das Material muss starr und fest sein. Materialstärke ist freigestellt. Abdeckbleche zwischen Karosserie und Rahmen sind verboten.</w:t>
      </w:r>
    </w:p>
    <w:p w14:paraId="49708DCA" w14:textId="77777777" w:rsidR="006451FF" w:rsidRDefault="006451FF" w:rsidP="006451FF">
      <w:pPr>
        <w:rPr>
          <w:rFonts w:ascii="Verdana" w:hAnsi="Verdana"/>
          <w:b/>
          <w:szCs w:val="20"/>
        </w:rPr>
      </w:pPr>
    </w:p>
    <w:p w14:paraId="7DFC6B2D" w14:textId="77777777" w:rsidR="006451FF" w:rsidRDefault="006451FF" w:rsidP="006451FF">
      <w:pPr>
        <w:rPr>
          <w:rFonts w:ascii="Verdana" w:hAnsi="Verdana"/>
          <w:b/>
          <w:szCs w:val="20"/>
        </w:rPr>
      </w:pPr>
    </w:p>
    <w:p w14:paraId="57A893A9" w14:textId="77777777" w:rsidR="006451FF" w:rsidRDefault="006451FF" w:rsidP="006451FF">
      <w:pPr>
        <w:rPr>
          <w:rFonts w:ascii="Verdana" w:hAnsi="Verdana"/>
          <w:b/>
          <w:szCs w:val="20"/>
        </w:rPr>
      </w:pPr>
      <w:r>
        <w:rPr>
          <w:rFonts w:ascii="Verdana" w:hAnsi="Verdana"/>
          <w:b/>
          <w:szCs w:val="20"/>
        </w:rPr>
        <w:t>3.5.2.7 Boden/Spritzwand/Getriebetunnel</w:t>
      </w:r>
    </w:p>
    <w:p w14:paraId="79358D0A" w14:textId="77777777" w:rsidR="006451FF" w:rsidRDefault="006451FF" w:rsidP="006451FF">
      <w:pPr>
        <w:rPr>
          <w:rFonts w:ascii="Verdana" w:hAnsi="Verdana"/>
          <w:szCs w:val="20"/>
        </w:rPr>
      </w:pPr>
      <w:r>
        <w:rPr>
          <w:rFonts w:ascii="Verdana" w:hAnsi="Verdana"/>
          <w:szCs w:val="20"/>
        </w:rPr>
        <w:t>Original. Es ist erlaubt ein neues Loch für den Schalthebel in den Getriebetunnel zu machen, wenn ein anderes Getriebe eingebaut wurde, keine weiteren Veränderungen.</w:t>
      </w:r>
    </w:p>
    <w:p w14:paraId="16709FE3" w14:textId="77777777" w:rsidR="006451FF" w:rsidRDefault="006451FF" w:rsidP="006451FF">
      <w:pPr>
        <w:rPr>
          <w:rFonts w:ascii="Verdana" w:hAnsi="Verdana"/>
          <w:b/>
          <w:szCs w:val="20"/>
        </w:rPr>
      </w:pPr>
      <w:r>
        <w:rPr>
          <w:rFonts w:ascii="Verdana" w:hAnsi="Verdana"/>
          <w:b/>
          <w:szCs w:val="20"/>
        </w:rPr>
        <w:t>3.5.2.8 Fahrgastraum</w:t>
      </w:r>
    </w:p>
    <w:p w14:paraId="79B286A0" w14:textId="77777777" w:rsidR="006451FF" w:rsidRDefault="006451FF" w:rsidP="006451FF">
      <w:pPr>
        <w:rPr>
          <w:rFonts w:ascii="Verdana" w:hAnsi="Verdana"/>
          <w:szCs w:val="20"/>
        </w:rPr>
      </w:pPr>
      <w:r>
        <w:rPr>
          <w:rFonts w:ascii="Verdana" w:hAnsi="Verdana"/>
          <w:szCs w:val="20"/>
        </w:rPr>
        <w:t>Original</w:t>
      </w:r>
    </w:p>
    <w:p w14:paraId="50E3AD0C" w14:textId="77777777" w:rsidR="006451FF" w:rsidRDefault="006451FF" w:rsidP="006451FF">
      <w:pPr>
        <w:rPr>
          <w:rFonts w:ascii="Verdana" w:hAnsi="Verdana"/>
          <w:szCs w:val="20"/>
        </w:rPr>
      </w:pPr>
      <w:r>
        <w:rPr>
          <w:rFonts w:ascii="Verdana" w:hAnsi="Verdana"/>
          <w:b/>
          <w:szCs w:val="20"/>
        </w:rPr>
        <w:t>3.5.2.9 Sitze</w:t>
      </w:r>
    </w:p>
    <w:p w14:paraId="49728831" w14:textId="77777777" w:rsidR="006451FF" w:rsidRDefault="006451FF" w:rsidP="006451FF">
      <w:pPr>
        <w:rPr>
          <w:rFonts w:ascii="Verdana" w:hAnsi="Verdana"/>
          <w:szCs w:val="20"/>
        </w:rPr>
      </w:pPr>
      <w:r>
        <w:rPr>
          <w:rFonts w:ascii="Verdana" w:hAnsi="Verdana"/>
          <w:szCs w:val="20"/>
        </w:rPr>
        <w:t>Die Sitze müssen fest verankert sein und müssen Kopfstützen</w:t>
      </w:r>
      <w:r w:rsidRPr="00314735">
        <w:rPr>
          <w:rFonts w:ascii="Verdana" w:hAnsi="Verdana"/>
          <w:szCs w:val="20"/>
        </w:rPr>
        <w:t xml:space="preserve"> </w:t>
      </w:r>
      <w:r>
        <w:rPr>
          <w:rFonts w:ascii="Verdana" w:hAnsi="Verdana"/>
          <w:szCs w:val="20"/>
        </w:rPr>
        <w:t>haben,</w:t>
      </w:r>
      <w:r w:rsidRPr="00103AEF">
        <w:rPr>
          <w:rFonts w:ascii="Verdana" w:hAnsi="Verdana"/>
          <w:szCs w:val="20"/>
        </w:rPr>
        <w:t xml:space="preserve"> welche Minimum 2/3 des Helmes abdeckt. Beifahrer Sitz muss vorhanden sein</w:t>
      </w:r>
      <w:r>
        <w:rPr>
          <w:rFonts w:ascii="Verdana" w:hAnsi="Verdana"/>
          <w:szCs w:val="20"/>
        </w:rPr>
        <w:t>. Es ist erlaubt die Sitze gegen Sportsitze mit der Möglichkeit für 4-Punkt-Gurte auszutauschen.</w:t>
      </w:r>
    </w:p>
    <w:p w14:paraId="49DF89AE" w14:textId="1899A743" w:rsidR="006451FF" w:rsidRDefault="006451FF" w:rsidP="006451FF">
      <w:pPr>
        <w:rPr>
          <w:rFonts w:ascii="Verdana" w:hAnsi="Verdana"/>
          <w:b/>
          <w:szCs w:val="20"/>
        </w:rPr>
      </w:pPr>
      <w:r>
        <w:rPr>
          <w:rFonts w:ascii="Verdana" w:hAnsi="Verdana"/>
          <w:b/>
          <w:szCs w:val="20"/>
        </w:rPr>
        <w:t>3.5.2.10 Sicherheitsgurte</w:t>
      </w:r>
    </w:p>
    <w:p w14:paraId="1FB1B5CC" w14:textId="3B42AB9A" w:rsidR="006451FF" w:rsidRPr="00A5187F" w:rsidRDefault="005151FB" w:rsidP="005151FB">
      <w:pPr>
        <w:rPr>
          <w:rFonts w:ascii="Verdana" w:hAnsi="Verdana"/>
          <w:color w:val="FF0000"/>
          <w:szCs w:val="20"/>
          <w:u w:val="single"/>
        </w:rPr>
      </w:pPr>
      <w:r>
        <w:rPr>
          <w:rFonts w:ascii="Verdana" w:hAnsi="Verdana"/>
          <w:szCs w:val="20"/>
        </w:rPr>
        <w:t xml:space="preserve">Die Sicherheitsgurte müssen mindestens als 4-Punkt-Gurt oder auch als Hosenträger-Gurt (Y-Gurt) ausgelegt sein. </w:t>
      </w:r>
      <w:r w:rsidR="00B74252">
        <w:rPr>
          <w:rFonts w:ascii="Verdana" w:hAnsi="Verdana"/>
          <w:color w:val="FF0000"/>
          <w:szCs w:val="20"/>
        </w:rPr>
        <w:t>Gurte müssen mindestens mit UNF 7/16 oder M10x1,25 Feingewinde Schrauben befestigt sein. Die Gurten müssen in gutem Zustand sein und dürfen nicht abgeändert werden. Die Gurtbefestigungspunkte müssen unabhängig von den Sitzbefistigungspunkten sein. Die Befestigungspunkte müssen stabil sein und dürfen keine Rostschäden aufweisen.</w:t>
      </w:r>
      <w:r w:rsidR="00B74252">
        <w:rPr>
          <w:rFonts w:ascii="Verdana" w:hAnsi="Verdana"/>
          <w:szCs w:val="20"/>
        </w:rPr>
        <w:t xml:space="preserve"> </w:t>
      </w:r>
      <w:r w:rsidRPr="00103AEF">
        <w:rPr>
          <w:rFonts w:ascii="Verdana" w:hAnsi="Verdana"/>
          <w:szCs w:val="20"/>
        </w:rPr>
        <w:t>Wenn neue Aufnahme Punkte montiert werden, müssen die Aufnahme Punkte auf eine Verstärkungsplatte in der Größe von 40cm2 und einer Dicke von Minimum 3mm montiert werden.</w:t>
      </w:r>
      <w:r>
        <w:rPr>
          <w:rFonts w:ascii="Verdana" w:hAnsi="Verdana"/>
          <w:szCs w:val="20"/>
        </w:rPr>
        <w:t xml:space="preserve"> Die Insassen müssen während sich das Fahrzeug in der Sektion befindet oder geborgen wird angeschnallt sein.</w:t>
      </w:r>
      <w:r w:rsidRPr="008620CF">
        <w:rPr>
          <w:rFonts w:ascii="Verdana" w:hAnsi="Verdana"/>
          <w:szCs w:val="20"/>
        </w:rPr>
        <w:t xml:space="preserve"> </w:t>
      </w:r>
      <w:r>
        <w:rPr>
          <w:rFonts w:ascii="Verdana" w:hAnsi="Verdana"/>
          <w:szCs w:val="20"/>
        </w:rPr>
        <w:t>Das Gurtsystem ist seiner Bestimmung gemäss anzulegen und darf nicht manipuliert werden</w:t>
      </w:r>
      <w:r w:rsidRPr="00264160">
        <w:rPr>
          <w:rFonts w:ascii="Verdana" w:hAnsi="Verdana"/>
          <w:szCs w:val="20"/>
        </w:rPr>
        <w:t>.</w:t>
      </w:r>
      <w:r>
        <w:rPr>
          <w:rFonts w:ascii="Verdana" w:hAnsi="Verdana"/>
          <w:szCs w:val="20"/>
        </w:rPr>
        <w:t xml:space="preserve"> </w:t>
      </w:r>
      <w:r w:rsidRPr="00053494">
        <w:rPr>
          <w:rFonts w:ascii="Verdana" w:hAnsi="Verdana"/>
          <w:szCs w:val="20"/>
        </w:rPr>
        <w:t>Sicherheitsgurte müssen in einem guten Zustand sein, Improvisierte Reparaturen oder Mod</w:t>
      </w:r>
      <w:r>
        <w:rPr>
          <w:rFonts w:ascii="Verdana" w:hAnsi="Verdana"/>
          <w:szCs w:val="20"/>
        </w:rPr>
        <w:t xml:space="preserve">ifikationen sind nicht erlaubt. Fahrzeuge mit aktivem Airbag oder Gurtstraffer-System müssen an beiden Türen </w:t>
      </w:r>
    </w:p>
    <w:p w14:paraId="7F9827ED" w14:textId="77777777" w:rsidR="006451FF" w:rsidRDefault="006451FF" w:rsidP="006451FF">
      <w:pPr>
        <w:rPr>
          <w:rFonts w:ascii="Verdana" w:hAnsi="Verdana"/>
          <w:b/>
          <w:szCs w:val="20"/>
        </w:rPr>
      </w:pPr>
      <w:r>
        <w:rPr>
          <w:rFonts w:ascii="Verdana" w:hAnsi="Verdana"/>
          <w:b/>
          <w:szCs w:val="20"/>
        </w:rPr>
        <w:t>3.5.2.11 Überrollkäfig</w:t>
      </w:r>
    </w:p>
    <w:p w14:paraId="0B40A09E" w14:textId="70BAF7CC" w:rsidR="006451FF" w:rsidRDefault="006451FF" w:rsidP="006451FF">
      <w:pPr>
        <w:rPr>
          <w:rFonts w:ascii="Verdana" w:hAnsi="Verdana"/>
          <w:szCs w:val="20"/>
        </w:rPr>
      </w:pPr>
      <w:r>
        <w:rPr>
          <w:rFonts w:ascii="Verdana" w:hAnsi="Verdana"/>
          <w:szCs w:val="20"/>
        </w:rPr>
        <w:lastRenderedPageBreak/>
        <w:t>Ein 6-Punkt Überrollkäfig ist vorgeschrieben. Er muss aus der Grundstruktur gem. 3.2.6.</w:t>
      </w:r>
      <w:r w:rsidR="00144743">
        <w:rPr>
          <w:rFonts w:ascii="Verdana" w:hAnsi="Verdana"/>
          <w:szCs w:val="20"/>
        </w:rPr>
        <w:t>6</w:t>
      </w:r>
      <w:r>
        <w:rPr>
          <w:rFonts w:ascii="Verdana" w:hAnsi="Verdana"/>
          <w:szCs w:val="20"/>
        </w:rPr>
        <w:t>, Heckstützen, Diagonalstreben 3.2.6.</w:t>
      </w:r>
      <w:r w:rsidR="00144743">
        <w:rPr>
          <w:rFonts w:ascii="Verdana" w:hAnsi="Verdana"/>
          <w:szCs w:val="20"/>
        </w:rPr>
        <w:t>8</w:t>
      </w:r>
      <w:r>
        <w:rPr>
          <w:rFonts w:ascii="Verdana" w:hAnsi="Verdana"/>
          <w:szCs w:val="20"/>
        </w:rPr>
        <w:t xml:space="preserve"> und Dachverstrebung 3.2.6.</w:t>
      </w:r>
      <w:r w:rsidR="00144743">
        <w:rPr>
          <w:rFonts w:ascii="Verdana" w:hAnsi="Verdana"/>
          <w:szCs w:val="20"/>
        </w:rPr>
        <w:t>9</w:t>
      </w:r>
      <w:r>
        <w:rPr>
          <w:rFonts w:ascii="Verdana" w:hAnsi="Verdana"/>
          <w:szCs w:val="20"/>
        </w:rPr>
        <w:t xml:space="preserve"> bestehen. Siehe auch 3.2.6 </w:t>
      </w:r>
    </w:p>
    <w:p w14:paraId="495E8811" w14:textId="77777777" w:rsidR="006451FF" w:rsidRDefault="006451FF" w:rsidP="006451FF">
      <w:pPr>
        <w:rPr>
          <w:rFonts w:ascii="Verdana" w:hAnsi="Verdana"/>
          <w:b/>
          <w:szCs w:val="20"/>
        </w:rPr>
      </w:pPr>
      <w:r>
        <w:rPr>
          <w:rFonts w:ascii="Verdana" w:hAnsi="Verdana"/>
          <w:b/>
          <w:szCs w:val="20"/>
        </w:rPr>
        <w:t>3.5.2.12 Schutznetz/Arm Straps</w:t>
      </w:r>
    </w:p>
    <w:p w14:paraId="4A96D6A2" w14:textId="77777777" w:rsidR="006451FF" w:rsidRDefault="006451FF" w:rsidP="006451FF">
      <w:pPr>
        <w:rPr>
          <w:rFonts w:ascii="Verdana" w:hAnsi="Verdana"/>
          <w:szCs w:val="20"/>
        </w:rPr>
      </w:pPr>
      <w:r>
        <w:rPr>
          <w:rFonts w:ascii="Verdana" w:hAnsi="Verdana"/>
          <w:szCs w:val="20"/>
        </w:rPr>
        <w:t>Schutznetz oder Arm Strap muss verwendet werden, das Netz muss Seitenfenster/Tür verschliessen, dass kein Arm/Hand aus dem Fahrzeug kommen kann. Das gilt auch für Arm Straps. Werden Arm Straps benutzt müssen sie beim Lösen des Sicherheitsgurtes ebenfalls gelöst sein.</w:t>
      </w:r>
    </w:p>
    <w:p w14:paraId="17B4D241" w14:textId="77777777" w:rsidR="006451FF" w:rsidRPr="00C24DA9" w:rsidRDefault="006451FF" w:rsidP="006451FF">
      <w:pPr>
        <w:rPr>
          <w:rFonts w:ascii="Verdana" w:hAnsi="Verdana"/>
          <w:szCs w:val="20"/>
        </w:rPr>
      </w:pPr>
      <w:r>
        <w:rPr>
          <w:rFonts w:ascii="Verdana" w:hAnsi="Verdana"/>
          <w:b/>
          <w:szCs w:val="20"/>
        </w:rPr>
        <w:t>3.5.2.1</w:t>
      </w:r>
      <w:r w:rsidRPr="00C24DA9">
        <w:rPr>
          <w:rFonts w:ascii="Verdana" w:hAnsi="Verdana"/>
          <w:b/>
          <w:szCs w:val="20"/>
        </w:rPr>
        <w:t>3 Karosserieaufbau</w:t>
      </w:r>
    </w:p>
    <w:p w14:paraId="0EF2D372" w14:textId="77777777" w:rsidR="006451FF" w:rsidRDefault="006451FF" w:rsidP="006451FF">
      <w:pPr>
        <w:spacing w:after="0"/>
        <w:rPr>
          <w:rFonts w:ascii="Verdana" w:hAnsi="Verdana"/>
          <w:szCs w:val="20"/>
        </w:rPr>
      </w:pPr>
      <w:r>
        <w:rPr>
          <w:rFonts w:ascii="Verdana" w:hAnsi="Verdana"/>
          <w:szCs w:val="20"/>
        </w:rPr>
        <w:t>Hartop, Softtop mit Gestänge inclusive der Montageteile, Heckklappe, Rücksitze, Reserverad und -halter, Spiegel und –Halter, Seitenblinker, Türgriffe, Seiten- und Heckscheiben dürfen entfernt werden. Die Originaltüren dürfen durch Halbtüren ersetzt werden.</w:t>
      </w:r>
      <w:r w:rsidRPr="00103AEF">
        <w:rPr>
          <w:rFonts w:ascii="Verdana" w:hAnsi="Verdana"/>
          <w:szCs w:val="20"/>
        </w:rPr>
        <w:t xml:space="preserve"> Türverkleidung muss vorhanden sein, Material ist freigestellt, darf aber nicht aus Papier, Karton oder Stoff sein.</w:t>
      </w:r>
    </w:p>
    <w:p w14:paraId="14A66900" w14:textId="77777777" w:rsidR="006451FF" w:rsidRPr="00103AEF" w:rsidRDefault="006451FF" w:rsidP="006451FF">
      <w:pPr>
        <w:spacing w:after="0"/>
        <w:rPr>
          <w:rFonts w:ascii="Verdana" w:hAnsi="Verdana"/>
          <w:szCs w:val="20"/>
        </w:rPr>
      </w:pPr>
      <w:r>
        <w:rPr>
          <w:rFonts w:ascii="Verdana" w:hAnsi="Verdana"/>
          <w:szCs w:val="20"/>
        </w:rPr>
        <w:t xml:space="preserve">Originaltüren können zu Halbtüren geändert werden. Die Türe muss von aussen geöffnet werden können oder aussen eine Markierung haben, wo die Türe geöffnet werden kann. </w:t>
      </w:r>
    </w:p>
    <w:p w14:paraId="4F16DB66" w14:textId="77777777" w:rsidR="006451FF" w:rsidRPr="00CC047D" w:rsidRDefault="006451FF" w:rsidP="006451FF">
      <w:pPr>
        <w:spacing w:after="0"/>
        <w:rPr>
          <w:rFonts w:ascii="Verdana" w:hAnsi="Verdana"/>
          <w:szCs w:val="20"/>
        </w:rPr>
      </w:pPr>
      <w:r w:rsidRPr="00CC047D">
        <w:rPr>
          <w:rFonts w:ascii="Verdana" w:hAnsi="Verdana"/>
          <w:szCs w:val="20"/>
        </w:rPr>
        <w:t>Definition von Halbtüren für Fahrzeuge ohne serienmässige Türen:</w:t>
      </w:r>
    </w:p>
    <w:p w14:paraId="3AEBACF3" w14:textId="77777777" w:rsidR="006451FF" w:rsidRDefault="006451FF" w:rsidP="006451FF">
      <w:pPr>
        <w:spacing w:after="0"/>
        <w:rPr>
          <w:rFonts w:ascii="Verdana" w:hAnsi="Verdana"/>
          <w:szCs w:val="20"/>
        </w:rPr>
      </w:pPr>
      <w:r>
        <w:rPr>
          <w:rFonts w:ascii="Verdana" w:hAnsi="Verdana"/>
          <w:szCs w:val="20"/>
        </w:rPr>
        <w:t>Es muss eine Abdeckung vorhanden sein die das Herausstellen von Beinen oder Füssen beim Umkippen des Fahrzeugs verhindert. Diese Abdeckung muss mindestens die Höhe der Gürtellinie des Fahrzeugs haben. Ausserdem muss diese mindestens die Höhe des höchsten Punktes des unbelasteten Sitzkissens haben. Die Abdeckung kann zum Öffnen vorgesehen sein.</w:t>
      </w:r>
      <w:r w:rsidRPr="00103AEF">
        <w:rPr>
          <w:rFonts w:ascii="Verdana" w:hAnsi="Verdana"/>
          <w:szCs w:val="20"/>
        </w:rPr>
        <w:t xml:space="preserve"> Die Türe muss von außen geöffnet werden können, oder eine Markierung haben, wo die Türe geöffnet werden kann</w:t>
      </w:r>
      <w:r>
        <w:rPr>
          <w:rFonts w:ascii="Verdana" w:hAnsi="Verdana"/>
          <w:szCs w:val="20"/>
        </w:rPr>
        <w:t xml:space="preserve"> Die Gürtellinie wird wie folgt definiert. Vorne die Linie an der die Motorhaube aufliegt. Für offene Fahrzeuge hinten und seitlich die Höhe der Bordwand. Für geschlossene Fahrzeuge, falls keine offene Version existiert, die Unterkante der Seiten und Heckscheiben. Das Material muss splitterfrei sein (z.B. Metall, Lexan) und darf nicht durchsichtig sein.</w:t>
      </w:r>
    </w:p>
    <w:p w14:paraId="7E56B865" w14:textId="77777777" w:rsidR="006451FF" w:rsidRDefault="006451FF" w:rsidP="006451FF">
      <w:pPr>
        <w:spacing w:after="0"/>
        <w:rPr>
          <w:rFonts w:ascii="Verdana" w:hAnsi="Verdana"/>
          <w:szCs w:val="20"/>
        </w:rPr>
      </w:pPr>
    </w:p>
    <w:p w14:paraId="5FECFDE4" w14:textId="77777777" w:rsidR="006451FF" w:rsidRDefault="006451FF" w:rsidP="006451FF">
      <w:pPr>
        <w:rPr>
          <w:rFonts w:ascii="Verdana" w:hAnsi="Verdana"/>
          <w:szCs w:val="20"/>
        </w:rPr>
      </w:pPr>
      <w:r>
        <w:rPr>
          <w:rFonts w:ascii="Verdana" w:hAnsi="Verdana"/>
          <w:b/>
          <w:szCs w:val="20"/>
        </w:rPr>
        <w:t>3.5.2.14 Kraftstoffleitungen</w:t>
      </w:r>
    </w:p>
    <w:p w14:paraId="21D4EFC4" w14:textId="1B0A7D8A" w:rsidR="006451FF" w:rsidRPr="00267929" w:rsidRDefault="006451FF" w:rsidP="006451FF">
      <w:pPr>
        <w:rPr>
          <w:rFonts w:ascii="Verdana" w:hAnsi="Verdana"/>
          <w:strike/>
          <w:color w:val="0070C0"/>
          <w:szCs w:val="20"/>
        </w:rPr>
      </w:pPr>
      <w:r>
        <w:rPr>
          <w:rFonts w:ascii="Verdana" w:hAnsi="Verdana"/>
          <w:szCs w:val="20"/>
        </w:rPr>
        <w:t xml:space="preserve">Ein Schutz der Kraftstoff-, Öl- und Bremsleitungen ausserhalb der Karosserie gegen Beschädigungen (Steine, Korrosion, mechanische Brüche, usw.) muss vorgesehen sein. Innerhalb der Karosserie müssen die </w:t>
      </w:r>
      <w:r w:rsidRPr="00862AA9">
        <w:rPr>
          <w:rFonts w:ascii="Verdana" w:hAnsi="Verdana"/>
          <w:color w:val="000000" w:themeColor="text1"/>
          <w:szCs w:val="20"/>
        </w:rPr>
        <w:t xml:space="preserve">Leitungen gegen jegliche Verbrennungsgefahr und Beschädigung durch Metall geschützt werden. Benzin und Kühlflüssigkeitsleitungen müssen an einem Stück durch den Fahrgastraum geleitet werden, um zu verhindern, dass Flüssigkeiten in den Fahrgastraum gespritzt werden.  Falls die </w:t>
      </w:r>
      <w:r>
        <w:rPr>
          <w:rFonts w:ascii="Verdana" w:hAnsi="Verdana"/>
          <w:szCs w:val="20"/>
        </w:rPr>
        <w:t xml:space="preserve">Serienanordnung beibehalten wird ist kein zusätzlicher Schutz erforderlich. </w:t>
      </w:r>
      <w:bookmarkStart w:id="103" w:name="_Hlk28596615"/>
    </w:p>
    <w:bookmarkEnd w:id="103"/>
    <w:p w14:paraId="00FF072D" w14:textId="77777777" w:rsidR="006451FF" w:rsidRDefault="006451FF" w:rsidP="006451FF">
      <w:pPr>
        <w:rPr>
          <w:rFonts w:ascii="Verdana" w:hAnsi="Verdana"/>
          <w:b/>
          <w:szCs w:val="20"/>
        </w:rPr>
      </w:pPr>
      <w:r>
        <w:rPr>
          <w:rFonts w:ascii="Verdana" w:hAnsi="Verdana"/>
          <w:b/>
          <w:szCs w:val="20"/>
        </w:rPr>
        <w:t>3.5.2.15 Abschleppösen/-haken</w:t>
      </w:r>
    </w:p>
    <w:p w14:paraId="52C2FC13" w14:textId="77777777" w:rsidR="006451FF" w:rsidRDefault="006451FF" w:rsidP="006451FF">
      <w:pPr>
        <w:rPr>
          <w:rFonts w:ascii="Verdana" w:hAnsi="Verdana"/>
          <w:szCs w:val="20"/>
        </w:rPr>
      </w:pPr>
      <w:r>
        <w:rPr>
          <w:rFonts w:ascii="Verdana" w:hAnsi="Verdana"/>
          <w:szCs w:val="20"/>
        </w:rPr>
        <w:t>Vorne und hinten muss mindestens eine Abschleppöse/-haken mit einem Innendurchmesser von mindestens 50 mm angebracht sein. Sie müssen fest verankert, leicht zugänglich und gelb, rot oder orange lackiert sein damit zur Karosserie ein Kontrast sichtbar ist.</w:t>
      </w:r>
    </w:p>
    <w:p w14:paraId="1D4D3D9F" w14:textId="77777777" w:rsidR="006451FF" w:rsidRDefault="006451FF" w:rsidP="006451FF">
      <w:pPr>
        <w:rPr>
          <w:rFonts w:ascii="Verdana" w:hAnsi="Verdana"/>
          <w:szCs w:val="20"/>
        </w:rPr>
      </w:pPr>
      <w:r>
        <w:rPr>
          <w:rFonts w:ascii="Verdana" w:hAnsi="Verdana"/>
          <w:b/>
          <w:szCs w:val="20"/>
        </w:rPr>
        <w:lastRenderedPageBreak/>
        <w:t>3.5.2.16 Unterschutz</w:t>
      </w:r>
    </w:p>
    <w:p w14:paraId="3741BE1A" w14:textId="2EE1C591" w:rsidR="006451FF" w:rsidRDefault="005151FB" w:rsidP="006451FF">
      <w:pPr>
        <w:rPr>
          <w:rFonts w:ascii="Verdana" w:hAnsi="Verdana"/>
          <w:szCs w:val="20"/>
        </w:rPr>
      </w:pPr>
      <w:r>
        <w:rPr>
          <w:rFonts w:ascii="Verdana" w:hAnsi="Verdana"/>
          <w:szCs w:val="20"/>
        </w:rPr>
        <w:t>Freigestellt</w:t>
      </w:r>
    </w:p>
    <w:p w14:paraId="7026ADE7" w14:textId="77777777" w:rsidR="006451FF" w:rsidRDefault="006451FF" w:rsidP="006451FF">
      <w:pPr>
        <w:rPr>
          <w:rFonts w:ascii="Verdana" w:hAnsi="Verdana"/>
          <w:b/>
          <w:szCs w:val="20"/>
        </w:rPr>
      </w:pPr>
      <w:r>
        <w:rPr>
          <w:rFonts w:ascii="Verdana" w:hAnsi="Verdana"/>
          <w:b/>
          <w:szCs w:val="20"/>
        </w:rPr>
        <w:t>3.5.3 Fahrwerk</w:t>
      </w:r>
    </w:p>
    <w:p w14:paraId="16EA7B8B" w14:textId="77777777" w:rsidR="006451FF" w:rsidRDefault="006451FF" w:rsidP="006451FF">
      <w:pPr>
        <w:rPr>
          <w:rFonts w:ascii="Verdana" w:hAnsi="Verdana"/>
          <w:b/>
          <w:szCs w:val="20"/>
        </w:rPr>
      </w:pPr>
      <w:r>
        <w:rPr>
          <w:rFonts w:ascii="Verdana" w:hAnsi="Verdana"/>
          <w:b/>
          <w:szCs w:val="20"/>
        </w:rPr>
        <w:t>3.5.3.1 Federung</w:t>
      </w:r>
    </w:p>
    <w:p w14:paraId="3C924A74" w14:textId="28FA56D9" w:rsidR="006451FF" w:rsidRDefault="006451FF" w:rsidP="006451FF">
      <w:pPr>
        <w:rPr>
          <w:rFonts w:ascii="Verdana" w:hAnsi="Verdana"/>
          <w:szCs w:val="20"/>
        </w:rPr>
      </w:pPr>
      <w:r>
        <w:rPr>
          <w:rFonts w:ascii="Verdana" w:hAnsi="Verdana"/>
          <w:szCs w:val="20"/>
        </w:rPr>
        <w:t>Der Federtyp muss der originalen Spezifikation entsprechen (Schraubenfeder, Blattfeder, Torsionsstab, Luftfederung, usw.)</w:t>
      </w:r>
      <w:r w:rsidR="00FF0873">
        <w:rPr>
          <w:rFonts w:ascii="Verdana" w:hAnsi="Verdana"/>
          <w:szCs w:val="20"/>
        </w:rPr>
        <w:t xml:space="preserve"> </w:t>
      </w:r>
      <w:r w:rsidR="00FF0873" w:rsidRPr="00AB006E">
        <w:rPr>
          <w:rFonts w:ascii="Verdana" w:hAnsi="Verdana"/>
          <w:szCs w:val="20"/>
        </w:rPr>
        <w:t>Hubfedern sind erlaubt</w:t>
      </w:r>
      <w:r>
        <w:rPr>
          <w:rFonts w:ascii="Verdana" w:hAnsi="Verdana"/>
          <w:szCs w:val="20"/>
        </w:rPr>
        <w:t xml:space="preserve">. Die Befestigungspunkte der Federn müssen an Rahmen und Achse beibehalten werden. Schäkel Reverse ist nicht erlaubt. Es ist nicht erlaubt die Befestigungspunkte der Achsaufhängung bei einem Schraubenfederfahrwerk zu verändern. </w:t>
      </w:r>
      <w:r w:rsidRPr="001F6220">
        <w:rPr>
          <w:rFonts w:ascii="Verdana" w:hAnsi="Verdana"/>
          <w:color w:val="0D0D0D" w:themeColor="text1" w:themeTint="F2"/>
          <w:szCs w:val="20"/>
        </w:rPr>
        <w:t>Längslenker können gewechselt/angepasst werden, aber Aufnahme Punkte an der Achse und am Rahmen müssen original beibehalten werden, jedoch ist das Material freigestellt. Johny Gelenke, Universalgelenke oder jegliche Art beweglicher Gelenke ist verboten.</w:t>
      </w:r>
      <w:r>
        <w:rPr>
          <w:rFonts w:ascii="Verdana" w:hAnsi="Verdana"/>
          <w:szCs w:val="20"/>
        </w:rPr>
        <w:t xml:space="preserve"> </w:t>
      </w:r>
    </w:p>
    <w:p w14:paraId="533F1E81" w14:textId="77777777" w:rsidR="006451FF" w:rsidRDefault="006451FF" w:rsidP="006451FF">
      <w:pPr>
        <w:rPr>
          <w:rFonts w:ascii="Verdana" w:hAnsi="Verdana"/>
          <w:szCs w:val="20"/>
        </w:rPr>
      </w:pPr>
      <w:r>
        <w:rPr>
          <w:rFonts w:ascii="Verdana" w:hAnsi="Verdana"/>
          <w:szCs w:val="20"/>
        </w:rPr>
        <w:t>Die originale Position der Achsen und der Radstand müssen beibehalten werden.</w:t>
      </w:r>
    </w:p>
    <w:p w14:paraId="378216F3" w14:textId="77777777" w:rsidR="006451FF" w:rsidRDefault="006451FF" w:rsidP="006451FF">
      <w:pPr>
        <w:rPr>
          <w:rFonts w:ascii="Verdana" w:hAnsi="Verdana"/>
          <w:szCs w:val="20"/>
        </w:rPr>
      </w:pPr>
      <w:r>
        <w:rPr>
          <w:rFonts w:ascii="Verdana" w:hAnsi="Verdana"/>
          <w:b/>
          <w:szCs w:val="20"/>
        </w:rPr>
        <w:t>3.5.3.2 Federaufhängung</w:t>
      </w:r>
    </w:p>
    <w:p w14:paraId="6F31A932" w14:textId="26651C9A" w:rsidR="006451FF" w:rsidRPr="005151FB" w:rsidRDefault="006451FF" w:rsidP="005151FB">
      <w:pPr>
        <w:rPr>
          <w:rFonts w:ascii="Verdana" w:hAnsi="Verdana"/>
          <w:szCs w:val="20"/>
        </w:rPr>
      </w:pPr>
      <w:r>
        <w:rPr>
          <w:rFonts w:ascii="Verdana" w:hAnsi="Verdana"/>
          <w:szCs w:val="20"/>
        </w:rPr>
        <w:t xml:space="preserve">Längere Federschäkel sind erlaubt. </w:t>
      </w:r>
      <w:r w:rsidRPr="00103AEF">
        <w:rPr>
          <w:rFonts w:ascii="Verdana" w:hAnsi="Verdana"/>
          <w:szCs w:val="20"/>
        </w:rPr>
        <w:t>Revolver Aufhängungen sind nicht erlaubt</w:t>
      </w:r>
    </w:p>
    <w:p w14:paraId="5F34DEB8" w14:textId="77777777" w:rsidR="006451FF" w:rsidRDefault="006451FF" w:rsidP="006451FF">
      <w:pPr>
        <w:spacing w:after="0"/>
        <w:rPr>
          <w:rFonts w:ascii="Verdana" w:hAnsi="Verdana"/>
          <w:b/>
          <w:szCs w:val="20"/>
        </w:rPr>
      </w:pPr>
      <w:r>
        <w:rPr>
          <w:rFonts w:ascii="Verdana" w:hAnsi="Verdana"/>
          <w:b/>
          <w:szCs w:val="20"/>
        </w:rPr>
        <w:t>3.5.3.3 Stoßdämpfer</w:t>
      </w:r>
    </w:p>
    <w:p w14:paraId="0A5126EB" w14:textId="77777777" w:rsidR="006451FF" w:rsidRDefault="006451FF" w:rsidP="006451FF">
      <w:pPr>
        <w:spacing w:after="0"/>
        <w:rPr>
          <w:rFonts w:ascii="Verdana" w:hAnsi="Verdana"/>
          <w:szCs w:val="20"/>
        </w:rPr>
      </w:pPr>
    </w:p>
    <w:p w14:paraId="664EB253" w14:textId="77777777" w:rsidR="006451FF" w:rsidRDefault="006451FF" w:rsidP="006451FF">
      <w:pPr>
        <w:spacing w:after="0"/>
        <w:rPr>
          <w:rFonts w:ascii="Verdana" w:hAnsi="Verdana"/>
          <w:szCs w:val="20"/>
        </w:rPr>
      </w:pPr>
      <w:r>
        <w:rPr>
          <w:rFonts w:ascii="Verdana" w:hAnsi="Verdana"/>
          <w:szCs w:val="20"/>
        </w:rPr>
        <w:t xml:space="preserve">Stoßdämpfer sind freigestellt, jedoch muss Anzahl, Arbeitsprinzip und Befestigungspunkte dem Original entsprechen. Gasdruckdämpfer sind vom Arbeitsprinzip wie </w:t>
      </w:r>
      <w:r w:rsidRPr="004B00D5">
        <w:rPr>
          <w:rFonts w:ascii="Verdana" w:hAnsi="Verdana"/>
          <w:szCs w:val="20"/>
        </w:rPr>
        <w:t>Hydraulikdämpfer zu betrachten</w:t>
      </w:r>
      <w:r>
        <w:rPr>
          <w:rFonts w:ascii="Verdana" w:hAnsi="Verdana"/>
          <w:szCs w:val="20"/>
        </w:rPr>
        <w:t>. Verstellbare Stoßdämpfer sind verboten.</w:t>
      </w:r>
    </w:p>
    <w:p w14:paraId="741C19C1" w14:textId="77777777" w:rsidR="006451FF" w:rsidRDefault="006451FF" w:rsidP="006451FF">
      <w:pPr>
        <w:spacing w:after="0"/>
        <w:rPr>
          <w:rFonts w:ascii="Verdana" w:hAnsi="Verdana"/>
          <w:szCs w:val="20"/>
        </w:rPr>
      </w:pPr>
    </w:p>
    <w:p w14:paraId="7514E7C3" w14:textId="77777777" w:rsidR="006451FF" w:rsidRPr="002561BD" w:rsidRDefault="006451FF" w:rsidP="006451FF">
      <w:pPr>
        <w:spacing w:after="0"/>
        <w:rPr>
          <w:rFonts w:ascii="Verdana" w:hAnsi="Verdana"/>
          <w:b/>
          <w:szCs w:val="20"/>
        </w:rPr>
      </w:pPr>
      <w:r w:rsidRPr="002561BD">
        <w:rPr>
          <w:rFonts w:ascii="Verdana" w:hAnsi="Verdana"/>
          <w:b/>
          <w:szCs w:val="20"/>
        </w:rPr>
        <w:t>3.5.3.4 Achsanschläge</w:t>
      </w:r>
    </w:p>
    <w:p w14:paraId="3E0C1E59" w14:textId="77777777" w:rsidR="006451FF" w:rsidRDefault="006451FF" w:rsidP="006451FF">
      <w:pPr>
        <w:spacing w:after="0"/>
        <w:rPr>
          <w:rFonts w:ascii="Verdana" w:hAnsi="Verdana"/>
          <w:szCs w:val="20"/>
        </w:rPr>
      </w:pPr>
      <w:r>
        <w:rPr>
          <w:rFonts w:ascii="Verdana" w:hAnsi="Verdana"/>
          <w:szCs w:val="20"/>
        </w:rPr>
        <w:t>freigestellt</w:t>
      </w:r>
    </w:p>
    <w:p w14:paraId="71F51592" w14:textId="77777777" w:rsidR="006451FF" w:rsidRDefault="006451FF" w:rsidP="006451FF">
      <w:pPr>
        <w:spacing w:after="0"/>
        <w:rPr>
          <w:rFonts w:ascii="Verdana" w:hAnsi="Verdana"/>
          <w:szCs w:val="20"/>
        </w:rPr>
      </w:pPr>
    </w:p>
    <w:p w14:paraId="624968B0" w14:textId="77777777" w:rsidR="006451FF" w:rsidRPr="00C70EA1" w:rsidRDefault="006451FF" w:rsidP="006451FF">
      <w:pPr>
        <w:rPr>
          <w:rFonts w:ascii="Verdana" w:hAnsi="Verdana"/>
          <w:b/>
          <w:szCs w:val="20"/>
        </w:rPr>
      </w:pPr>
      <w:r>
        <w:rPr>
          <w:rFonts w:ascii="Verdana" w:hAnsi="Verdana"/>
          <w:b/>
          <w:szCs w:val="20"/>
        </w:rPr>
        <w:t>3.5.3.5 Niveauregulierung</w:t>
      </w:r>
    </w:p>
    <w:p w14:paraId="35422272" w14:textId="77777777" w:rsidR="006451FF" w:rsidRPr="004B00D5" w:rsidRDefault="006451FF" w:rsidP="006451FF">
      <w:pPr>
        <w:rPr>
          <w:rFonts w:ascii="Verdana" w:hAnsi="Verdana"/>
          <w:szCs w:val="20"/>
        </w:rPr>
      </w:pPr>
      <w:r w:rsidRPr="004B00D5">
        <w:rPr>
          <w:rFonts w:ascii="Verdana" w:hAnsi="Verdana"/>
          <w:szCs w:val="20"/>
        </w:rPr>
        <w:t xml:space="preserve">Optional </w:t>
      </w:r>
    </w:p>
    <w:p w14:paraId="45304894" w14:textId="77777777" w:rsidR="006451FF" w:rsidRDefault="006451FF" w:rsidP="006451FF">
      <w:pPr>
        <w:rPr>
          <w:rFonts w:ascii="Verdana" w:hAnsi="Verdana"/>
          <w:b/>
          <w:szCs w:val="20"/>
        </w:rPr>
      </w:pPr>
      <w:r>
        <w:rPr>
          <w:rFonts w:ascii="Verdana" w:hAnsi="Verdana"/>
          <w:b/>
          <w:szCs w:val="20"/>
        </w:rPr>
        <w:t>3.5.3.6 Stabilisatoren/Torsionsstäbe</w:t>
      </w:r>
    </w:p>
    <w:p w14:paraId="685D3572" w14:textId="767A9199" w:rsidR="006451FF" w:rsidRPr="00E741D9" w:rsidRDefault="006451FF" w:rsidP="006451FF">
      <w:pPr>
        <w:rPr>
          <w:rFonts w:ascii="Verdana" w:hAnsi="Verdana"/>
          <w:color w:val="FF0000"/>
          <w:szCs w:val="20"/>
        </w:rPr>
      </w:pPr>
      <w:r>
        <w:rPr>
          <w:rFonts w:ascii="Verdana" w:hAnsi="Verdana"/>
          <w:szCs w:val="20"/>
        </w:rPr>
        <w:t xml:space="preserve">Koppelstangen dürfen entfernt oder ausgehängt werden, </w:t>
      </w:r>
      <w:r w:rsidRPr="009213C8">
        <w:rPr>
          <w:rFonts w:ascii="Verdana" w:hAnsi="Verdana"/>
          <w:strike/>
          <w:color w:val="0070C0"/>
          <w:szCs w:val="20"/>
        </w:rPr>
        <w:t>ansonsten original</w:t>
      </w:r>
      <w:r>
        <w:rPr>
          <w:rFonts w:ascii="Verdana" w:hAnsi="Verdana"/>
          <w:szCs w:val="20"/>
        </w:rPr>
        <w:t>.</w:t>
      </w:r>
      <w:r w:rsidR="00890637" w:rsidRPr="00890637">
        <w:rPr>
          <w:color w:val="FF0000"/>
          <w:sz w:val="24"/>
        </w:rPr>
        <w:t xml:space="preserve"> </w:t>
      </w:r>
      <w:r w:rsidR="00E741D9" w:rsidRPr="00E741D9">
        <w:rPr>
          <w:rFonts w:ascii="Verdana" w:hAnsi="Verdana"/>
          <w:color w:val="FF0000"/>
          <w:szCs w:val="20"/>
        </w:rPr>
        <w:t>Drehmomentstütze an der Vorder- und Hinterachse an Fahrzeugen mit Blattfederung ist erlaubt.</w:t>
      </w:r>
    </w:p>
    <w:p w14:paraId="5AD854E4" w14:textId="77777777" w:rsidR="006451FF" w:rsidRDefault="006451FF" w:rsidP="006451FF">
      <w:pPr>
        <w:rPr>
          <w:rFonts w:ascii="Verdana" w:hAnsi="Verdana"/>
          <w:b/>
          <w:szCs w:val="20"/>
        </w:rPr>
      </w:pPr>
      <w:r>
        <w:rPr>
          <w:rFonts w:ascii="Verdana" w:hAnsi="Verdana"/>
          <w:b/>
          <w:szCs w:val="20"/>
        </w:rPr>
        <w:t>3.5.4 Lenkung</w:t>
      </w:r>
    </w:p>
    <w:p w14:paraId="383DA00C" w14:textId="77777777" w:rsidR="006451FF" w:rsidRDefault="006451FF" w:rsidP="006451FF">
      <w:pPr>
        <w:rPr>
          <w:rFonts w:ascii="Verdana" w:hAnsi="Verdana"/>
          <w:b/>
          <w:szCs w:val="20"/>
        </w:rPr>
      </w:pPr>
      <w:r>
        <w:rPr>
          <w:rFonts w:ascii="Verdana" w:hAnsi="Verdana"/>
          <w:b/>
          <w:szCs w:val="20"/>
        </w:rPr>
        <w:t>3.5.4.1 Lenkanschlagschrauben</w:t>
      </w:r>
    </w:p>
    <w:p w14:paraId="2F31B172" w14:textId="77777777" w:rsidR="006451FF" w:rsidRPr="00021B5B" w:rsidRDefault="006451FF" w:rsidP="006451FF">
      <w:pPr>
        <w:rPr>
          <w:rFonts w:ascii="Verdana" w:hAnsi="Verdana"/>
          <w:szCs w:val="20"/>
        </w:rPr>
      </w:pPr>
      <w:r>
        <w:rPr>
          <w:rFonts w:ascii="Verdana" w:hAnsi="Verdana"/>
          <w:szCs w:val="20"/>
        </w:rPr>
        <w:t xml:space="preserve">Lenkanschlagschrauben sind freigestellt. </w:t>
      </w:r>
      <w:r w:rsidRPr="00021B5B">
        <w:rPr>
          <w:rFonts w:ascii="Verdana" w:hAnsi="Verdana"/>
          <w:szCs w:val="20"/>
        </w:rPr>
        <w:t>Konventionelle, mechanisch verbundene Servolenkung ist erlaubt, jedoch keine zusätzlichen Zylinder, außer original.</w:t>
      </w:r>
    </w:p>
    <w:p w14:paraId="20712806" w14:textId="77777777" w:rsidR="006451FF" w:rsidRPr="00021B5B" w:rsidRDefault="006451FF" w:rsidP="006451FF">
      <w:pPr>
        <w:rPr>
          <w:rFonts w:ascii="Verdana" w:hAnsi="Verdana"/>
          <w:szCs w:val="20"/>
        </w:rPr>
      </w:pPr>
      <w:r w:rsidRPr="00021B5B">
        <w:rPr>
          <w:rFonts w:ascii="Verdana" w:hAnsi="Verdana"/>
          <w:szCs w:val="20"/>
        </w:rPr>
        <w:lastRenderedPageBreak/>
        <w:t xml:space="preserve">Modifikationen am Rahmen um neue Lenkungseinheiten einzubauen ist nicht erlaubt, außer neue Löcher für befestigungspunkte und Verstärkungen für Befestigungspunkte. Dafür Teile des Rahmens weg zu schneiden ist nicht erlaubt  </w:t>
      </w:r>
    </w:p>
    <w:p w14:paraId="30193E34" w14:textId="77777777" w:rsidR="006451FF" w:rsidRDefault="006451FF" w:rsidP="006451FF">
      <w:pPr>
        <w:rPr>
          <w:rFonts w:ascii="Verdana" w:hAnsi="Verdana"/>
          <w:b/>
          <w:szCs w:val="20"/>
        </w:rPr>
      </w:pPr>
      <w:r>
        <w:rPr>
          <w:rFonts w:ascii="Verdana" w:hAnsi="Verdana"/>
          <w:b/>
          <w:szCs w:val="20"/>
        </w:rPr>
        <w:t>3.5.5 Bremsen</w:t>
      </w:r>
    </w:p>
    <w:p w14:paraId="53742A6E" w14:textId="77777777" w:rsidR="006451FF" w:rsidRDefault="006451FF" w:rsidP="006451FF">
      <w:pPr>
        <w:rPr>
          <w:rFonts w:ascii="Verdana" w:hAnsi="Verdana"/>
          <w:b/>
          <w:szCs w:val="20"/>
        </w:rPr>
      </w:pPr>
      <w:r>
        <w:rPr>
          <w:rFonts w:ascii="Verdana" w:hAnsi="Verdana"/>
          <w:b/>
          <w:szCs w:val="20"/>
        </w:rPr>
        <w:t>3.5.5.1 Bremse</w:t>
      </w:r>
    </w:p>
    <w:p w14:paraId="2A8C9A20" w14:textId="77777777" w:rsidR="006451FF" w:rsidRDefault="006451FF" w:rsidP="006451FF">
      <w:pPr>
        <w:spacing w:after="0"/>
        <w:rPr>
          <w:rFonts w:ascii="Verdana" w:hAnsi="Verdana"/>
          <w:szCs w:val="20"/>
        </w:rPr>
      </w:pPr>
      <w:r>
        <w:rPr>
          <w:rFonts w:ascii="Verdana" w:hAnsi="Verdana"/>
          <w:szCs w:val="20"/>
        </w:rPr>
        <w:t xml:space="preserve">Fahrzeuge mit Trommelbremsen dürfen </w:t>
      </w:r>
      <w:r w:rsidRPr="0010485E">
        <w:rPr>
          <w:rFonts w:ascii="Verdana" w:hAnsi="Verdana"/>
          <w:szCs w:val="20"/>
        </w:rPr>
        <w:t>komplett auf Scheibenbremsen umgebaut werden.</w:t>
      </w:r>
    </w:p>
    <w:p w14:paraId="6F018122" w14:textId="33E2422C" w:rsidR="006451FF" w:rsidRPr="001F6220" w:rsidRDefault="006451FF" w:rsidP="006451FF">
      <w:pPr>
        <w:spacing w:after="0"/>
        <w:rPr>
          <w:rFonts w:ascii="Verdana" w:hAnsi="Verdana"/>
          <w:color w:val="0D0D0D" w:themeColor="text1" w:themeTint="F2"/>
          <w:szCs w:val="20"/>
        </w:rPr>
      </w:pPr>
      <w:r w:rsidRPr="001F6220">
        <w:rPr>
          <w:rFonts w:ascii="Verdana" w:hAnsi="Verdana"/>
          <w:color w:val="0D0D0D" w:themeColor="text1" w:themeTint="F2"/>
          <w:szCs w:val="20"/>
        </w:rPr>
        <w:t xml:space="preserve">Bremsleitung </w:t>
      </w:r>
      <w:r>
        <w:rPr>
          <w:rFonts w:ascii="Verdana" w:hAnsi="Verdana"/>
          <w:color w:val="0D0D0D" w:themeColor="text1" w:themeTint="F2"/>
          <w:szCs w:val="20"/>
        </w:rPr>
        <w:t xml:space="preserve">müssen gut befestigt sein. </w:t>
      </w:r>
      <w:r w:rsidRPr="00862AA9">
        <w:rPr>
          <w:rFonts w:ascii="Verdana" w:hAnsi="Verdana"/>
          <w:color w:val="000000" w:themeColor="text1"/>
          <w:szCs w:val="20"/>
        </w:rPr>
        <w:t>Bremsleitungen und Befestigungspunkte müssen mit festen Metall Clips oder Muttern befestigt sein</w:t>
      </w:r>
      <w:r w:rsidR="00862AA9">
        <w:rPr>
          <w:rFonts w:ascii="Verdana" w:hAnsi="Verdana"/>
          <w:color w:val="0D0D0D" w:themeColor="text1" w:themeTint="F2"/>
          <w:szCs w:val="20"/>
        </w:rPr>
        <w:t xml:space="preserve">. </w:t>
      </w:r>
      <w:r w:rsidRPr="001F6220">
        <w:rPr>
          <w:rFonts w:ascii="Verdana" w:hAnsi="Verdana"/>
          <w:color w:val="0D0D0D" w:themeColor="text1" w:themeTint="F2"/>
          <w:szCs w:val="20"/>
        </w:rPr>
        <w:t>Kabelbinder oder ähnliches ist nicht erlaubt.</w:t>
      </w:r>
    </w:p>
    <w:p w14:paraId="27C3E871" w14:textId="77777777" w:rsidR="006451FF" w:rsidRDefault="006451FF" w:rsidP="006451FF">
      <w:pPr>
        <w:rPr>
          <w:rFonts w:ascii="Verdana" w:hAnsi="Verdana"/>
          <w:szCs w:val="20"/>
        </w:rPr>
      </w:pPr>
    </w:p>
    <w:p w14:paraId="21B910E4" w14:textId="77777777" w:rsidR="006451FF" w:rsidRDefault="006451FF" w:rsidP="006451FF">
      <w:pPr>
        <w:rPr>
          <w:rFonts w:ascii="Verdana" w:hAnsi="Verdana"/>
          <w:b/>
          <w:szCs w:val="20"/>
        </w:rPr>
      </w:pPr>
      <w:r>
        <w:rPr>
          <w:rFonts w:ascii="Verdana" w:hAnsi="Verdana"/>
          <w:b/>
          <w:szCs w:val="20"/>
        </w:rPr>
        <w:t>3.5.5.2 Feststellbremse/Notbremse</w:t>
      </w:r>
    </w:p>
    <w:p w14:paraId="53C9CC80" w14:textId="77777777" w:rsidR="006451FF" w:rsidRDefault="006451FF" w:rsidP="006451FF">
      <w:pPr>
        <w:spacing w:after="0"/>
        <w:rPr>
          <w:rFonts w:ascii="Verdana" w:hAnsi="Verdana"/>
          <w:szCs w:val="20"/>
        </w:rPr>
      </w:pPr>
      <w:r>
        <w:rPr>
          <w:rFonts w:ascii="Verdana" w:hAnsi="Verdana"/>
          <w:szCs w:val="20"/>
        </w:rPr>
        <w:t xml:space="preserve">Die Feststellbremse muss in Original </w:t>
      </w:r>
      <w:r w:rsidRPr="0010485E">
        <w:rPr>
          <w:rFonts w:ascii="Verdana" w:hAnsi="Verdana"/>
          <w:szCs w:val="20"/>
        </w:rPr>
        <w:t>Position</w:t>
      </w:r>
      <w:r>
        <w:rPr>
          <w:rFonts w:ascii="Verdana" w:hAnsi="Verdana"/>
          <w:szCs w:val="20"/>
        </w:rPr>
        <w:t xml:space="preserve"> und in gutem Zustand vorhanden sein</w:t>
      </w:r>
      <w:r w:rsidRPr="001063C1">
        <w:rPr>
          <w:rFonts w:ascii="Verdana" w:hAnsi="Verdana"/>
          <w:color w:val="0D0D0D" w:themeColor="text1" w:themeTint="F2"/>
          <w:szCs w:val="20"/>
        </w:rPr>
        <w:t>. Es ist erlaubt den Handbremshebel so zu versetzen, dass der Fahrer ihn auch mit straff angezogenen Gurten erreichen kann</w:t>
      </w:r>
      <w:r>
        <w:rPr>
          <w:rFonts w:ascii="Verdana" w:hAnsi="Verdana"/>
          <w:szCs w:val="20"/>
        </w:rPr>
        <w:t>.</w:t>
      </w:r>
    </w:p>
    <w:p w14:paraId="7ECFE8CD" w14:textId="2A6F711F" w:rsidR="00080748" w:rsidRPr="00080748" w:rsidRDefault="00080748" w:rsidP="006451FF">
      <w:pPr>
        <w:spacing w:after="0"/>
        <w:rPr>
          <w:rFonts w:ascii="Verdana" w:hAnsi="Verdana"/>
          <w:color w:val="FF0000"/>
          <w:szCs w:val="20"/>
        </w:rPr>
      </w:pPr>
      <w:r>
        <w:rPr>
          <w:rFonts w:ascii="Verdana" w:hAnsi="Verdana"/>
          <w:color w:val="FF0000"/>
          <w:szCs w:val="20"/>
        </w:rPr>
        <w:t>Es ist erlaubt, eine Trommelhandbremse auf Scheibenhandbremse um zu bauen. Original Feststellbrems Hebel/Pedal muss original sein, nur die Seilzugbefestigungen am Fahrzeug dürfen modifiziert werden. Anpassungen an Verteilergetriebe und Achse sind erlaubt.</w:t>
      </w:r>
    </w:p>
    <w:p w14:paraId="7FB723E3" w14:textId="77777777" w:rsidR="006451FF" w:rsidRPr="00080748" w:rsidRDefault="006451FF" w:rsidP="006451FF">
      <w:pPr>
        <w:spacing w:after="0"/>
        <w:rPr>
          <w:rFonts w:ascii="Verdana" w:hAnsi="Verdana"/>
          <w:strike/>
          <w:color w:val="0070C0"/>
          <w:szCs w:val="20"/>
        </w:rPr>
      </w:pPr>
      <w:r w:rsidRPr="00080748">
        <w:rPr>
          <w:rFonts w:ascii="Verdana" w:hAnsi="Verdana"/>
          <w:strike/>
          <w:color w:val="0070C0"/>
          <w:szCs w:val="20"/>
        </w:rPr>
        <w:t>Falls die Feststellbremse an der Verteilerbox befestigt ist, sind keine Änderungen erlaubt</w:t>
      </w:r>
    </w:p>
    <w:p w14:paraId="2FE8B00E" w14:textId="77777777" w:rsidR="006451FF" w:rsidRPr="00080748" w:rsidRDefault="006451FF" w:rsidP="006451FF">
      <w:pPr>
        <w:spacing w:after="0"/>
        <w:rPr>
          <w:rFonts w:ascii="Verdana" w:hAnsi="Verdana"/>
          <w:strike/>
          <w:color w:val="0070C0"/>
          <w:szCs w:val="20"/>
        </w:rPr>
      </w:pPr>
      <w:r w:rsidRPr="00080748">
        <w:rPr>
          <w:rFonts w:ascii="Verdana" w:hAnsi="Verdana"/>
          <w:strike/>
          <w:color w:val="0070C0"/>
          <w:szCs w:val="20"/>
        </w:rPr>
        <w:t xml:space="preserve">Wenn die Feststellbremse an der Trommel der Hinterachse befestigt ist, ist nur erlaubt das Bremssystem auf der Hinterachse anzupassen und Befestigungspunkte für die Bremsleitung zu machen </w:t>
      </w:r>
    </w:p>
    <w:p w14:paraId="0CB6D4D8" w14:textId="77777777" w:rsidR="006451FF" w:rsidRDefault="006451FF" w:rsidP="006451FF">
      <w:pPr>
        <w:spacing w:after="0"/>
        <w:rPr>
          <w:rFonts w:ascii="Verdana" w:hAnsi="Verdana"/>
          <w:szCs w:val="20"/>
        </w:rPr>
      </w:pPr>
      <w:r>
        <w:rPr>
          <w:rFonts w:ascii="Verdana" w:hAnsi="Verdana"/>
          <w:szCs w:val="20"/>
        </w:rPr>
        <w:t>Es ist genehmigt das Pedal einer fussbetätigten Feststellbremse seitwärts zu verlegen um Platz für einen 6-Punkt Käfig zu schaffen. Die Feststell-/Notbremse muss in der Lage sein das Fahrzeug bei Ausfall der Bremsanlage zu stoppen. Siehe auch 3.2.5</w:t>
      </w:r>
    </w:p>
    <w:p w14:paraId="5D100815" w14:textId="77777777" w:rsidR="006451FF" w:rsidRDefault="006451FF" w:rsidP="006451FF">
      <w:pPr>
        <w:spacing w:after="0"/>
        <w:rPr>
          <w:rFonts w:ascii="Verdana" w:hAnsi="Verdana"/>
          <w:szCs w:val="20"/>
        </w:rPr>
      </w:pPr>
    </w:p>
    <w:p w14:paraId="4B12EE83" w14:textId="77777777" w:rsidR="006451FF" w:rsidRDefault="006451FF" w:rsidP="006451FF">
      <w:pPr>
        <w:rPr>
          <w:rFonts w:ascii="Verdana" w:hAnsi="Verdana"/>
          <w:b/>
          <w:szCs w:val="20"/>
        </w:rPr>
      </w:pPr>
      <w:r>
        <w:rPr>
          <w:rFonts w:ascii="Verdana" w:hAnsi="Verdana"/>
          <w:b/>
          <w:szCs w:val="20"/>
        </w:rPr>
        <w:t>3.5.5.3 Einzelradbremse</w:t>
      </w:r>
    </w:p>
    <w:p w14:paraId="3054EC1C" w14:textId="77777777" w:rsidR="006451FF" w:rsidRPr="002561BD" w:rsidRDefault="006451FF" w:rsidP="006451FF">
      <w:pPr>
        <w:rPr>
          <w:rFonts w:ascii="Verdana" w:hAnsi="Verdana"/>
          <w:szCs w:val="20"/>
        </w:rPr>
      </w:pPr>
      <w:r>
        <w:rPr>
          <w:rFonts w:ascii="Verdana" w:hAnsi="Verdana"/>
          <w:szCs w:val="20"/>
        </w:rPr>
        <w:t>Nicht erlaubt</w:t>
      </w:r>
    </w:p>
    <w:p w14:paraId="44F2C3D1" w14:textId="77777777" w:rsidR="006451FF" w:rsidRDefault="006451FF" w:rsidP="006451FF">
      <w:pPr>
        <w:rPr>
          <w:rFonts w:ascii="Verdana" w:hAnsi="Verdana"/>
          <w:b/>
          <w:szCs w:val="20"/>
        </w:rPr>
      </w:pPr>
      <w:r>
        <w:rPr>
          <w:rFonts w:ascii="Verdana" w:hAnsi="Verdana"/>
          <w:b/>
          <w:szCs w:val="20"/>
        </w:rPr>
        <w:t>-</w:t>
      </w:r>
    </w:p>
    <w:p w14:paraId="304EF401" w14:textId="77777777" w:rsidR="006451FF" w:rsidRDefault="006451FF" w:rsidP="006451FF">
      <w:pPr>
        <w:rPr>
          <w:rFonts w:ascii="Verdana" w:hAnsi="Verdana"/>
          <w:b/>
          <w:szCs w:val="20"/>
        </w:rPr>
      </w:pPr>
      <w:r>
        <w:rPr>
          <w:rFonts w:ascii="Verdana" w:hAnsi="Verdana"/>
          <w:b/>
          <w:szCs w:val="20"/>
        </w:rPr>
        <w:t>3.5.6 Räder</w:t>
      </w:r>
    </w:p>
    <w:p w14:paraId="5FF3A45A" w14:textId="77777777" w:rsidR="006451FF" w:rsidRDefault="006451FF" w:rsidP="006451FF">
      <w:pPr>
        <w:rPr>
          <w:rFonts w:ascii="Verdana" w:hAnsi="Verdana"/>
          <w:b/>
          <w:szCs w:val="20"/>
        </w:rPr>
      </w:pPr>
      <w:r>
        <w:rPr>
          <w:rFonts w:ascii="Verdana" w:hAnsi="Verdana"/>
          <w:b/>
          <w:szCs w:val="20"/>
        </w:rPr>
        <w:t>3.5.6.1 Reifen</w:t>
      </w:r>
    </w:p>
    <w:p w14:paraId="20F4F04E" w14:textId="77777777" w:rsidR="006451FF" w:rsidRDefault="006451FF" w:rsidP="006451FF">
      <w:pPr>
        <w:rPr>
          <w:rFonts w:ascii="Verdana" w:hAnsi="Verdana"/>
          <w:szCs w:val="20"/>
        </w:rPr>
      </w:pPr>
      <w:r>
        <w:rPr>
          <w:rFonts w:ascii="Verdana" w:hAnsi="Verdana"/>
          <w:szCs w:val="20"/>
        </w:rPr>
        <w:t>Die maximale Reifengrösse beträgt 900 x 320 mm. Die maximale Profiltiefe beträgt 20 mm, gemessen in der Mitte der Lauffläche. Maximal erlaubte Profile sind Mud Terrain (MT) Profile. Nicht erlaubt sind Wettbewerbsreifen wie „Alligator“, Bronco Dirt Devil“, Greenway Diamond Back“, Spikes und Ketten. Zwillingsbereifung ist nicht erlaubt. Bei Zweifeln über das Profil entscheidet das Eurotrialkomitee. (Bisher verbotene Reifen siehe Anhang 3.5). Veränderungen durch Nachschneiden des Profils sind nicht erlaubt.</w:t>
      </w:r>
    </w:p>
    <w:p w14:paraId="6FB3B17B" w14:textId="77777777" w:rsidR="006451FF" w:rsidRDefault="006451FF" w:rsidP="006451FF">
      <w:pPr>
        <w:rPr>
          <w:rFonts w:ascii="Verdana" w:hAnsi="Verdana"/>
          <w:b/>
          <w:szCs w:val="20"/>
        </w:rPr>
      </w:pPr>
      <w:r>
        <w:rPr>
          <w:rFonts w:ascii="Verdana" w:hAnsi="Verdana"/>
          <w:b/>
          <w:szCs w:val="20"/>
        </w:rPr>
        <w:t>3.5.6.2 Felgen</w:t>
      </w:r>
    </w:p>
    <w:p w14:paraId="5BACB105" w14:textId="77777777" w:rsidR="006451FF" w:rsidRDefault="006451FF" w:rsidP="006451FF">
      <w:pPr>
        <w:spacing w:after="0"/>
        <w:rPr>
          <w:rFonts w:ascii="Verdana" w:hAnsi="Verdana"/>
          <w:szCs w:val="20"/>
        </w:rPr>
      </w:pPr>
      <w:r>
        <w:rPr>
          <w:rFonts w:ascii="Verdana" w:hAnsi="Verdana"/>
          <w:szCs w:val="20"/>
        </w:rPr>
        <w:lastRenderedPageBreak/>
        <w:t>Freigestellt, max. 18“ Durchmesser. Spurverbreiterungen sind erlaubt.</w:t>
      </w:r>
    </w:p>
    <w:p w14:paraId="0B0FF80B" w14:textId="77777777" w:rsidR="006451FF" w:rsidRDefault="006451FF" w:rsidP="006451FF">
      <w:pPr>
        <w:spacing w:after="0"/>
        <w:rPr>
          <w:rFonts w:ascii="Verdana" w:hAnsi="Verdana"/>
          <w:szCs w:val="20"/>
        </w:rPr>
      </w:pPr>
      <w:r>
        <w:rPr>
          <w:rFonts w:ascii="Verdana" w:hAnsi="Verdana"/>
          <w:szCs w:val="20"/>
        </w:rPr>
        <w:t xml:space="preserve">Spurverbreiterungen sind erlaubt </w:t>
      </w:r>
    </w:p>
    <w:p w14:paraId="7EAB6EB2" w14:textId="77777777" w:rsidR="006451FF" w:rsidRDefault="006451FF" w:rsidP="006451FF">
      <w:pPr>
        <w:spacing w:after="0"/>
        <w:rPr>
          <w:rFonts w:ascii="Verdana" w:hAnsi="Verdana"/>
          <w:color w:val="0D0D0D" w:themeColor="text1" w:themeTint="F2"/>
          <w:szCs w:val="20"/>
        </w:rPr>
      </w:pPr>
      <w:r w:rsidRPr="001063C1">
        <w:rPr>
          <w:rFonts w:ascii="Verdana" w:hAnsi="Verdana"/>
          <w:color w:val="0D0D0D" w:themeColor="text1" w:themeTint="F2"/>
          <w:szCs w:val="20"/>
        </w:rPr>
        <w:t>Alle Arten von Beadlock Systemen (innere oder äußere) sind erlaubt</w:t>
      </w:r>
    </w:p>
    <w:p w14:paraId="11C2A56B" w14:textId="77777777" w:rsidR="006451FF" w:rsidRPr="001063C1" w:rsidRDefault="006451FF" w:rsidP="006451FF">
      <w:pPr>
        <w:spacing w:after="0"/>
        <w:rPr>
          <w:rFonts w:ascii="Verdana" w:hAnsi="Verdana"/>
          <w:color w:val="0D0D0D" w:themeColor="text1" w:themeTint="F2"/>
          <w:szCs w:val="20"/>
        </w:rPr>
      </w:pPr>
      <w:r w:rsidRPr="001063C1">
        <w:rPr>
          <w:rFonts w:ascii="Verdana" w:hAnsi="Verdana"/>
          <w:color w:val="0D0D0D" w:themeColor="text1" w:themeTint="F2"/>
          <w:szCs w:val="20"/>
        </w:rPr>
        <w:t xml:space="preserve"> </w:t>
      </w:r>
    </w:p>
    <w:p w14:paraId="7350ABFF" w14:textId="77777777" w:rsidR="006451FF" w:rsidRDefault="006451FF" w:rsidP="006451FF">
      <w:pPr>
        <w:rPr>
          <w:rFonts w:ascii="Verdana" w:hAnsi="Verdana"/>
          <w:b/>
          <w:szCs w:val="20"/>
        </w:rPr>
      </w:pPr>
      <w:r>
        <w:rPr>
          <w:rFonts w:ascii="Verdana" w:hAnsi="Verdana"/>
          <w:b/>
          <w:szCs w:val="20"/>
        </w:rPr>
        <w:t>3.5.6.3 Kotflügel</w:t>
      </w:r>
    </w:p>
    <w:p w14:paraId="78E34354" w14:textId="77777777" w:rsidR="006451FF" w:rsidRDefault="006451FF" w:rsidP="006451FF">
      <w:pPr>
        <w:rPr>
          <w:rFonts w:ascii="Verdana" w:hAnsi="Verdana"/>
          <w:szCs w:val="20"/>
        </w:rPr>
      </w:pPr>
      <w:r>
        <w:rPr>
          <w:rFonts w:ascii="Verdana" w:hAnsi="Verdana"/>
          <w:szCs w:val="20"/>
        </w:rPr>
        <w:t>Die Lauffläche des Reifens muss in vertikaler Richtung abgedeckt sein. Ist dies nicht der Fall können Verbreiterungen angebracht werden. Das Material der Verbreiterungen muss fest und undurchsichtig sein.</w:t>
      </w:r>
    </w:p>
    <w:p w14:paraId="419AEAB9" w14:textId="77777777" w:rsidR="006451FF" w:rsidRDefault="006451FF" w:rsidP="006451FF">
      <w:pPr>
        <w:rPr>
          <w:rFonts w:ascii="Verdana" w:hAnsi="Verdana"/>
          <w:b/>
          <w:szCs w:val="20"/>
        </w:rPr>
      </w:pPr>
      <w:r>
        <w:rPr>
          <w:rFonts w:ascii="Verdana" w:hAnsi="Verdana"/>
          <w:b/>
          <w:szCs w:val="20"/>
        </w:rPr>
        <w:t>3.5.7 Motor</w:t>
      </w:r>
    </w:p>
    <w:p w14:paraId="6F2B82C3" w14:textId="77777777" w:rsidR="006451FF" w:rsidRDefault="006451FF" w:rsidP="006451FF">
      <w:pPr>
        <w:rPr>
          <w:rFonts w:ascii="Verdana" w:hAnsi="Verdana"/>
          <w:b/>
          <w:szCs w:val="20"/>
        </w:rPr>
      </w:pPr>
      <w:r>
        <w:rPr>
          <w:rFonts w:ascii="Verdana" w:hAnsi="Verdana"/>
          <w:b/>
          <w:szCs w:val="20"/>
        </w:rPr>
        <w:t>3.5.7.1 Motor</w:t>
      </w:r>
    </w:p>
    <w:p w14:paraId="73445E95" w14:textId="56C634FD" w:rsidR="006451FF" w:rsidRDefault="006451FF" w:rsidP="006451FF">
      <w:pPr>
        <w:rPr>
          <w:rFonts w:ascii="Verdana" w:hAnsi="Verdana"/>
          <w:szCs w:val="20"/>
        </w:rPr>
      </w:pPr>
      <w:r w:rsidRPr="0010485E">
        <w:rPr>
          <w:rFonts w:ascii="Verdana" w:hAnsi="Verdana"/>
          <w:szCs w:val="20"/>
        </w:rPr>
        <w:t xml:space="preserve">Optional. Der Motor darf nur mit Motoren mit gleich viel oder weniger Zylinder wie </w:t>
      </w:r>
      <w:r w:rsidR="00FF0873" w:rsidRPr="0010485E">
        <w:rPr>
          <w:rFonts w:ascii="Verdana" w:hAnsi="Verdana"/>
          <w:szCs w:val="20"/>
        </w:rPr>
        <w:t>das Original</w:t>
      </w:r>
      <w:r w:rsidRPr="0010485E">
        <w:rPr>
          <w:rFonts w:ascii="Verdana" w:hAnsi="Verdana"/>
          <w:szCs w:val="20"/>
        </w:rPr>
        <w:t xml:space="preserve"> getauscht werden.</w:t>
      </w:r>
      <w:r>
        <w:rPr>
          <w:rFonts w:ascii="Verdana" w:hAnsi="Verdana"/>
          <w:szCs w:val="20"/>
        </w:rPr>
        <w:t xml:space="preserve"> Hersteller ist freigestellt). Zusätzliche Tuningmassnahmen sind freigestellt, jedoch keine Zusatzanbauten (Kompressor, Turbo, NOX, usw.).</w:t>
      </w:r>
    </w:p>
    <w:p w14:paraId="20ED8220" w14:textId="77777777" w:rsidR="006451FF" w:rsidRDefault="006451FF" w:rsidP="006451FF">
      <w:pPr>
        <w:rPr>
          <w:rFonts w:ascii="Verdana" w:hAnsi="Verdana"/>
          <w:b/>
          <w:szCs w:val="20"/>
        </w:rPr>
      </w:pPr>
      <w:r>
        <w:rPr>
          <w:rFonts w:ascii="Verdana" w:hAnsi="Verdana"/>
          <w:b/>
          <w:szCs w:val="20"/>
        </w:rPr>
        <w:t>3.5.7.2 Gemischaufbereitung</w:t>
      </w:r>
    </w:p>
    <w:p w14:paraId="52A5D32D" w14:textId="77777777" w:rsidR="006451FF" w:rsidRDefault="006451FF" w:rsidP="006451FF">
      <w:pPr>
        <w:rPr>
          <w:rFonts w:ascii="Verdana" w:hAnsi="Verdana"/>
          <w:szCs w:val="20"/>
        </w:rPr>
      </w:pPr>
      <w:r>
        <w:rPr>
          <w:rFonts w:ascii="Verdana" w:hAnsi="Verdana"/>
          <w:szCs w:val="20"/>
        </w:rPr>
        <w:t>Bei einem Defekt der Gasbetätigung muss gewährleistet sein, dass der Motor auf Leerlaufdrehzahl geht (z. B. mit einer Feder an der Drosselklappenwelle)</w:t>
      </w:r>
    </w:p>
    <w:p w14:paraId="3EA33F1D" w14:textId="77777777" w:rsidR="006451FF" w:rsidRDefault="006451FF" w:rsidP="006451FF">
      <w:pPr>
        <w:rPr>
          <w:rFonts w:ascii="Verdana" w:hAnsi="Verdana"/>
          <w:b/>
          <w:szCs w:val="20"/>
        </w:rPr>
      </w:pPr>
      <w:r>
        <w:rPr>
          <w:rFonts w:ascii="Verdana" w:hAnsi="Verdana"/>
          <w:b/>
          <w:szCs w:val="20"/>
        </w:rPr>
        <w:t>3.5.7.3 Kühlung</w:t>
      </w:r>
    </w:p>
    <w:p w14:paraId="17B9063E" w14:textId="77777777" w:rsidR="006451FF" w:rsidRDefault="006451FF" w:rsidP="006451FF">
      <w:pPr>
        <w:rPr>
          <w:rFonts w:ascii="Verdana" w:hAnsi="Verdana"/>
          <w:szCs w:val="20"/>
        </w:rPr>
      </w:pPr>
      <w:r>
        <w:rPr>
          <w:rFonts w:ascii="Verdana" w:hAnsi="Verdana"/>
          <w:szCs w:val="20"/>
        </w:rPr>
        <w:t>Freigestellt, der Kühler muss jedoch an dem dafür vorgesehenen Ort im Motorraum verbleiben.</w:t>
      </w:r>
    </w:p>
    <w:p w14:paraId="30312FAC" w14:textId="77777777" w:rsidR="006451FF" w:rsidRDefault="006451FF" w:rsidP="006451FF">
      <w:pPr>
        <w:rPr>
          <w:rFonts w:ascii="Verdana" w:hAnsi="Verdana"/>
          <w:b/>
          <w:szCs w:val="20"/>
        </w:rPr>
      </w:pPr>
      <w:r>
        <w:rPr>
          <w:rFonts w:ascii="Verdana" w:hAnsi="Verdana"/>
          <w:b/>
          <w:szCs w:val="20"/>
        </w:rPr>
        <w:t>3.5.7.4 Kraftstofftank</w:t>
      </w:r>
    </w:p>
    <w:p w14:paraId="69FEA755" w14:textId="77777777" w:rsidR="006451FF" w:rsidRPr="00862AA9" w:rsidRDefault="006451FF" w:rsidP="006451FF">
      <w:pPr>
        <w:rPr>
          <w:rFonts w:ascii="Verdana" w:hAnsi="Verdana"/>
          <w:color w:val="000000" w:themeColor="text1"/>
          <w:szCs w:val="20"/>
        </w:rPr>
      </w:pPr>
      <w:r>
        <w:rPr>
          <w:rFonts w:ascii="Verdana" w:hAnsi="Verdana"/>
          <w:szCs w:val="20"/>
        </w:rPr>
        <w:t>Der Tank ist freigestellt. Er muss in ausreichend geschützter Lage mit dem Fahrzeug fest verbunden sein. Der Tank muss vom Fahrgastraum durch eine feuerfeste Schutzwand getrennt sein. Der Tank muss in jeder Position auslaufgeschützt sein.</w:t>
      </w:r>
      <w:r>
        <w:rPr>
          <w:rFonts w:ascii="Verdana" w:hAnsi="Verdana"/>
          <w:color w:val="0070C0"/>
          <w:szCs w:val="20"/>
        </w:rPr>
        <w:t xml:space="preserve"> </w:t>
      </w:r>
      <w:r w:rsidRPr="00862AA9">
        <w:rPr>
          <w:rFonts w:ascii="Verdana" w:hAnsi="Verdana"/>
          <w:color w:val="000000" w:themeColor="text1"/>
          <w:szCs w:val="20"/>
        </w:rPr>
        <w:t>Wenn kein Originaltank verwendet wird und dieser nicht an der vorgesehenen Stelle eingebaut ist muss ein Rückschlagventil in die Tankentlüftung eingebaut werden.</w:t>
      </w:r>
    </w:p>
    <w:p w14:paraId="69665D84" w14:textId="77777777" w:rsidR="006451FF" w:rsidRDefault="006451FF" w:rsidP="006451FF">
      <w:pPr>
        <w:rPr>
          <w:rFonts w:ascii="Verdana" w:hAnsi="Verdana"/>
          <w:b/>
          <w:szCs w:val="20"/>
        </w:rPr>
      </w:pPr>
      <w:r>
        <w:rPr>
          <w:rFonts w:ascii="Verdana" w:hAnsi="Verdana"/>
          <w:b/>
          <w:szCs w:val="20"/>
        </w:rPr>
        <w:t>3.5.7.5 Abgasanlage</w:t>
      </w:r>
    </w:p>
    <w:p w14:paraId="171E718A" w14:textId="7E2DC748" w:rsidR="006451FF" w:rsidRDefault="006451FF" w:rsidP="006451FF">
      <w:pPr>
        <w:rPr>
          <w:rFonts w:ascii="Verdana" w:hAnsi="Verdana"/>
          <w:szCs w:val="20"/>
        </w:rPr>
      </w:pPr>
      <w:r>
        <w:rPr>
          <w:rFonts w:ascii="Verdana" w:hAnsi="Verdana"/>
          <w:szCs w:val="20"/>
        </w:rPr>
        <w:t xml:space="preserve">Die Mündung zur Seite oder </w:t>
      </w:r>
      <w:r w:rsidR="00DA736F">
        <w:rPr>
          <w:rFonts w:ascii="Verdana" w:hAnsi="Verdana"/>
          <w:szCs w:val="20"/>
        </w:rPr>
        <w:t>nach oben gerichteten Auspuffrohren</w:t>
      </w:r>
      <w:r>
        <w:rPr>
          <w:rFonts w:ascii="Verdana" w:hAnsi="Verdana"/>
          <w:szCs w:val="20"/>
        </w:rPr>
        <w:t xml:space="preserve"> muss hinter der </w:t>
      </w:r>
      <w:r w:rsidR="00DA736F">
        <w:rPr>
          <w:rFonts w:ascii="Verdana" w:hAnsi="Verdana"/>
          <w:szCs w:val="20"/>
        </w:rPr>
        <w:t>Radstands Mitte</w:t>
      </w:r>
      <w:r>
        <w:rPr>
          <w:rFonts w:ascii="Verdana" w:hAnsi="Verdana"/>
          <w:szCs w:val="20"/>
        </w:rPr>
        <w:t xml:space="preserve"> liegen und dürfen nicht seitlich über das Fahrzeug hinausragen. </w:t>
      </w:r>
      <w:r w:rsidRPr="004B00D5">
        <w:rPr>
          <w:rFonts w:ascii="Verdana" w:hAnsi="Verdana"/>
          <w:szCs w:val="20"/>
        </w:rPr>
        <w:t>Der Hinterteil der Abgasanlage muss so konzipiert sein, dass eine Lautstärkenmessung ohne Probleme möglich ist</w:t>
      </w:r>
      <w:r>
        <w:rPr>
          <w:rFonts w:ascii="Verdana" w:hAnsi="Verdana"/>
          <w:szCs w:val="20"/>
        </w:rPr>
        <w:t xml:space="preserve"> Lautstärke: 98+2 Dezibel (DMSB Nahfeld Messmethode) darf nicht überschritten werden.</w:t>
      </w:r>
    </w:p>
    <w:p w14:paraId="05F673C8" w14:textId="77777777" w:rsidR="006451FF" w:rsidRDefault="006451FF" w:rsidP="006451FF">
      <w:pPr>
        <w:rPr>
          <w:rFonts w:ascii="Verdana" w:hAnsi="Verdana"/>
          <w:b/>
          <w:szCs w:val="20"/>
        </w:rPr>
      </w:pPr>
      <w:r>
        <w:rPr>
          <w:rFonts w:ascii="Verdana" w:hAnsi="Verdana"/>
          <w:b/>
          <w:szCs w:val="20"/>
        </w:rPr>
        <w:t>3.5.8 Kraftübertragung</w:t>
      </w:r>
    </w:p>
    <w:p w14:paraId="5AC47F6B" w14:textId="77777777" w:rsidR="006451FF" w:rsidRDefault="006451FF" w:rsidP="006451FF">
      <w:pPr>
        <w:rPr>
          <w:rFonts w:ascii="Verdana" w:hAnsi="Verdana"/>
          <w:b/>
          <w:szCs w:val="20"/>
        </w:rPr>
      </w:pPr>
      <w:r>
        <w:rPr>
          <w:rFonts w:ascii="Verdana" w:hAnsi="Verdana"/>
          <w:b/>
          <w:szCs w:val="20"/>
        </w:rPr>
        <w:t>3.5.8.1 Getriebe</w:t>
      </w:r>
    </w:p>
    <w:p w14:paraId="3F591BD0" w14:textId="77777777" w:rsidR="006451FF" w:rsidRDefault="006451FF" w:rsidP="006451FF">
      <w:pPr>
        <w:rPr>
          <w:rFonts w:ascii="Verdana" w:hAnsi="Verdana"/>
          <w:szCs w:val="20"/>
        </w:rPr>
      </w:pPr>
      <w:r>
        <w:rPr>
          <w:rFonts w:ascii="Verdana" w:hAnsi="Verdana"/>
          <w:szCs w:val="20"/>
        </w:rPr>
        <w:t xml:space="preserve">Getriebe, Verteilergetriebe und Getriebeübersetzung sind freigestellt. Das Antriebssystem </w:t>
      </w:r>
      <w:r>
        <w:rPr>
          <w:rFonts w:ascii="Verdana" w:hAnsi="Verdana"/>
          <w:szCs w:val="20"/>
        </w:rPr>
        <w:lastRenderedPageBreak/>
        <w:t>(abschaltbar oder permanent) darf nicht geändert werden. Fahrzeuge mit Automatikgetriebe dürfen nur in „Neutral“ oder „Park“ gestartet werden können.</w:t>
      </w:r>
    </w:p>
    <w:p w14:paraId="588CE2A3" w14:textId="77777777" w:rsidR="006451FF" w:rsidRDefault="006451FF" w:rsidP="006451FF">
      <w:pPr>
        <w:rPr>
          <w:rFonts w:ascii="Verdana" w:hAnsi="Verdana"/>
          <w:b/>
          <w:szCs w:val="20"/>
        </w:rPr>
      </w:pPr>
      <w:r>
        <w:rPr>
          <w:rFonts w:ascii="Verdana" w:hAnsi="Verdana"/>
          <w:b/>
          <w:szCs w:val="20"/>
        </w:rPr>
        <w:t>3.5.8.2 Achsen/Achsübersetzung</w:t>
      </w:r>
    </w:p>
    <w:p w14:paraId="2FDF6C85" w14:textId="77777777" w:rsidR="006451FF" w:rsidRDefault="006451FF" w:rsidP="006451FF">
      <w:pPr>
        <w:spacing w:after="0"/>
        <w:rPr>
          <w:rFonts w:ascii="Verdana" w:hAnsi="Verdana"/>
          <w:szCs w:val="20"/>
        </w:rPr>
      </w:pPr>
      <w:r>
        <w:rPr>
          <w:rFonts w:ascii="Verdana" w:hAnsi="Verdana"/>
          <w:szCs w:val="20"/>
        </w:rPr>
        <w:t>Achsen müssen der originalen Spezifikation entsprechen, die Achsübersetzung ist freigestellt.</w:t>
      </w:r>
    </w:p>
    <w:p w14:paraId="2952F3F9" w14:textId="77777777" w:rsidR="006451FF" w:rsidRDefault="006451FF" w:rsidP="006451FF">
      <w:pPr>
        <w:spacing w:after="0"/>
        <w:rPr>
          <w:rFonts w:ascii="Verdana" w:hAnsi="Verdana"/>
          <w:color w:val="0D0D0D" w:themeColor="text1" w:themeTint="F2"/>
          <w:szCs w:val="20"/>
        </w:rPr>
      </w:pPr>
      <w:r w:rsidRPr="001063C1">
        <w:rPr>
          <w:rFonts w:ascii="Verdana" w:hAnsi="Verdana"/>
          <w:color w:val="0D0D0D" w:themeColor="text1" w:themeTint="F2"/>
          <w:szCs w:val="20"/>
        </w:rPr>
        <w:t xml:space="preserve">Alle Arten </w:t>
      </w:r>
      <w:r>
        <w:rPr>
          <w:rFonts w:ascii="Verdana" w:hAnsi="Verdana"/>
          <w:color w:val="0D0D0D" w:themeColor="text1" w:themeTint="F2"/>
          <w:szCs w:val="20"/>
        </w:rPr>
        <w:t>von Portal Achsen sind verboten</w:t>
      </w:r>
      <w:r w:rsidRPr="001063C1">
        <w:rPr>
          <w:rFonts w:ascii="Verdana" w:hAnsi="Verdana"/>
          <w:color w:val="0D0D0D" w:themeColor="text1" w:themeTint="F2"/>
          <w:szCs w:val="20"/>
        </w:rPr>
        <w:t>, auch wenn sie Original sind</w:t>
      </w:r>
    </w:p>
    <w:p w14:paraId="6E666023" w14:textId="77777777" w:rsidR="006451FF" w:rsidRPr="001063C1" w:rsidRDefault="006451FF" w:rsidP="006451FF">
      <w:pPr>
        <w:spacing w:after="0"/>
        <w:rPr>
          <w:rFonts w:ascii="Verdana" w:hAnsi="Verdana"/>
          <w:color w:val="0D0D0D" w:themeColor="text1" w:themeTint="F2"/>
          <w:szCs w:val="20"/>
        </w:rPr>
      </w:pPr>
    </w:p>
    <w:p w14:paraId="6882FFE5" w14:textId="77777777" w:rsidR="006451FF" w:rsidRDefault="006451FF" w:rsidP="006451FF">
      <w:pPr>
        <w:rPr>
          <w:rFonts w:ascii="Verdana" w:hAnsi="Verdana"/>
          <w:b/>
          <w:szCs w:val="20"/>
        </w:rPr>
      </w:pPr>
      <w:r>
        <w:rPr>
          <w:rFonts w:ascii="Verdana" w:hAnsi="Verdana"/>
          <w:b/>
          <w:szCs w:val="20"/>
        </w:rPr>
        <w:t>3.5.8.3 Differentialsperre</w:t>
      </w:r>
    </w:p>
    <w:p w14:paraId="049FE4AA" w14:textId="77777777" w:rsidR="006451FF" w:rsidRDefault="006451FF" w:rsidP="006451FF">
      <w:pPr>
        <w:rPr>
          <w:rFonts w:ascii="Verdana" w:hAnsi="Verdana"/>
          <w:szCs w:val="20"/>
        </w:rPr>
      </w:pPr>
      <w:r>
        <w:rPr>
          <w:rFonts w:ascii="Verdana" w:hAnsi="Verdana"/>
          <w:szCs w:val="20"/>
        </w:rPr>
        <w:t>Für beide Achsen freigestellt.</w:t>
      </w:r>
    </w:p>
    <w:p w14:paraId="0513F387" w14:textId="77777777" w:rsidR="006451FF" w:rsidRDefault="006451FF" w:rsidP="006451FF">
      <w:pPr>
        <w:rPr>
          <w:rFonts w:ascii="Verdana" w:hAnsi="Verdana"/>
          <w:b/>
          <w:szCs w:val="20"/>
        </w:rPr>
      </w:pPr>
      <w:r>
        <w:rPr>
          <w:rFonts w:ascii="Verdana" w:hAnsi="Verdana"/>
          <w:b/>
          <w:szCs w:val="20"/>
        </w:rPr>
        <w:t>3.5.8.4 Achsabschaltung/Fahrsystem</w:t>
      </w:r>
    </w:p>
    <w:p w14:paraId="69722422" w14:textId="77777777" w:rsidR="006451FF" w:rsidRDefault="006451FF" w:rsidP="006451FF">
      <w:pPr>
        <w:rPr>
          <w:rFonts w:ascii="Verdana" w:hAnsi="Verdana"/>
          <w:szCs w:val="20"/>
        </w:rPr>
      </w:pPr>
      <w:r>
        <w:rPr>
          <w:rFonts w:ascii="Verdana" w:hAnsi="Verdana"/>
          <w:szCs w:val="20"/>
        </w:rPr>
        <w:t>Abkoppeln von Antriebsachsen ist nicht erlaubt, ausser es entspricht dem Serienzustand. Umbauten auf 2WD untersetzt ist nicht erlaubt.</w:t>
      </w:r>
    </w:p>
    <w:p w14:paraId="5AE11EFE" w14:textId="77777777" w:rsidR="006451FF" w:rsidRDefault="006451FF" w:rsidP="006451FF">
      <w:pPr>
        <w:rPr>
          <w:rFonts w:ascii="Verdana" w:hAnsi="Verdana"/>
          <w:b/>
          <w:szCs w:val="20"/>
        </w:rPr>
      </w:pPr>
      <w:r>
        <w:rPr>
          <w:rFonts w:ascii="Verdana" w:hAnsi="Verdana"/>
          <w:b/>
          <w:szCs w:val="20"/>
        </w:rPr>
        <w:t>3.5.9 Elektrik</w:t>
      </w:r>
    </w:p>
    <w:p w14:paraId="096ECCAB" w14:textId="77777777" w:rsidR="006451FF" w:rsidRDefault="006451FF" w:rsidP="006451FF">
      <w:pPr>
        <w:rPr>
          <w:rFonts w:ascii="Verdana" w:hAnsi="Verdana"/>
          <w:b/>
          <w:szCs w:val="20"/>
        </w:rPr>
      </w:pPr>
      <w:r>
        <w:rPr>
          <w:rFonts w:ascii="Verdana" w:hAnsi="Verdana"/>
          <w:b/>
          <w:szCs w:val="20"/>
        </w:rPr>
        <w:t>3.5.9.1 Batterie</w:t>
      </w:r>
    </w:p>
    <w:p w14:paraId="7AAE8027" w14:textId="77777777" w:rsidR="006451FF" w:rsidRDefault="006451FF" w:rsidP="006451FF">
      <w:pPr>
        <w:rPr>
          <w:rFonts w:ascii="Verdana" w:hAnsi="Verdana"/>
          <w:szCs w:val="20"/>
        </w:rPr>
      </w:pPr>
      <w:r>
        <w:rPr>
          <w:rFonts w:ascii="Verdana" w:hAnsi="Verdana"/>
          <w:szCs w:val="20"/>
        </w:rPr>
        <w:t>Die Batterie muss in der originalen Halterung sicher befestigt sein. Der Plus-Pol muss abgedeckt sein um Kontakt mit anderen Metallteilen zu vermeiden.</w:t>
      </w:r>
    </w:p>
    <w:p w14:paraId="137755AD" w14:textId="77777777" w:rsidR="006451FF" w:rsidRPr="00AE6DF5" w:rsidRDefault="006451FF" w:rsidP="006451FF">
      <w:pPr>
        <w:rPr>
          <w:rFonts w:ascii="Verdana" w:hAnsi="Verdana"/>
          <w:szCs w:val="20"/>
        </w:rPr>
      </w:pPr>
      <w:r>
        <w:rPr>
          <w:rFonts w:ascii="Verdana" w:hAnsi="Verdana"/>
          <w:b/>
          <w:szCs w:val="20"/>
        </w:rPr>
        <w:t>3.5.9.2 Stromkreisunterbrecher</w:t>
      </w:r>
    </w:p>
    <w:p w14:paraId="641E8AEA" w14:textId="23492C18" w:rsidR="006451FF" w:rsidRDefault="006451FF" w:rsidP="006451FF">
      <w:pPr>
        <w:rPr>
          <w:rFonts w:ascii="Verdana" w:hAnsi="Verdana"/>
          <w:szCs w:val="20"/>
        </w:rPr>
      </w:pPr>
      <w:r>
        <w:rPr>
          <w:rFonts w:ascii="Verdana" w:hAnsi="Verdana"/>
          <w:szCs w:val="20"/>
        </w:rPr>
        <w:t xml:space="preserve">Ein Stromkreisunterbrecher </w:t>
      </w:r>
      <w:r w:rsidR="00FF0873">
        <w:rPr>
          <w:rFonts w:ascii="Verdana" w:hAnsi="Verdana"/>
          <w:szCs w:val="20"/>
        </w:rPr>
        <w:t>ist vorgeschrieben</w:t>
      </w:r>
      <w:r w:rsidRPr="00AE6DF5">
        <w:rPr>
          <w:rFonts w:ascii="Verdana" w:hAnsi="Verdana"/>
          <w:szCs w:val="20"/>
        </w:rPr>
        <w:t>.</w:t>
      </w:r>
      <w:r>
        <w:rPr>
          <w:rFonts w:ascii="Verdana" w:hAnsi="Verdana"/>
          <w:szCs w:val="20"/>
        </w:rPr>
        <w:t xml:space="preserve"> Der Stromkreisunterbrecher muss alle elektrischen Stromkreise unterbrechen (Batterie, Lichtmaschine, Lichter, Zündung, elektrische Kontrollen etc) und den Motor abstellen.</w:t>
      </w:r>
      <w:r w:rsidR="00890637" w:rsidRPr="00890637">
        <w:rPr>
          <w:color w:val="FF0000"/>
          <w:sz w:val="24"/>
        </w:rPr>
        <w:t xml:space="preserve"> </w:t>
      </w:r>
      <w:r w:rsidR="00890637" w:rsidRPr="00890CE1">
        <w:rPr>
          <w:rFonts w:ascii="Verdana" w:hAnsi="Verdana"/>
          <w:color w:val="000000" w:themeColor="text1"/>
          <w:szCs w:val="20"/>
        </w:rPr>
        <w:t>Der Stromkreisunterbrecher muss nicht zwingend die Stromzufuhr zu Motorsteuergerät, Getriebesteuergerät und ähnlichen Steuergeräten unterbrechen. Diese Leitungen müssen aber in der Nähe vom Batterie Plus Pol abgesichert werden.</w:t>
      </w:r>
      <w:r w:rsidRPr="00F6417D">
        <w:rPr>
          <w:rFonts w:ascii="Verdana" w:hAnsi="Verdana"/>
          <w:color w:val="FF0000"/>
          <w:szCs w:val="20"/>
        </w:rPr>
        <w:t xml:space="preserve"> </w:t>
      </w:r>
      <w:r w:rsidR="00A45182" w:rsidRPr="00BF1358">
        <w:rPr>
          <w:rFonts w:ascii="Verdana" w:hAnsi="Verdana"/>
          <w:color w:val="FF0000"/>
          <w:szCs w:val="20"/>
        </w:rPr>
        <w:t xml:space="preserve">so </w:t>
      </w:r>
      <w:r w:rsidR="00A45182">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sidRPr="005469C2">
        <w:rPr>
          <w:rFonts w:ascii="Verdana" w:hAnsi="Verdana"/>
          <w:strike/>
          <w:color w:val="0070C0"/>
          <w:szCs w:val="20"/>
        </w:rPr>
        <w:t>Der Stromkreisunterbrecher muss auf der Fahrerseite vor der Windschutzscheibe angebracht sein. Er muss von innen und von aussen erreichbar sein.</w:t>
      </w:r>
      <w:r w:rsidRPr="005469C2">
        <w:rPr>
          <w:rFonts w:ascii="Verdana" w:hAnsi="Verdana"/>
          <w:color w:val="0070C0"/>
          <w:szCs w:val="20"/>
        </w:rPr>
        <w:t xml:space="preserve"> </w:t>
      </w:r>
      <w:r>
        <w:rPr>
          <w:rFonts w:ascii="Verdana" w:hAnsi="Verdana"/>
          <w:szCs w:val="20"/>
        </w:rPr>
        <w:t xml:space="preserve">Die Ein/Aus Position muss deutlich gekennzeichnet sein. Diesel </w:t>
      </w:r>
      <w:r w:rsidR="00A66E95">
        <w:rPr>
          <w:rFonts w:ascii="Verdana" w:hAnsi="Verdana"/>
          <w:szCs w:val="20"/>
        </w:rPr>
        <w:t>Motoren,</w:t>
      </w:r>
      <w:r>
        <w:rPr>
          <w:rFonts w:ascii="Verdana" w:hAnsi="Verdana"/>
          <w:szCs w:val="20"/>
        </w:rPr>
        <w:t xml:space="preserve"> die keinen elektrischen Ausschalter besitzen müssen einen „Ausschaltdraht“ zusätzlich anbringen.</w:t>
      </w:r>
    </w:p>
    <w:p w14:paraId="02C40E46" w14:textId="77777777" w:rsidR="006451FF" w:rsidRDefault="006451FF" w:rsidP="006451FF">
      <w:pPr>
        <w:rPr>
          <w:rFonts w:ascii="Verdana" w:hAnsi="Verdana"/>
          <w:b/>
          <w:szCs w:val="20"/>
        </w:rPr>
      </w:pPr>
      <w:r>
        <w:rPr>
          <w:rFonts w:ascii="Verdana" w:hAnsi="Verdana"/>
          <w:b/>
          <w:szCs w:val="20"/>
        </w:rPr>
        <w:t>3.5.9.3 Beleuchtung</w:t>
      </w:r>
    </w:p>
    <w:p w14:paraId="3664500C" w14:textId="77777777" w:rsidR="006451FF" w:rsidRDefault="006451FF" w:rsidP="006451FF">
      <w:pPr>
        <w:rPr>
          <w:rFonts w:ascii="Verdana" w:hAnsi="Verdana"/>
          <w:szCs w:val="20"/>
        </w:rPr>
      </w:pPr>
      <w:r>
        <w:rPr>
          <w:rFonts w:ascii="Verdana" w:hAnsi="Verdana"/>
          <w:szCs w:val="20"/>
        </w:rPr>
        <w:t>Front- und Heckbeleuchtung müssen dem originalen Erscheinungsbild entsprechen. Entweder durch Verwendung der originalen Beleuchtung, Kopien aus Plastik oder durch Bemalen, Bedrucken oder auch als Aufkleber. Ansonsten freigestellt.</w:t>
      </w:r>
    </w:p>
    <w:p w14:paraId="415FB42E" w14:textId="77777777" w:rsidR="006451FF" w:rsidRDefault="006451FF" w:rsidP="006451FF">
      <w:pPr>
        <w:rPr>
          <w:rFonts w:ascii="Verdana" w:hAnsi="Verdana"/>
          <w:b/>
          <w:szCs w:val="20"/>
        </w:rPr>
      </w:pPr>
      <w:r>
        <w:rPr>
          <w:rFonts w:ascii="Verdana" w:hAnsi="Verdana"/>
          <w:b/>
          <w:szCs w:val="20"/>
        </w:rPr>
        <w:t>3.5.9.4 Elektronische Hilfen</w:t>
      </w:r>
    </w:p>
    <w:p w14:paraId="0F900EB2" w14:textId="77777777" w:rsidR="006451FF" w:rsidRDefault="006451FF" w:rsidP="006451FF">
      <w:pPr>
        <w:rPr>
          <w:rFonts w:ascii="Verdana" w:hAnsi="Verdana"/>
          <w:szCs w:val="20"/>
        </w:rPr>
      </w:pPr>
      <w:r>
        <w:rPr>
          <w:rFonts w:ascii="Verdana" w:hAnsi="Verdana"/>
          <w:szCs w:val="20"/>
        </w:rPr>
        <w:t>Elektronische Hilfen wie Funkgeräte, Kameras und Sensoren sind nicht erlaubt.</w:t>
      </w:r>
    </w:p>
    <w:p w14:paraId="22784910" w14:textId="2D73CAB7" w:rsidR="00E25C9D" w:rsidRDefault="00E25C9D">
      <w:pPr>
        <w:pStyle w:val="Textkrper"/>
        <w:rPr>
          <w:rFonts w:ascii="Arial" w:hAnsi="Arial"/>
        </w:rPr>
      </w:pPr>
    </w:p>
    <w:p w14:paraId="4E34A4CC" w14:textId="54A3098A" w:rsidR="00A66E95" w:rsidRDefault="00A66E95">
      <w:pPr>
        <w:pStyle w:val="Textkrper"/>
        <w:rPr>
          <w:rFonts w:ascii="Arial" w:hAnsi="Arial"/>
        </w:rPr>
      </w:pPr>
    </w:p>
    <w:p w14:paraId="0DB1CE66" w14:textId="5EADB850" w:rsidR="00A66E95" w:rsidRDefault="00A66E95">
      <w:pPr>
        <w:pStyle w:val="Textkrper"/>
        <w:rPr>
          <w:rFonts w:ascii="Arial" w:hAnsi="Arial"/>
        </w:rPr>
      </w:pPr>
    </w:p>
    <w:p w14:paraId="4984D0FE" w14:textId="4770AA5F" w:rsidR="00A66E95" w:rsidRDefault="00A66E95">
      <w:pPr>
        <w:pStyle w:val="Textkrper"/>
        <w:rPr>
          <w:rFonts w:ascii="Arial" w:hAnsi="Arial"/>
        </w:rPr>
      </w:pPr>
    </w:p>
    <w:p w14:paraId="4844D32E" w14:textId="2F28275E" w:rsidR="00A66E95" w:rsidRDefault="00A66E95">
      <w:pPr>
        <w:pStyle w:val="Textkrper"/>
        <w:rPr>
          <w:rFonts w:ascii="Arial" w:hAnsi="Arial"/>
        </w:rPr>
      </w:pPr>
    </w:p>
    <w:p w14:paraId="327B19B7" w14:textId="62201718" w:rsidR="00A66E95" w:rsidRDefault="00A66E95">
      <w:pPr>
        <w:pStyle w:val="Textkrper"/>
        <w:rPr>
          <w:rFonts w:ascii="Arial" w:hAnsi="Arial"/>
        </w:rPr>
      </w:pPr>
    </w:p>
    <w:p w14:paraId="0422D4FB" w14:textId="02D2FB79" w:rsidR="00A66E95" w:rsidRDefault="00A66E95">
      <w:pPr>
        <w:pStyle w:val="Textkrper"/>
        <w:rPr>
          <w:rFonts w:ascii="Arial" w:hAnsi="Arial"/>
        </w:rPr>
      </w:pPr>
    </w:p>
    <w:p w14:paraId="7A7BCE88" w14:textId="77777777" w:rsidR="0042176A" w:rsidRDefault="0042176A">
      <w:pPr>
        <w:pStyle w:val="berschrift3"/>
        <w:rPr>
          <w:rFonts w:ascii="Arial" w:hAnsi="Arial"/>
        </w:rPr>
      </w:pPr>
      <w:bookmarkStart w:id="104" w:name="_Toc32318721"/>
    </w:p>
    <w:p w14:paraId="7B97B8CF" w14:textId="07F26E3D" w:rsidR="00E25C9D" w:rsidRPr="00D056D3" w:rsidRDefault="00CB64B4">
      <w:pPr>
        <w:pStyle w:val="berschrift3"/>
        <w:rPr>
          <w:rFonts w:ascii="Arial" w:hAnsi="Arial"/>
        </w:rPr>
      </w:pPr>
      <w:r w:rsidRPr="00D056D3">
        <w:rPr>
          <w:rFonts w:ascii="Arial" w:hAnsi="Arial"/>
        </w:rPr>
        <w:t>3.6 TRIAL Klasse M "MODIFIED" (VERBESSERTE SERIENFAHRZEUGE)</w:t>
      </w:r>
      <w:bookmarkEnd w:id="104"/>
    </w:p>
    <w:p w14:paraId="0C94406E" w14:textId="77777777" w:rsidR="006451FF" w:rsidRDefault="006451FF" w:rsidP="006451FF">
      <w:pPr>
        <w:rPr>
          <w:rFonts w:ascii="Verdana" w:hAnsi="Verdana"/>
          <w:b/>
          <w:szCs w:val="20"/>
        </w:rPr>
      </w:pPr>
      <w:r>
        <w:rPr>
          <w:rFonts w:ascii="Verdana" w:hAnsi="Verdana"/>
          <w:b/>
          <w:szCs w:val="20"/>
        </w:rPr>
        <w:t>3.6.1 Allgemeines</w:t>
      </w:r>
    </w:p>
    <w:p w14:paraId="2E7865EC" w14:textId="3CDF6C65" w:rsidR="006451FF" w:rsidRDefault="006451FF" w:rsidP="006451FF">
      <w:pPr>
        <w:spacing w:after="0"/>
        <w:rPr>
          <w:rFonts w:ascii="Verdana" w:hAnsi="Verdana"/>
          <w:szCs w:val="20"/>
        </w:rPr>
      </w:pPr>
      <w:r w:rsidRPr="00DB7788">
        <w:rPr>
          <w:rFonts w:ascii="Verdana" w:hAnsi="Verdana"/>
          <w:color w:val="0D0D0D" w:themeColor="text1" w:themeTint="F2"/>
          <w:szCs w:val="20"/>
        </w:rPr>
        <w:t>Ausschliesslich im Reglement aufgeführte Änderungen am Fahrzeug sind erlaubt.</w:t>
      </w:r>
      <w:r>
        <w:rPr>
          <w:rFonts w:ascii="Verdana" w:hAnsi="Verdana"/>
          <w:szCs w:val="20"/>
        </w:rPr>
        <w:t xml:space="preserve"> Das Fahrzeug muss im Serienzustand sein wie in der EU vorgeschrieben bzw. durch den Generalimporteur ausgeliefert. Jedes Zubehör und alle </w:t>
      </w:r>
      <w:r w:rsidR="00A66E95">
        <w:rPr>
          <w:rFonts w:ascii="Verdana" w:hAnsi="Verdana"/>
          <w:szCs w:val="20"/>
        </w:rPr>
        <w:t>Sonderausstattungen,</w:t>
      </w:r>
      <w:r>
        <w:rPr>
          <w:rFonts w:ascii="Verdana" w:hAnsi="Verdana"/>
          <w:szCs w:val="20"/>
        </w:rPr>
        <w:t xml:space="preserve"> die beim Fahrzeugkauf geliefert werden können sind erlaubt sofern hierzu keine Einschränkungen vorliegen. Als Treibstoff ist nur Diesel oder Benzin erlaubt. Darüber hinaus gelten die folgenden Regelungen:</w:t>
      </w:r>
    </w:p>
    <w:p w14:paraId="5BEADDC8" w14:textId="77777777" w:rsidR="006451FF" w:rsidRPr="00DB7788" w:rsidRDefault="006451FF" w:rsidP="006451FF">
      <w:pPr>
        <w:spacing w:after="0"/>
        <w:rPr>
          <w:rFonts w:ascii="Verdana" w:hAnsi="Verdana"/>
          <w:color w:val="0D0D0D" w:themeColor="text1" w:themeTint="F2"/>
          <w:szCs w:val="20"/>
        </w:rPr>
      </w:pPr>
      <w:r w:rsidRPr="00DB7788">
        <w:rPr>
          <w:rFonts w:ascii="Verdana" w:hAnsi="Verdana"/>
          <w:color w:val="0D0D0D" w:themeColor="text1" w:themeTint="F2"/>
          <w:szCs w:val="20"/>
        </w:rPr>
        <w:t xml:space="preserve">Diese Vorschriften werden zusammen mit Technischen Bestimmungen Allgemein angewendet </w:t>
      </w:r>
    </w:p>
    <w:p w14:paraId="5C4B33B2" w14:textId="77777777" w:rsidR="006451FF" w:rsidRDefault="006451FF" w:rsidP="006451FF">
      <w:pPr>
        <w:rPr>
          <w:rFonts w:ascii="Verdana" w:hAnsi="Verdana"/>
          <w:szCs w:val="20"/>
        </w:rPr>
      </w:pPr>
    </w:p>
    <w:p w14:paraId="4C0B1F09" w14:textId="77777777" w:rsidR="006451FF" w:rsidRDefault="006451FF" w:rsidP="006451FF">
      <w:pPr>
        <w:rPr>
          <w:rFonts w:ascii="Verdana" w:hAnsi="Verdana"/>
          <w:b/>
          <w:szCs w:val="20"/>
        </w:rPr>
      </w:pPr>
      <w:r>
        <w:rPr>
          <w:rFonts w:ascii="Verdana" w:hAnsi="Verdana"/>
          <w:b/>
          <w:szCs w:val="20"/>
        </w:rPr>
        <w:t>3.6.2 Rahmen/Karosserie</w:t>
      </w:r>
    </w:p>
    <w:p w14:paraId="61B28145" w14:textId="77777777" w:rsidR="006451FF" w:rsidRDefault="006451FF" w:rsidP="006451FF">
      <w:pPr>
        <w:rPr>
          <w:rFonts w:ascii="Verdana" w:hAnsi="Verdana"/>
          <w:b/>
          <w:szCs w:val="20"/>
        </w:rPr>
      </w:pPr>
      <w:r>
        <w:rPr>
          <w:rFonts w:ascii="Verdana" w:hAnsi="Verdana"/>
          <w:b/>
          <w:szCs w:val="20"/>
        </w:rPr>
        <w:t>3.6.2.1 Rahmen/Chassis/Radstand</w:t>
      </w:r>
    </w:p>
    <w:p w14:paraId="75D4E691" w14:textId="77777777" w:rsidR="00AB006E" w:rsidRPr="0042176A" w:rsidRDefault="00273C9B" w:rsidP="006451FF">
      <w:pPr>
        <w:spacing w:after="0" w:line="240" w:lineRule="auto"/>
        <w:rPr>
          <w:color w:val="000000" w:themeColor="text1"/>
          <w:szCs w:val="20"/>
        </w:rPr>
      </w:pPr>
      <w:r w:rsidRPr="0042176A">
        <w:rPr>
          <w:rFonts w:ascii="Verdana" w:hAnsi="Verdana"/>
          <w:color w:val="000000" w:themeColor="text1"/>
          <w:szCs w:val="20"/>
        </w:rPr>
        <w:t>Die Chassisholme müssen in Form, Länge und Aussehen dem Original entsprechen. Die vorderste, die hinterste sowie eingeschweisste und genietete Chassisquerverbindungen dürfen nicht entfernt oder versetzt werden. Ausgenommen davon sind Chassisquerverbindungen die als Motor, Getriebe oder Verteilergetriebeträger dienen.</w:t>
      </w:r>
      <w:r w:rsidRPr="0042176A">
        <w:rPr>
          <w:color w:val="000000" w:themeColor="text1"/>
          <w:sz w:val="24"/>
        </w:rPr>
        <w:t xml:space="preserve"> </w:t>
      </w:r>
      <w:r w:rsidR="00AB006E" w:rsidRPr="0042176A">
        <w:rPr>
          <w:color w:val="000000" w:themeColor="text1"/>
          <w:szCs w:val="20"/>
        </w:rPr>
        <w:t>Die Struckdurfestikeit darf nicht geschwächt werden.</w:t>
      </w:r>
    </w:p>
    <w:p w14:paraId="18162E94" w14:textId="1F4A0600" w:rsidR="006451FF" w:rsidRPr="00323B5E" w:rsidRDefault="006451FF" w:rsidP="006451FF">
      <w:pPr>
        <w:spacing w:after="0" w:line="240" w:lineRule="auto"/>
        <w:rPr>
          <w:rFonts w:ascii="Verdana" w:hAnsi="Verdana"/>
          <w:szCs w:val="20"/>
        </w:rPr>
      </w:pPr>
      <w:r w:rsidRPr="00323B5E">
        <w:rPr>
          <w:rFonts w:ascii="Verdana" w:hAnsi="Verdana"/>
          <w:szCs w:val="20"/>
        </w:rPr>
        <w:t xml:space="preserve">Aufnahmen </w:t>
      </w:r>
      <w:r w:rsidRPr="00DB7788">
        <w:rPr>
          <w:rFonts w:ascii="Verdana" w:hAnsi="Verdana"/>
          <w:color w:val="0D0D0D" w:themeColor="text1" w:themeTint="F2"/>
          <w:szCs w:val="20"/>
        </w:rPr>
        <w:t>und Halterungen</w:t>
      </w:r>
      <w:r w:rsidRPr="00323B5E">
        <w:rPr>
          <w:rFonts w:ascii="Verdana" w:hAnsi="Verdana"/>
          <w:color w:val="00B050"/>
          <w:szCs w:val="20"/>
        </w:rPr>
        <w:t xml:space="preserve"> </w:t>
      </w:r>
      <w:r w:rsidRPr="00323B5E">
        <w:rPr>
          <w:rFonts w:ascii="Verdana" w:hAnsi="Verdana"/>
          <w:szCs w:val="20"/>
        </w:rPr>
        <w:t>für Motor, Getriebe, Verteilergetriebe</w:t>
      </w:r>
      <w:r w:rsidRPr="00DB7788">
        <w:rPr>
          <w:rFonts w:ascii="Verdana" w:hAnsi="Verdana"/>
          <w:color w:val="0D0D0D" w:themeColor="text1" w:themeTint="F2"/>
          <w:szCs w:val="20"/>
        </w:rPr>
        <w:t>, Achsen,</w:t>
      </w:r>
      <w:r>
        <w:rPr>
          <w:rFonts w:ascii="Verdana" w:hAnsi="Verdana"/>
          <w:color w:val="00B050"/>
          <w:szCs w:val="20"/>
        </w:rPr>
        <w:t xml:space="preserve"> </w:t>
      </w:r>
      <w:r w:rsidRPr="00DB7788">
        <w:rPr>
          <w:rFonts w:ascii="Verdana" w:hAnsi="Verdana"/>
          <w:color w:val="0D0D0D" w:themeColor="text1" w:themeTint="F2"/>
          <w:szCs w:val="20"/>
        </w:rPr>
        <w:t>Kurvenstabilisatoren, Achslenker, Federn, Stossdämpfer und</w:t>
      </w:r>
      <w:r>
        <w:rPr>
          <w:rFonts w:ascii="Verdana" w:hAnsi="Verdana"/>
          <w:color w:val="00B050"/>
          <w:szCs w:val="20"/>
        </w:rPr>
        <w:t xml:space="preserve"> </w:t>
      </w:r>
      <w:r w:rsidRPr="00323B5E">
        <w:rPr>
          <w:rFonts w:ascii="Verdana" w:hAnsi="Verdana"/>
          <w:szCs w:val="20"/>
        </w:rPr>
        <w:t>Auspuffsystem dürfen modifiziert und versetzt werden.</w:t>
      </w:r>
    </w:p>
    <w:p w14:paraId="26059692" w14:textId="2F1C7F41" w:rsidR="006451FF" w:rsidRPr="00DB7788" w:rsidRDefault="006451FF" w:rsidP="006451FF">
      <w:pPr>
        <w:spacing w:after="0" w:line="240" w:lineRule="auto"/>
        <w:rPr>
          <w:rFonts w:ascii="Verdana" w:hAnsi="Verdana"/>
          <w:color w:val="0D0D0D" w:themeColor="text1" w:themeTint="F2"/>
          <w:szCs w:val="20"/>
        </w:rPr>
      </w:pPr>
      <w:r>
        <w:rPr>
          <w:rFonts w:ascii="Verdana" w:hAnsi="Verdana"/>
          <w:szCs w:val="20"/>
        </w:rPr>
        <w:t>Halterungen für Stossstangen können entfernt werden</w:t>
      </w:r>
      <w:r w:rsidRPr="00273C9B">
        <w:rPr>
          <w:rFonts w:ascii="Verdana" w:hAnsi="Verdana"/>
          <w:color w:val="0D0D0D" w:themeColor="text1" w:themeTint="F2"/>
          <w:szCs w:val="20"/>
        </w:rPr>
        <w:t xml:space="preserve">. </w:t>
      </w:r>
      <w:r w:rsidR="00A335A2" w:rsidRPr="00273C9B">
        <w:rPr>
          <w:rFonts w:ascii="Verdana" w:hAnsi="Verdana"/>
          <w:color w:val="0D0D0D" w:themeColor="text1" w:themeTint="F2"/>
          <w:szCs w:val="20"/>
        </w:rPr>
        <w:t xml:space="preserve">Anzahl </w:t>
      </w:r>
      <w:r w:rsidR="00A335A2">
        <w:rPr>
          <w:rFonts w:ascii="Verdana" w:hAnsi="Verdana"/>
          <w:color w:val="0D0D0D" w:themeColor="text1" w:themeTint="F2"/>
          <w:szCs w:val="20"/>
        </w:rPr>
        <w:t xml:space="preserve">der </w:t>
      </w:r>
      <w:r w:rsidRPr="00DB7788">
        <w:rPr>
          <w:rFonts w:ascii="Verdana" w:hAnsi="Verdana"/>
          <w:color w:val="0D0D0D" w:themeColor="text1" w:themeTint="F2"/>
          <w:szCs w:val="20"/>
        </w:rPr>
        <w:t>Karosseriebefestigungspunkte</w:t>
      </w:r>
      <w:r w:rsidR="00A335A2">
        <w:rPr>
          <w:rFonts w:ascii="Verdana" w:hAnsi="Verdana"/>
          <w:color w:val="0D0D0D" w:themeColor="text1" w:themeTint="F2"/>
          <w:szCs w:val="20"/>
        </w:rPr>
        <w:t xml:space="preserve"> </w:t>
      </w:r>
      <w:r w:rsidR="00A335A2" w:rsidRPr="00273C9B">
        <w:rPr>
          <w:rFonts w:ascii="Verdana" w:hAnsi="Verdana"/>
          <w:color w:val="0D0D0D" w:themeColor="text1" w:themeTint="F2"/>
          <w:szCs w:val="20"/>
        </w:rPr>
        <w:t>an Rahmen und Karosserie</w:t>
      </w:r>
      <w:r w:rsidRPr="00273C9B">
        <w:rPr>
          <w:rFonts w:ascii="Verdana" w:hAnsi="Verdana"/>
          <w:color w:val="0D0D0D" w:themeColor="text1" w:themeTint="F2"/>
          <w:szCs w:val="20"/>
        </w:rPr>
        <w:t xml:space="preserve"> </w:t>
      </w:r>
      <w:r w:rsidRPr="00DB7788">
        <w:rPr>
          <w:rFonts w:ascii="Verdana" w:hAnsi="Verdana"/>
          <w:color w:val="0D0D0D" w:themeColor="text1" w:themeTint="F2"/>
          <w:szCs w:val="20"/>
        </w:rPr>
        <w:t>müssen an der Originalposition sein</w:t>
      </w:r>
      <w:r w:rsidR="00A335A2">
        <w:rPr>
          <w:rFonts w:ascii="Verdana" w:hAnsi="Verdana"/>
          <w:color w:val="0D0D0D" w:themeColor="text1" w:themeTint="F2"/>
          <w:szCs w:val="20"/>
        </w:rPr>
        <w:t>.</w:t>
      </w:r>
      <w:r w:rsidR="00772853">
        <w:rPr>
          <w:rFonts w:ascii="Verdana" w:hAnsi="Verdana"/>
          <w:color w:val="0D0D0D" w:themeColor="text1" w:themeTint="F2"/>
          <w:szCs w:val="20"/>
        </w:rPr>
        <w:t xml:space="preserve"> </w:t>
      </w:r>
      <w:r w:rsidR="00772853" w:rsidRPr="00273C9B">
        <w:rPr>
          <w:rFonts w:ascii="Verdana" w:hAnsi="Verdana"/>
          <w:color w:val="0D0D0D" w:themeColor="text1" w:themeTint="F2"/>
          <w:szCs w:val="20"/>
        </w:rPr>
        <w:t>Sie dürfen nicht schwächer gemacht werden, jedoch verstärken ist freigestellt</w:t>
      </w:r>
      <w:r w:rsidR="00772853">
        <w:rPr>
          <w:rFonts w:ascii="Verdana" w:hAnsi="Verdana"/>
          <w:color w:val="0D0D0D" w:themeColor="text1" w:themeTint="F2"/>
          <w:szCs w:val="20"/>
        </w:rPr>
        <w:t>.</w:t>
      </w:r>
    </w:p>
    <w:p w14:paraId="3F6E185C" w14:textId="77777777" w:rsidR="006451FF" w:rsidRPr="00DB7788" w:rsidRDefault="006451FF" w:rsidP="006451FF">
      <w:pPr>
        <w:spacing w:after="0" w:line="240" w:lineRule="auto"/>
        <w:rPr>
          <w:rFonts w:ascii="Verdana" w:hAnsi="Verdana"/>
          <w:color w:val="0D0D0D" w:themeColor="text1" w:themeTint="F2"/>
          <w:szCs w:val="20"/>
        </w:rPr>
      </w:pPr>
      <w:r w:rsidRPr="00DB7788">
        <w:rPr>
          <w:rFonts w:ascii="Verdana" w:hAnsi="Verdana"/>
          <w:color w:val="0D0D0D" w:themeColor="text1" w:themeTint="F2"/>
          <w:szCs w:val="20"/>
        </w:rPr>
        <w:t>Die Länge und die Breite des Chassis muss original sein.</w:t>
      </w:r>
    </w:p>
    <w:p w14:paraId="7DA95989" w14:textId="77777777" w:rsidR="006451FF" w:rsidRDefault="006451FF" w:rsidP="006451FF">
      <w:pPr>
        <w:spacing w:after="0" w:line="240" w:lineRule="auto"/>
        <w:rPr>
          <w:rFonts w:ascii="Verdana" w:hAnsi="Verdana"/>
          <w:color w:val="0D0D0D" w:themeColor="text1" w:themeTint="F2"/>
          <w:szCs w:val="20"/>
        </w:rPr>
      </w:pPr>
      <w:r w:rsidRPr="00DB7788">
        <w:rPr>
          <w:rFonts w:ascii="Verdana" w:hAnsi="Verdana"/>
          <w:color w:val="0D0D0D" w:themeColor="text1" w:themeTint="F2"/>
          <w:szCs w:val="20"/>
        </w:rPr>
        <w:t xml:space="preserve">Wenn das Fahrzeug eine selbsttragende Karosserie hat, müssen die Holme in der originalen Position und Abmessung vorhanden sein.  </w:t>
      </w:r>
    </w:p>
    <w:p w14:paraId="64DCCDFC" w14:textId="08C21636" w:rsidR="006451FF" w:rsidRPr="00862AA9" w:rsidRDefault="006451FF" w:rsidP="006451FF">
      <w:pPr>
        <w:spacing w:after="0" w:line="360" w:lineRule="auto"/>
        <w:rPr>
          <w:rFonts w:ascii="Verdana" w:hAnsi="Verdana"/>
          <w:color w:val="000000" w:themeColor="text1"/>
          <w:szCs w:val="20"/>
        </w:rPr>
      </w:pPr>
      <w:r w:rsidRPr="00862AA9">
        <w:rPr>
          <w:rFonts w:ascii="Verdana" w:hAnsi="Verdana"/>
          <w:color w:val="000000" w:themeColor="text1"/>
          <w:szCs w:val="20"/>
        </w:rPr>
        <w:t>Radstand</w:t>
      </w:r>
      <w:r w:rsidR="00273C9B" w:rsidRPr="00273C9B">
        <w:rPr>
          <w:color w:val="FF0000"/>
          <w:sz w:val="24"/>
        </w:rPr>
        <w:t xml:space="preserve"> </w:t>
      </w:r>
      <w:r w:rsidR="00273C9B" w:rsidRPr="0042176A">
        <w:rPr>
          <w:color w:val="000000" w:themeColor="text1"/>
          <w:szCs w:val="20"/>
        </w:rPr>
        <w:t>sowie die Position der Achsen in Längsrichtung</w:t>
      </w:r>
      <w:r w:rsidRPr="0042176A">
        <w:rPr>
          <w:rFonts w:ascii="Verdana" w:hAnsi="Verdana"/>
          <w:color w:val="000000" w:themeColor="text1"/>
          <w:szCs w:val="20"/>
        </w:rPr>
        <w:t xml:space="preserve"> </w:t>
      </w:r>
      <w:r w:rsidRPr="00273C9B">
        <w:rPr>
          <w:rFonts w:ascii="Verdana" w:hAnsi="Verdana"/>
          <w:color w:val="000000" w:themeColor="text1"/>
          <w:szCs w:val="20"/>
        </w:rPr>
        <w:t>kann</w:t>
      </w:r>
      <w:r w:rsidRPr="00862AA9">
        <w:rPr>
          <w:rFonts w:ascii="Verdana" w:hAnsi="Verdana"/>
          <w:color w:val="000000" w:themeColor="text1"/>
          <w:szCs w:val="20"/>
        </w:rPr>
        <w:t xml:space="preserve"> bis 1% zu den originalen Dimensionen variieren</w:t>
      </w:r>
    </w:p>
    <w:p w14:paraId="05D72813" w14:textId="77777777" w:rsidR="006451FF" w:rsidRDefault="006451FF" w:rsidP="006451FF">
      <w:pPr>
        <w:rPr>
          <w:rFonts w:ascii="Verdana" w:hAnsi="Verdana"/>
          <w:strike/>
          <w:szCs w:val="20"/>
        </w:rPr>
      </w:pPr>
    </w:p>
    <w:p w14:paraId="2A29071E" w14:textId="77777777" w:rsidR="006451FF" w:rsidRDefault="006451FF" w:rsidP="006451FF">
      <w:pPr>
        <w:rPr>
          <w:rFonts w:ascii="Verdana" w:hAnsi="Verdana"/>
          <w:b/>
          <w:szCs w:val="20"/>
        </w:rPr>
      </w:pPr>
      <w:r>
        <w:rPr>
          <w:rFonts w:ascii="Verdana" w:hAnsi="Verdana"/>
          <w:b/>
          <w:szCs w:val="20"/>
        </w:rPr>
        <w:t>3.6.2.2 Karosserie</w:t>
      </w:r>
    </w:p>
    <w:p w14:paraId="0302D5CE" w14:textId="77777777" w:rsidR="006451FF" w:rsidRPr="00E32C90" w:rsidRDefault="006451FF" w:rsidP="006451FF">
      <w:pPr>
        <w:spacing w:after="0"/>
        <w:rPr>
          <w:rFonts w:ascii="Verdana" w:hAnsi="Verdana"/>
          <w:color w:val="00B050"/>
          <w:szCs w:val="20"/>
        </w:rPr>
      </w:pPr>
      <w:r>
        <w:rPr>
          <w:rFonts w:ascii="Verdana" w:hAnsi="Verdana"/>
          <w:szCs w:val="20"/>
        </w:rPr>
        <w:t>Die Karosserie darf oberhalb der Gürtellinie verändert werden</w:t>
      </w:r>
      <w:r w:rsidRPr="00A6210E">
        <w:rPr>
          <w:rFonts w:ascii="Verdana" w:hAnsi="Verdana"/>
          <w:color w:val="00B050"/>
          <w:szCs w:val="20"/>
        </w:rPr>
        <w:t xml:space="preserve">. </w:t>
      </w:r>
      <w:r w:rsidRPr="00DB7788">
        <w:rPr>
          <w:rFonts w:ascii="Verdana" w:hAnsi="Verdana"/>
          <w:color w:val="0D0D0D" w:themeColor="text1" w:themeTint="F2"/>
          <w:szCs w:val="20"/>
        </w:rPr>
        <w:t>Die Gürtellinie ist wie folgt definiert: Vorne, die Linie der Motorhaube. Bei offenen Fahrzeugen die obere Kante der Seitenwand und Rückwand. Bei geschlossenen Fahrzeugen (wenn keine offene Variante existiert) die unteren Ecken der Seitenscheiben und der Heckscheibe.</w:t>
      </w:r>
      <w:r>
        <w:rPr>
          <w:rFonts w:ascii="Verdana" w:hAnsi="Verdana"/>
          <w:color w:val="00B050"/>
          <w:szCs w:val="20"/>
        </w:rPr>
        <w:t xml:space="preserve"> </w:t>
      </w:r>
    </w:p>
    <w:p w14:paraId="1ED0F364" w14:textId="77777777" w:rsidR="006451FF" w:rsidRDefault="006451FF" w:rsidP="006451FF">
      <w:pPr>
        <w:spacing w:after="0"/>
        <w:rPr>
          <w:rFonts w:ascii="Verdana" w:hAnsi="Verdana"/>
          <w:color w:val="00B050"/>
          <w:szCs w:val="20"/>
        </w:rPr>
      </w:pPr>
      <w:r>
        <w:rPr>
          <w:rFonts w:ascii="Verdana" w:hAnsi="Verdana"/>
          <w:szCs w:val="20"/>
        </w:rPr>
        <w:t xml:space="preserve">Unter der Gürtellinie darf der Radausschnitt des Kotflügels um 100mm vergrössert werden, um grössere Räder unter zu bringen. Fahrzeuge mit flachem Kotflügel (Willys, Wrangler, usw.) dürfen die Kotflügel um max. 100 mm insgesamt anheben und/oder ausschneiden. </w:t>
      </w:r>
      <w:r w:rsidRPr="00DB7788">
        <w:rPr>
          <w:rFonts w:ascii="Verdana" w:hAnsi="Verdana"/>
          <w:color w:val="0D0D0D" w:themeColor="text1" w:themeTint="F2"/>
          <w:szCs w:val="20"/>
        </w:rPr>
        <w:t>Die vorderen, unteren Ecken der Frontkotflügel dürfen um maximal 100mm, jedoch nicht weiter als bis zum Kühlergrill oder zum Scheinwerferrahmen und seitlich maximal bis zum Chassis gekürzt werden.</w:t>
      </w:r>
    </w:p>
    <w:p w14:paraId="5115F59B" w14:textId="77777777" w:rsidR="006451FF" w:rsidRPr="00DB7788" w:rsidRDefault="006451FF" w:rsidP="006451FF">
      <w:pPr>
        <w:spacing w:after="0"/>
        <w:rPr>
          <w:rFonts w:ascii="Verdana" w:hAnsi="Verdana"/>
          <w:color w:val="0D0D0D" w:themeColor="text1" w:themeTint="F2"/>
          <w:szCs w:val="20"/>
        </w:rPr>
      </w:pPr>
      <w:r>
        <w:rPr>
          <w:rFonts w:ascii="Verdana" w:hAnsi="Verdana"/>
          <w:szCs w:val="20"/>
        </w:rPr>
        <w:t xml:space="preserve">Das Türschwellerstirnblech darf um 100 mm, maximal jedoch bis zum Türschwellerträger entfernt werden. </w:t>
      </w:r>
      <w:r w:rsidRPr="00302D51">
        <w:rPr>
          <w:rFonts w:ascii="Verdana" w:hAnsi="Verdana"/>
          <w:szCs w:val="20"/>
        </w:rPr>
        <w:t>Die hintere</w:t>
      </w:r>
      <w:r>
        <w:rPr>
          <w:rFonts w:ascii="Verdana" w:hAnsi="Verdana"/>
          <w:szCs w:val="20"/>
        </w:rPr>
        <w:t xml:space="preserve"> </w:t>
      </w:r>
      <w:r w:rsidRPr="00DB7788">
        <w:rPr>
          <w:rFonts w:ascii="Verdana" w:hAnsi="Verdana"/>
          <w:color w:val="0D0D0D" w:themeColor="text1" w:themeTint="F2"/>
          <w:szCs w:val="20"/>
        </w:rPr>
        <w:t>untere Karosserieecke darf um max. 100 mm jedoch max. bis zum Bodenblech und seitlich maximal bis zum Chassis gekürzt werden.</w:t>
      </w:r>
    </w:p>
    <w:p w14:paraId="527C2794" w14:textId="77777777" w:rsidR="006451FF" w:rsidRPr="00DB7788" w:rsidRDefault="006451FF" w:rsidP="006451FF">
      <w:pPr>
        <w:spacing w:after="0"/>
        <w:rPr>
          <w:rFonts w:ascii="Verdana" w:hAnsi="Verdana"/>
          <w:color w:val="0D0D0D" w:themeColor="text1" w:themeTint="F2"/>
          <w:szCs w:val="20"/>
        </w:rPr>
      </w:pPr>
      <w:r w:rsidRPr="00DB7788">
        <w:rPr>
          <w:rFonts w:ascii="Verdana" w:hAnsi="Verdana"/>
          <w:color w:val="0D0D0D" w:themeColor="text1" w:themeTint="F2"/>
          <w:szCs w:val="20"/>
        </w:rPr>
        <w:t xml:space="preserve">Teile die mit Schrauben an der Karosserie befestigt sind können durch Teile aus Plastik oder Fiberglas ersetzt werden vorausgesetzt sie haben identische Maße. Die vorderen Innenkotflügel dürfen entfernt werden. Wenn bei Fahrzeugen mit selbsttragender Karosserie, tragende Bauteile entfernt werden (z.B. Innenkotflügel) muss an Stelle eine tragende Struktur eingeschweisst werden. Innenliegende Halterungen und Ähnliches dürfen entfernt werden. </w:t>
      </w:r>
    </w:p>
    <w:p w14:paraId="000744AB" w14:textId="77777777" w:rsidR="006451FF" w:rsidRPr="00803D03" w:rsidRDefault="006451FF" w:rsidP="006451FF">
      <w:pPr>
        <w:rPr>
          <w:rFonts w:ascii="Verdana" w:hAnsi="Verdana"/>
          <w:color w:val="0D0D0D" w:themeColor="text1" w:themeTint="F2"/>
          <w:szCs w:val="20"/>
        </w:rPr>
      </w:pPr>
      <w:r w:rsidRPr="00803D03">
        <w:rPr>
          <w:rFonts w:ascii="Verdana" w:hAnsi="Verdana"/>
          <w:color w:val="0D0D0D" w:themeColor="text1" w:themeTint="F2"/>
          <w:szCs w:val="20"/>
        </w:rPr>
        <w:t xml:space="preserve">Karosserie Schutz ist erlaubt </w:t>
      </w:r>
    </w:p>
    <w:p w14:paraId="31E1F6D0" w14:textId="77777777" w:rsidR="006451FF" w:rsidRDefault="006451FF" w:rsidP="006451FF">
      <w:pPr>
        <w:rPr>
          <w:rFonts w:ascii="Verdana" w:hAnsi="Verdana"/>
          <w:szCs w:val="20"/>
        </w:rPr>
      </w:pPr>
      <w:r>
        <w:rPr>
          <w:rFonts w:ascii="Verdana" w:hAnsi="Verdana"/>
          <w:b/>
          <w:szCs w:val="20"/>
        </w:rPr>
        <w:t>3.6.2.3 Abmessungen/Kontur</w:t>
      </w:r>
    </w:p>
    <w:p w14:paraId="44C66739" w14:textId="77777777" w:rsidR="006451FF" w:rsidRDefault="006451FF" w:rsidP="006451FF">
      <w:pPr>
        <w:rPr>
          <w:rFonts w:ascii="Verdana" w:hAnsi="Verdana"/>
          <w:szCs w:val="20"/>
        </w:rPr>
      </w:pPr>
      <w:r>
        <w:rPr>
          <w:rFonts w:ascii="Verdana" w:hAnsi="Verdana"/>
          <w:szCs w:val="20"/>
        </w:rPr>
        <w:t>Die Abmessungen müssen den Herstellerangaben entsprechen. Die Fahrzeugkontur darf nicht durch Abkleben oder sonstige Massnahmen verändert werden.</w:t>
      </w:r>
    </w:p>
    <w:p w14:paraId="0A72DF22" w14:textId="77777777" w:rsidR="006451FF" w:rsidRDefault="006451FF" w:rsidP="006451FF">
      <w:pPr>
        <w:rPr>
          <w:rFonts w:ascii="Verdana" w:hAnsi="Verdana"/>
          <w:b/>
          <w:szCs w:val="20"/>
        </w:rPr>
      </w:pPr>
      <w:r>
        <w:rPr>
          <w:rFonts w:ascii="Verdana" w:hAnsi="Verdana"/>
          <w:b/>
          <w:szCs w:val="20"/>
        </w:rPr>
        <w:t>3.6.2.4 Windschutzscheibe/Scheibenrahmen/Spiegel</w:t>
      </w:r>
    </w:p>
    <w:p w14:paraId="73E6E4A1" w14:textId="77777777" w:rsidR="006451FF" w:rsidRDefault="006451FF" w:rsidP="006451FF">
      <w:pPr>
        <w:rPr>
          <w:rFonts w:ascii="Verdana" w:hAnsi="Verdana"/>
          <w:szCs w:val="20"/>
        </w:rPr>
      </w:pPr>
      <w:r>
        <w:rPr>
          <w:rFonts w:ascii="Verdana" w:hAnsi="Verdana"/>
          <w:szCs w:val="20"/>
        </w:rPr>
        <w:t>Windschutzscheibe und Scheibenrahmen sowie deren Befestigungsteile dürfen entfernt werden. Wird eine Windschutzscheibe benutzt muss diese entweder aus laminiertem Glas, Lexan/Polycarbonat oder Makrolon bestehen. Plexiglas ist nicht erlaubt. Aus Sicherheitsgründen darf die Windschutzscheibe keine Beschädigungen aufweisen. Sollten Beschädigungen entstehen muss die Windschutzscheibe durch eine technische Kontrolle geprüft werden. Spiegel aller Art sind erlaubt.</w:t>
      </w:r>
    </w:p>
    <w:p w14:paraId="7BDDE70D" w14:textId="77777777" w:rsidR="006451FF" w:rsidRPr="0000683E" w:rsidRDefault="006451FF" w:rsidP="006451FF">
      <w:pPr>
        <w:rPr>
          <w:rFonts w:ascii="Verdana" w:hAnsi="Verdana"/>
          <w:szCs w:val="20"/>
        </w:rPr>
      </w:pPr>
      <w:r>
        <w:rPr>
          <w:rFonts w:ascii="Verdana" w:hAnsi="Verdana"/>
          <w:b/>
          <w:szCs w:val="20"/>
        </w:rPr>
        <w:t>3.6.2.5 Body Lift</w:t>
      </w:r>
    </w:p>
    <w:p w14:paraId="0AF5D397" w14:textId="77777777" w:rsidR="006451FF" w:rsidRPr="0000683E" w:rsidRDefault="006451FF" w:rsidP="006451FF">
      <w:pPr>
        <w:rPr>
          <w:rFonts w:ascii="Verdana" w:hAnsi="Verdana"/>
          <w:szCs w:val="20"/>
        </w:rPr>
      </w:pPr>
      <w:r w:rsidRPr="0000683E">
        <w:rPr>
          <w:rFonts w:ascii="Verdana" w:hAnsi="Verdana"/>
          <w:szCs w:val="20"/>
        </w:rPr>
        <w:t>Body Lift ist erlaubt. Dieser muss starr sein.</w:t>
      </w:r>
    </w:p>
    <w:p w14:paraId="13C2F0B2" w14:textId="77777777" w:rsidR="006451FF" w:rsidRDefault="006451FF" w:rsidP="006451FF">
      <w:pPr>
        <w:rPr>
          <w:rFonts w:ascii="Verdana" w:hAnsi="Verdana"/>
          <w:b/>
          <w:szCs w:val="20"/>
        </w:rPr>
      </w:pPr>
      <w:r>
        <w:rPr>
          <w:rFonts w:ascii="Verdana" w:hAnsi="Verdana"/>
          <w:b/>
          <w:szCs w:val="20"/>
        </w:rPr>
        <w:t>3.6.2.6 Stossstange</w:t>
      </w:r>
    </w:p>
    <w:p w14:paraId="38988FEA" w14:textId="77777777" w:rsidR="006451FF" w:rsidRDefault="006451FF" w:rsidP="006451FF">
      <w:pPr>
        <w:rPr>
          <w:rFonts w:ascii="Verdana" w:hAnsi="Verdana"/>
          <w:szCs w:val="20"/>
        </w:rPr>
      </w:pPr>
      <w:r>
        <w:rPr>
          <w:rFonts w:ascii="Verdana" w:hAnsi="Verdana"/>
          <w:szCs w:val="20"/>
        </w:rPr>
        <w:t xml:space="preserve">Stossstangen und –Halter dürfen entfernt werden. Sie können auch durch andere nicht serienmäßige Stossstangen ersetzt werden wobei die Form nicht der Kontur des Fahrzeugs angepasst werden darf. Das Material muss starr und fest sein. Materialstärke ist freigestellt. </w:t>
      </w:r>
      <w:r>
        <w:rPr>
          <w:rFonts w:ascii="Verdana" w:hAnsi="Verdana"/>
          <w:szCs w:val="20"/>
        </w:rPr>
        <w:lastRenderedPageBreak/>
        <w:t>Abdeckbleche zwischen Karosserie und Rahmen sind verboten.</w:t>
      </w:r>
    </w:p>
    <w:p w14:paraId="4FD5E723" w14:textId="77777777" w:rsidR="006451FF" w:rsidRDefault="006451FF" w:rsidP="006451FF">
      <w:pPr>
        <w:rPr>
          <w:rFonts w:ascii="Verdana" w:hAnsi="Verdana"/>
          <w:b/>
          <w:szCs w:val="20"/>
        </w:rPr>
      </w:pPr>
      <w:r>
        <w:rPr>
          <w:rFonts w:ascii="Verdana" w:hAnsi="Verdana"/>
          <w:b/>
          <w:szCs w:val="20"/>
        </w:rPr>
        <w:t>3.6.2.7 Boden/Spritzwand/Getriebetunnel</w:t>
      </w:r>
    </w:p>
    <w:p w14:paraId="0A8D28E2" w14:textId="7ACDA566" w:rsidR="00273C9B" w:rsidRDefault="006451FF" w:rsidP="00273C9B">
      <w:pPr>
        <w:rPr>
          <w:color w:val="FF0000"/>
          <w:sz w:val="24"/>
        </w:rPr>
      </w:pPr>
      <w:r w:rsidRPr="00803D03">
        <w:rPr>
          <w:rFonts w:ascii="Verdana" w:hAnsi="Verdana"/>
          <w:color w:val="0D0D0D" w:themeColor="text1" w:themeTint="F2"/>
          <w:szCs w:val="20"/>
        </w:rPr>
        <w:t>Boden und Feuerschutzwand muss am Originalen Platz und im Originalen Material vorhanden sein</w:t>
      </w:r>
      <w:r w:rsidRPr="009A4C74">
        <w:rPr>
          <w:rFonts w:ascii="Verdana" w:hAnsi="Verdana"/>
          <w:color w:val="0D0D0D" w:themeColor="text1" w:themeTint="F2"/>
          <w:szCs w:val="20"/>
        </w:rPr>
        <w:t>.</w:t>
      </w:r>
      <w:r w:rsidR="00273C9B" w:rsidRPr="00273C9B">
        <w:rPr>
          <w:color w:val="FF0000"/>
          <w:sz w:val="24"/>
        </w:rPr>
        <w:t xml:space="preserve"> </w:t>
      </w:r>
      <w:r w:rsidR="00537DD1" w:rsidRPr="00BF1358">
        <w:rPr>
          <w:rFonts w:ascii="Verdana" w:hAnsi="Verdana"/>
          <w:color w:val="FF0000"/>
          <w:szCs w:val="20"/>
        </w:rPr>
        <w:t xml:space="preserve">so </w:t>
      </w:r>
      <w:r w:rsidR="00537DD1">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sidR="00273C9B" w:rsidRPr="009A24CB">
        <w:rPr>
          <w:color w:val="000000" w:themeColor="text1"/>
          <w:szCs w:val="20"/>
        </w:rPr>
        <w:t>Das Bodenblech im Innenraum vor dem B-Bügel darf nur zur Unterbringung von Schläuchen, Rohren, Kabeln und Auspuff abgeändert werden</w:t>
      </w:r>
      <w:r w:rsidRPr="009A24CB">
        <w:rPr>
          <w:rFonts w:ascii="Verdana" w:hAnsi="Verdana"/>
          <w:color w:val="000000" w:themeColor="text1"/>
          <w:szCs w:val="20"/>
        </w:rPr>
        <w:t xml:space="preserve"> </w:t>
      </w:r>
      <w:r w:rsidRPr="009A4C74">
        <w:rPr>
          <w:rFonts w:ascii="Verdana" w:hAnsi="Verdana"/>
          <w:color w:val="0D0D0D" w:themeColor="text1" w:themeTint="F2"/>
          <w:szCs w:val="20"/>
        </w:rPr>
        <w:t>Änderungen des Getriebetunnels sind erlaubt. Der Tunnel darf um höchstens 50mm in jeder Richtung vergrössert werden.</w:t>
      </w:r>
      <w:r w:rsidR="00273C9B" w:rsidRPr="00273C9B">
        <w:rPr>
          <w:color w:val="FF0000"/>
          <w:sz w:val="24"/>
        </w:rPr>
        <w:t xml:space="preserve"> </w:t>
      </w:r>
      <w:r w:rsidR="00273C9B" w:rsidRPr="009A24CB">
        <w:rPr>
          <w:color w:val="000000" w:themeColor="text1"/>
          <w:szCs w:val="20"/>
        </w:rPr>
        <w:t>Das Bodenblech hinter dem B-Bügel darf Löcher zur Unterbringung der Stossdämpfer haben.</w:t>
      </w:r>
    </w:p>
    <w:p w14:paraId="5C110F77" w14:textId="64662A22" w:rsidR="006451FF" w:rsidRPr="009A4C74" w:rsidRDefault="006451FF" w:rsidP="006451FF">
      <w:pPr>
        <w:rPr>
          <w:rFonts w:ascii="Verdana" w:hAnsi="Verdana"/>
          <w:color w:val="0D0D0D" w:themeColor="text1" w:themeTint="F2"/>
          <w:szCs w:val="20"/>
        </w:rPr>
      </w:pPr>
    </w:p>
    <w:p w14:paraId="158B3BB3" w14:textId="77777777" w:rsidR="006451FF" w:rsidRDefault="006451FF" w:rsidP="006451FF">
      <w:pPr>
        <w:rPr>
          <w:rFonts w:ascii="Verdana" w:hAnsi="Verdana"/>
          <w:b/>
          <w:szCs w:val="20"/>
        </w:rPr>
      </w:pPr>
      <w:r>
        <w:rPr>
          <w:rFonts w:ascii="Verdana" w:hAnsi="Verdana"/>
          <w:b/>
          <w:szCs w:val="20"/>
        </w:rPr>
        <w:t>3.6.2.8 Fahrgastraum</w:t>
      </w:r>
    </w:p>
    <w:p w14:paraId="197DF1FC" w14:textId="77777777" w:rsidR="006451FF" w:rsidRDefault="006451FF" w:rsidP="006451FF">
      <w:pPr>
        <w:rPr>
          <w:rFonts w:ascii="Verdana" w:hAnsi="Verdana"/>
          <w:szCs w:val="20"/>
        </w:rPr>
      </w:pPr>
      <w:r>
        <w:rPr>
          <w:rFonts w:ascii="Verdana" w:hAnsi="Verdana"/>
          <w:szCs w:val="20"/>
        </w:rPr>
        <w:t>Es muss eine Schutzwand vorhanden sein die Fahrer und Beifahrer vom Motor, Ölkühler und Kühler trennen und um zu verhindern, dass Feuer oder Flüssigkeiten in den Fahrgastraum gelangen.</w:t>
      </w:r>
    </w:p>
    <w:p w14:paraId="0FB90D9E" w14:textId="77777777" w:rsidR="006451FF" w:rsidRDefault="006451FF" w:rsidP="006451FF">
      <w:pPr>
        <w:rPr>
          <w:rFonts w:ascii="Verdana" w:hAnsi="Verdana"/>
          <w:szCs w:val="20"/>
        </w:rPr>
      </w:pPr>
      <w:r>
        <w:rPr>
          <w:rFonts w:ascii="Verdana" w:hAnsi="Verdana"/>
          <w:b/>
          <w:szCs w:val="20"/>
        </w:rPr>
        <w:t>3.6.2.9 Sitze</w:t>
      </w:r>
    </w:p>
    <w:p w14:paraId="494C1B4C" w14:textId="77777777" w:rsidR="006451FF" w:rsidRDefault="006451FF" w:rsidP="006451FF">
      <w:pPr>
        <w:rPr>
          <w:rFonts w:ascii="Verdana" w:hAnsi="Verdana"/>
          <w:szCs w:val="20"/>
        </w:rPr>
      </w:pPr>
      <w:r>
        <w:rPr>
          <w:rFonts w:ascii="Verdana" w:hAnsi="Verdana"/>
          <w:szCs w:val="20"/>
        </w:rPr>
        <w:t>Die Sitze müssen fest verankert sein und müssen Kopfstützen haben</w:t>
      </w:r>
      <w:r w:rsidRPr="004B00D5">
        <w:rPr>
          <w:rFonts w:ascii="Verdana" w:hAnsi="Verdana"/>
          <w:szCs w:val="20"/>
        </w:rPr>
        <w:t xml:space="preserve"> welche Minimum 2/3 des Helmes abdeckt. Beifahrer Sitz muss vorhanden sein</w:t>
      </w:r>
      <w:r>
        <w:rPr>
          <w:rFonts w:ascii="Verdana" w:hAnsi="Verdana"/>
          <w:szCs w:val="20"/>
        </w:rPr>
        <w:t>. Es ist erlaubt die Sitze gegen Sportsitze mit der Möglichkeit für 4-Punkt-Gurte auszutauschen.</w:t>
      </w:r>
    </w:p>
    <w:p w14:paraId="07C01598" w14:textId="6FB015FF" w:rsidR="006451FF" w:rsidRDefault="006451FF" w:rsidP="006451FF">
      <w:pPr>
        <w:rPr>
          <w:rFonts w:ascii="Verdana" w:hAnsi="Verdana"/>
          <w:b/>
          <w:szCs w:val="20"/>
        </w:rPr>
      </w:pPr>
      <w:r>
        <w:rPr>
          <w:rFonts w:ascii="Verdana" w:hAnsi="Verdana"/>
          <w:b/>
          <w:szCs w:val="20"/>
        </w:rPr>
        <w:t>3.6.2.10 Sicherheitsgurte</w:t>
      </w:r>
    </w:p>
    <w:p w14:paraId="69DD8E54" w14:textId="602ACD0C" w:rsidR="00A66E95" w:rsidRPr="00830502" w:rsidRDefault="00A66E95" w:rsidP="00A66E95">
      <w:pPr>
        <w:rPr>
          <w:rFonts w:ascii="Verdana" w:hAnsi="Verdana"/>
          <w:color w:val="FF0000"/>
          <w:szCs w:val="20"/>
          <w:u w:val="single"/>
        </w:rPr>
      </w:pPr>
      <w:r>
        <w:rPr>
          <w:rFonts w:ascii="Verdana" w:hAnsi="Verdana"/>
          <w:szCs w:val="20"/>
        </w:rPr>
        <w:t>Die Sicherheitsgurte müssen mindestens als 4-Punkt-Gurt oder auch als Hosenträger-Gurt (Y-Gurt) ausgelegt sein</w:t>
      </w:r>
      <w:r w:rsidRPr="004B00D5">
        <w:rPr>
          <w:rFonts w:ascii="Verdana" w:hAnsi="Verdana"/>
          <w:szCs w:val="20"/>
        </w:rPr>
        <w:t>.</w:t>
      </w:r>
      <w:r w:rsidR="006453FE" w:rsidRPr="006453FE">
        <w:rPr>
          <w:rFonts w:ascii="Verdana" w:hAnsi="Verdana"/>
          <w:color w:val="FF0000"/>
          <w:szCs w:val="20"/>
        </w:rPr>
        <w:t xml:space="preserve"> </w:t>
      </w:r>
      <w:r w:rsidR="006453FE">
        <w:rPr>
          <w:rFonts w:ascii="Verdana" w:hAnsi="Verdana"/>
          <w:color w:val="FF0000"/>
          <w:szCs w:val="20"/>
        </w:rPr>
        <w:t>Gurte müssen mindestens mit UNF 7/16 oder M10x1,25 Feingewinde Schrauben befestigt sein. Die Gurten müssen in gutem Zustand sein und dürfen nicht abgeändert werden. Die Gurtbefestigungspunkte müssen unabhängig von den Sitzbefistigungspunkten sein. Die Befestigungspunkte müssen stabil sein und dürfen keine Rostschäden aufweisen.</w:t>
      </w:r>
      <w:r w:rsidR="006453FE">
        <w:rPr>
          <w:rFonts w:ascii="Verdana" w:hAnsi="Verdana"/>
          <w:szCs w:val="20"/>
        </w:rPr>
        <w:t xml:space="preserve"> </w:t>
      </w:r>
      <w:r w:rsidRPr="004B00D5">
        <w:rPr>
          <w:rFonts w:ascii="Verdana" w:hAnsi="Verdana"/>
          <w:szCs w:val="20"/>
        </w:rPr>
        <w:t xml:space="preserve"> Wenn neue Aufnahme Punkte montiert werden, müssen die Aufnahme Punkte auf eine Verstärkungsplatte in der Größe von 40cm2 und einer Dicke von Minimum 3mm montiert werden</w:t>
      </w:r>
      <w:r>
        <w:rPr>
          <w:rFonts w:ascii="Verdana" w:hAnsi="Verdana"/>
          <w:szCs w:val="20"/>
        </w:rPr>
        <w:t xml:space="preserve"> Die Insassen müssen während sich das Fahrzeug in der Sektion befindet oder geborgen wird angeschnallt sein.</w:t>
      </w:r>
      <w:r w:rsidRPr="00830502">
        <w:rPr>
          <w:rFonts w:ascii="Verdana" w:hAnsi="Verdana"/>
          <w:szCs w:val="20"/>
        </w:rPr>
        <w:t xml:space="preserve"> </w:t>
      </w:r>
      <w:r>
        <w:rPr>
          <w:rFonts w:ascii="Verdana" w:hAnsi="Verdana"/>
          <w:szCs w:val="20"/>
        </w:rPr>
        <w:t xml:space="preserve">Das Gurtsystem ist seiner Bestimmung gemäss anzulegen und darf nicht manipuliert werden. </w:t>
      </w:r>
      <w:r w:rsidRPr="000B7A3E">
        <w:rPr>
          <w:rFonts w:ascii="Verdana" w:hAnsi="Verdana"/>
          <w:szCs w:val="20"/>
        </w:rPr>
        <w:t xml:space="preserve"> Sicherheitsgurte müssen in einem guten Zustand sein, Improvisierte Reparaturen oder Modifikationen sind nicht erlaubt. </w:t>
      </w:r>
      <w:r>
        <w:rPr>
          <w:rFonts w:ascii="Verdana" w:hAnsi="Verdana"/>
          <w:szCs w:val="20"/>
        </w:rPr>
        <w:t xml:space="preserve">Fahrzeuge mit aktivem Airbag oder Gurtstraffer-System müssen an beiden Türen mit dem Airbag-Symbol gekennzeichnet sein. </w:t>
      </w:r>
      <w:r w:rsidRPr="000B7A3E">
        <w:rPr>
          <w:rFonts w:ascii="Verdana" w:hAnsi="Verdana"/>
          <w:szCs w:val="20"/>
        </w:rPr>
        <w:t>Airbag darf entfernt werden.</w:t>
      </w:r>
    </w:p>
    <w:p w14:paraId="4B2AB0D4" w14:textId="77777777" w:rsidR="006451FF" w:rsidRDefault="006451FF" w:rsidP="006451FF">
      <w:pPr>
        <w:rPr>
          <w:rFonts w:ascii="Verdana" w:hAnsi="Verdana"/>
          <w:b/>
          <w:szCs w:val="20"/>
        </w:rPr>
      </w:pPr>
      <w:r>
        <w:rPr>
          <w:rFonts w:ascii="Verdana" w:hAnsi="Verdana"/>
          <w:b/>
          <w:szCs w:val="20"/>
        </w:rPr>
        <w:t>3.6.2.11 Überrollkäfig</w:t>
      </w:r>
    </w:p>
    <w:p w14:paraId="3FCE8AA9" w14:textId="15947D79" w:rsidR="006451FF" w:rsidRDefault="006451FF" w:rsidP="006451FF">
      <w:pPr>
        <w:rPr>
          <w:rFonts w:ascii="Verdana" w:hAnsi="Verdana"/>
          <w:szCs w:val="20"/>
        </w:rPr>
      </w:pPr>
      <w:r>
        <w:rPr>
          <w:rFonts w:ascii="Verdana" w:hAnsi="Verdana"/>
          <w:szCs w:val="20"/>
        </w:rPr>
        <w:t>Ein 6-Punkt Überrollkäfig ist vorgeschrieben. Er muss aus der Grundstruktur gem. 3.2.6.</w:t>
      </w:r>
      <w:r w:rsidR="003872F6">
        <w:rPr>
          <w:rFonts w:ascii="Verdana" w:hAnsi="Verdana"/>
          <w:szCs w:val="20"/>
        </w:rPr>
        <w:t>6</w:t>
      </w:r>
      <w:r>
        <w:rPr>
          <w:rFonts w:ascii="Verdana" w:hAnsi="Verdana"/>
          <w:szCs w:val="20"/>
        </w:rPr>
        <w:t>, Heckstützen, Diagonalstreben 3.2.6.</w:t>
      </w:r>
      <w:r w:rsidR="003872F6">
        <w:rPr>
          <w:rFonts w:ascii="Verdana" w:hAnsi="Verdana"/>
          <w:szCs w:val="20"/>
        </w:rPr>
        <w:t>8</w:t>
      </w:r>
      <w:r>
        <w:rPr>
          <w:rFonts w:ascii="Verdana" w:hAnsi="Verdana"/>
          <w:szCs w:val="20"/>
        </w:rPr>
        <w:t xml:space="preserve"> und Dachverstrebung 3.2.6.</w:t>
      </w:r>
      <w:r w:rsidR="003872F6">
        <w:rPr>
          <w:rFonts w:ascii="Verdana" w:hAnsi="Verdana"/>
          <w:szCs w:val="20"/>
        </w:rPr>
        <w:t>9</w:t>
      </w:r>
      <w:r>
        <w:rPr>
          <w:rFonts w:ascii="Verdana" w:hAnsi="Verdana"/>
          <w:szCs w:val="20"/>
        </w:rPr>
        <w:t xml:space="preserve"> bestehen. Externer Überrollkäfig ist erlaubt. Siehe auch 3.2.6</w:t>
      </w:r>
    </w:p>
    <w:p w14:paraId="71AA4078" w14:textId="77777777" w:rsidR="006451FF" w:rsidRDefault="006451FF" w:rsidP="006451FF">
      <w:pPr>
        <w:rPr>
          <w:rFonts w:ascii="Verdana" w:hAnsi="Verdana"/>
          <w:b/>
          <w:szCs w:val="20"/>
        </w:rPr>
      </w:pPr>
      <w:r>
        <w:rPr>
          <w:rFonts w:ascii="Verdana" w:hAnsi="Verdana"/>
          <w:b/>
          <w:szCs w:val="20"/>
        </w:rPr>
        <w:lastRenderedPageBreak/>
        <w:t>3.6.2.12 Schutznetz/Arm Straps</w:t>
      </w:r>
    </w:p>
    <w:p w14:paraId="2B783BF3" w14:textId="6EA450EB" w:rsidR="006451FF" w:rsidRDefault="006451FF" w:rsidP="006451FF">
      <w:pPr>
        <w:rPr>
          <w:rFonts w:ascii="Verdana" w:hAnsi="Verdana"/>
          <w:szCs w:val="20"/>
        </w:rPr>
      </w:pPr>
      <w:r>
        <w:rPr>
          <w:rFonts w:ascii="Verdana" w:hAnsi="Verdana"/>
          <w:szCs w:val="20"/>
        </w:rPr>
        <w:t xml:space="preserve">Schutznetz oder Arm Strap muss verwendet werden, das Netz muss Seitenfenster/Tür </w:t>
      </w:r>
      <w:r w:rsidR="00A66E95">
        <w:rPr>
          <w:rFonts w:ascii="Verdana" w:hAnsi="Verdana"/>
          <w:szCs w:val="20"/>
        </w:rPr>
        <w:t>verschliessen,</w:t>
      </w:r>
      <w:r>
        <w:rPr>
          <w:rFonts w:ascii="Verdana" w:hAnsi="Verdana"/>
          <w:szCs w:val="20"/>
        </w:rPr>
        <w:t xml:space="preserve"> dass kein Arm/Hand aus dem Fahrzeug kommen kann. Das gilt auch für Arm Straps. Werden Arm Straps benutzt müssen sie beim Lösen des Sicherheitsgurtes ebenfalls gelöst sein.</w:t>
      </w:r>
    </w:p>
    <w:p w14:paraId="3EA09299" w14:textId="77777777" w:rsidR="006451FF" w:rsidRPr="00C24DA9" w:rsidRDefault="006451FF" w:rsidP="006451FF">
      <w:pPr>
        <w:rPr>
          <w:rFonts w:ascii="Verdana" w:hAnsi="Verdana"/>
          <w:szCs w:val="20"/>
        </w:rPr>
      </w:pPr>
      <w:r>
        <w:rPr>
          <w:rFonts w:ascii="Verdana" w:hAnsi="Verdana"/>
          <w:b/>
          <w:szCs w:val="20"/>
        </w:rPr>
        <w:t>3.6.2.1</w:t>
      </w:r>
      <w:r w:rsidRPr="00C24DA9">
        <w:rPr>
          <w:rFonts w:ascii="Verdana" w:hAnsi="Verdana"/>
          <w:b/>
          <w:szCs w:val="20"/>
        </w:rPr>
        <w:t>3 Karosserieaufbau</w:t>
      </w:r>
    </w:p>
    <w:p w14:paraId="3124CFB3" w14:textId="77777777" w:rsidR="006451FF" w:rsidRPr="00830502" w:rsidRDefault="006451FF" w:rsidP="006451FF">
      <w:pPr>
        <w:rPr>
          <w:rFonts w:ascii="Verdana" w:hAnsi="Verdana"/>
          <w:szCs w:val="20"/>
        </w:rPr>
      </w:pPr>
      <w:r>
        <w:rPr>
          <w:rFonts w:ascii="Verdana" w:hAnsi="Verdana"/>
          <w:szCs w:val="20"/>
        </w:rPr>
        <w:t>Hartop, Softtop mit Gestänge inclusive der Montageteile, Heckklappe, Rücksitze, Reserverad und -halter, Spiegel und –Halter, Seitenblinker, Türgriffe, Seiten- und Heckscheiben dürfen entfernt werden.</w:t>
      </w:r>
      <w:r w:rsidRPr="0035169B">
        <w:rPr>
          <w:rFonts w:ascii="Verdana" w:hAnsi="Verdana"/>
          <w:szCs w:val="20"/>
        </w:rPr>
        <w:t xml:space="preserve"> </w:t>
      </w:r>
      <w:r w:rsidRPr="00830502">
        <w:rPr>
          <w:rFonts w:ascii="Verdana" w:hAnsi="Verdana"/>
          <w:szCs w:val="20"/>
        </w:rPr>
        <w:t xml:space="preserve"> Türverkleidung muss vo</w:t>
      </w:r>
      <w:r>
        <w:rPr>
          <w:rFonts w:ascii="Verdana" w:hAnsi="Verdana"/>
          <w:szCs w:val="20"/>
        </w:rPr>
        <w:t>rhanden sein, Material ist frei</w:t>
      </w:r>
      <w:r w:rsidRPr="00830502">
        <w:rPr>
          <w:rFonts w:ascii="Verdana" w:hAnsi="Verdana"/>
          <w:szCs w:val="20"/>
        </w:rPr>
        <w:t>gestellt, darf aber nicht aus Papier, Karton oder Stoff sein.</w:t>
      </w:r>
      <w:r w:rsidRPr="0035169B">
        <w:rPr>
          <w:rFonts w:ascii="Verdana" w:hAnsi="Verdana"/>
          <w:szCs w:val="20"/>
        </w:rPr>
        <w:t xml:space="preserve"> </w:t>
      </w:r>
      <w:r>
        <w:rPr>
          <w:rFonts w:ascii="Verdana" w:hAnsi="Verdana"/>
          <w:szCs w:val="20"/>
        </w:rPr>
        <w:t>Die Originaltüren dürfen durch Halbtüren ersetzt werden</w:t>
      </w:r>
      <w:r w:rsidRPr="00830502">
        <w:rPr>
          <w:rFonts w:ascii="Verdana" w:hAnsi="Verdana"/>
          <w:szCs w:val="20"/>
        </w:rPr>
        <w:t xml:space="preserve"> Die Türe muss von aussen geöffnet werden können, oder eine Markierung haben, wo die Türe geöffnet werden kann</w:t>
      </w:r>
      <w:r>
        <w:rPr>
          <w:rFonts w:ascii="Verdana" w:hAnsi="Verdana"/>
          <w:szCs w:val="20"/>
        </w:rPr>
        <w:t>.</w:t>
      </w:r>
      <w:r w:rsidRPr="00830502">
        <w:rPr>
          <w:rFonts w:ascii="Verdana" w:hAnsi="Verdana"/>
          <w:szCs w:val="20"/>
        </w:rPr>
        <w:t xml:space="preserve"> </w:t>
      </w:r>
    </w:p>
    <w:p w14:paraId="6C40D0E1" w14:textId="77777777" w:rsidR="006451FF" w:rsidRPr="00C70BF9" w:rsidRDefault="006451FF" w:rsidP="006451FF">
      <w:pPr>
        <w:rPr>
          <w:rFonts w:ascii="Verdana" w:hAnsi="Verdana"/>
          <w:b/>
          <w:szCs w:val="20"/>
        </w:rPr>
      </w:pPr>
      <w:r w:rsidRPr="00C70BF9">
        <w:rPr>
          <w:rFonts w:ascii="Verdana" w:hAnsi="Verdana"/>
          <w:b/>
          <w:szCs w:val="20"/>
        </w:rPr>
        <w:t>Definition von Halbtüren für Fahrzeuge ohne serienmässige Türen:</w:t>
      </w:r>
    </w:p>
    <w:p w14:paraId="0D9A3330" w14:textId="1475829D" w:rsidR="006451FF" w:rsidRDefault="006451FF" w:rsidP="006451FF">
      <w:pPr>
        <w:rPr>
          <w:rFonts w:ascii="Verdana" w:hAnsi="Verdana"/>
          <w:szCs w:val="20"/>
        </w:rPr>
      </w:pPr>
      <w:r>
        <w:rPr>
          <w:rFonts w:ascii="Verdana" w:hAnsi="Verdana"/>
          <w:szCs w:val="20"/>
        </w:rPr>
        <w:t xml:space="preserve">Es muss eine Abdeckung vorhanden sein die das Herausstellen von Beinen oder Füssen beim Umkippen des Fahrzeugs verhindert. Diese Abdeckung muss mindestens die Höhe der Gürtellinie des Fahrzeugs haben. Ausserdem muss diese mindestens die Höhe des höchsten Punktes des unbelasteten Sitzkissens haben. Die Abdeckung kann zum Öffnen vorgesehen sein. Die Gürtellinie wird wie folgt definiert. Vorne die Linie an der die Motorhaube aufliegt. Für offene Fahrzeuge hinten und </w:t>
      </w:r>
      <w:r w:rsidR="00EA6233">
        <w:rPr>
          <w:rFonts w:ascii="Verdana" w:hAnsi="Verdana"/>
          <w:szCs w:val="20"/>
        </w:rPr>
        <w:t>seitlich der Höhe</w:t>
      </w:r>
      <w:r>
        <w:rPr>
          <w:rFonts w:ascii="Verdana" w:hAnsi="Verdana"/>
          <w:szCs w:val="20"/>
        </w:rPr>
        <w:t xml:space="preserve"> der Bordwand. Für geschlossene Fahrzeuge, falls keine offene Version existiert, die Unterkante der Seiten und Heckscheiben. Das Material muss splitterfrei sein (z.B. Metall, Lexan) und darf nicht durchsichtig sein.</w:t>
      </w:r>
    </w:p>
    <w:p w14:paraId="6FAA7E31" w14:textId="77777777" w:rsidR="006451FF" w:rsidRDefault="006451FF" w:rsidP="006451FF">
      <w:pPr>
        <w:rPr>
          <w:rFonts w:ascii="Verdana" w:hAnsi="Verdana"/>
          <w:b/>
          <w:szCs w:val="20"/>
        </w:rPr>
      </w:pPr>
    </w:p>
    <w:p w14:paraId="7AB8221F" w14:textId="77777777" w:rsidR="006451FF" w:rsidRDefault="006451FF" w:rsidP="006451FF">
      <w:pPr>
        <w:rPr>
          <w:rFonts w:ascii="Verdana" w:hAnsi="Verdana"/>
          <w:szCs w:val="20"/>
        </w:rPr>
      </w:pPr>
      <w:r>
        <w:rPr>
          <w:rFonts w:ascii="Verdana" w:hAnsi="Verdana"/>
          <w:b/>
          <w:szCs w:val="20"/>
        </w:rPr>
        <w:t>3.6.2.14 Kraftstoffleitungen</w:t>
      </w:r>
    </w:p>
    <w:p w14:paraId="0501F713" w14:textId="086E738D" w:rsidR="006451FF" w:rsidRPr="00267929" w:rsidRDefault="006451FF" w:rsidP="006451FF">
      <w:pPr>
        <w:rPr>
          <w:rFonts w:ascii="Verdana" w:hAnsi="Verdana"/>
          <w:strike/>
          <w:color w:val="0070C0"/>
          <w:szCs w:val="20"/>
        </w:rPr>
      </w:pPr>
      <w:r>
        <w:rPr>
          <w:rFonts w:ascii="Verdana" w:hAnsi="Verdana"/>
          <w:szCs w:val="20"/>
        </w:rPr>
        <w:t xml:space="preserve">Ein Schutz der Kraftstoff-, Öl- und Bremsleitungen ausserhalb der Karosserie gegen Beschädigungen (Steine, Korrosion, mechanische Brüche, usw.) muss vorgesehen sein. Innerhalb der Karosserie müssen die Leitungen gegen jegliche Verbrennungsgefahr und </w:t>
      </w:r>
      <w:r w:rsidRPr="005C4B98">
        <w:rPr>
          <w:rFonts w:ascii="Verdana" w:hAnsi="Verdana"/>
          <w:color w:val="0D0D0D" w:themeColor="text1" w:themeTint="F2"/>
          <w:szCs w:val="20"/>
        </w:rPr>
        <w:t>Beschädigung durch Metall geschützt werden</w:t>
      </w:r>
      <w:r w:rsidRPr="00862AA9">
        <w:rPr>
          <w:rFonts w:ascii="Verdana" w:hAnsi="Verdana"/>
          <w:color w:val="000000" w:themeColor="text1"/>
          <w:szCs w:val="20"/>
        </w:rPr>
        <w:t xml:space="preserve">. Benzin und Kühlflüssigkeitsleitungen müssen an einem Stück durch den Fahrgastraum geleitet werden, um zu verhindern, dass Flüssigkeiten in den Fahrgastraum gespritzt werden.  </w:t>
      </w:r>
      <w:r>
        <w:rPr>
          <w:rFonts w:ascii="Verdana" w:hAnsi="Verdana"/>
          <w:szCs w:val="20"/>
        </w:rPr>
        <w:t xml:space="preserve">Falls die Serienanordnung beibehalten wird ist kein zusätzlicher Schutz erforderlich. </w:t>
      </w:r>
    </w:p>
    <w:p w14:paraId="37705876" w14:textId="77777777" w:rsidR="006451FF" w:rsidRDefault="006451FF" w:rsidP="006451FF">
      <w:pPr>
        <w:rPr>
          <w:rFonts w:ascii="Verdana" w:hAnsi="Verdana"/>
          <w:szCs w:val="20"/>
        </w:rPr>
      </w:pPr>
    </w:p>
    <w:p w14:paraId="6BFE886C" w14:textId="77777777" w:rsidR="006451FF" w:rsidRDefault="006451FF" w:rsidP="006451FF">
      <w:pPr>
        <w:rPr>
          <w:rFonts w:ascii="Verdana" w:hAnsi="Verdana"/>
          <w:b/>
          <w:szCs w:val="20"/>
        </w:rPr>
      </w:pPr>
      <w:r>
        <w:rPr>
          <w:rFonts w:ascii="Verdana" w:hAnsi="Verdana"/>
          <w:b/>
          <w:szCs w:val="20"/>
        </w:rPr>
        <w:t>3.6.2.15 Abschleppösen/-haken</w:t>
      </w:r>
    </w:p>
    <w:p w14:paraId="1EC4841C" w14:textId="77777777" w:rsidR="006451FF" w:rsidRDefault="006451FF" w:rsidP="006451FF">
      <w:pPr>
        <w:rPr>
          <w:rFonts w:ascii="Verdana" w:hAnsi="Verdana"/>
          <w:szCs w:val="20"/>
        </w:rPr>
      </w:pPr>
      <w:r>
        <w:rPr>
          <w:rFonts w:ascii="Verdana" w:hAnsi="Verdana"/>
          <w:szCs w:val="20"/>
        </w:rPr>
        <w:t>Vorne und hinten muss mindestens eine Abschleppöse/-haken mit einem Innendurchmesser von mindestens 50 mm angebracht sein. Sie müssen fest verankert, leicht zugänglich und gelb, rot oder orange lackiert sein damit zur Karosserie ein Kontrast sichtbar ist.</w:t>
      </w:r>
    </w:p>
    <w:p w14:paraId="740CD6CC" w14:textId="77777777" w:rsidR="006451FF" w:rsidRDefault="006451FF" w:rsidP="006451FF">
      <w:pPr>
        <w:rPr>
          <w:rFonts w:ascii="Verdana" w:hAnsi="Verdana"/>
          <w:szCs w:val="20"/>
        </w:rPr>
      </w:pPr>
      <w:r>
        <w:rPr>
          <w:rFonts w:ascii="Verdana" w:hAnsi="Verdana"/>
          <w:b/>
          <w:szCs w:val="20"/>
        </w:rPr>
        <w:t>3.6.2.16 Unterschutz</w:t>
      </w:r>
    </w:p>
    <w:p w14:paraId="2B994BE4" w14:textId="77777777" w:rsidR="006451FF" w:rsidRDefault="006451FF" w:rsidP="006451FF">
      <w:pPr>
        <w:rPr>
          <w:rFonts w:ascii="Verdana" w:hAnsi="Verdana"/>
          <w:szCs w:val="20"/>
        </w:rPr>
      </w:pPr>
      <w:r>
        <w:rPr>
          <w:rFonts w:ascii="Verdana" w:hAnsi="Verdana"/>
          <w:szCs w:val="20"/>
        </w:rPr>
        <w:lastRenderedPageBreak/>
        <w:t>Freigestellt</w:t>
      </w:r>
    </w:p>
    <w:p w14:paraId="3301465E" w14:textId="77777777" w:rsidR="006451FF" w:rsidRDefault="006451FF" w:rsidP="006451FF">
      <w:pPr>
        <w:rPr>
          <w:rFonts w:ascii="Verdana" w:hAnsi="Verdana"/>
          <w:b/>
          <w:szCs w:val="20"/>
        </w:rPr>
      </w:pPr>
      <w:r>
        <w:rPr>
          <w:rFonts w:ascii="Verdana" w:hAnsi="Verdana"/>
          <w:b/>
          <w:szCs w:val="20"/>
        </w:rPr>
        <w:t>3.6.3 Fahrwerk</w:t>
      </w:r>
    </w:p>
    <w:p w14:paraId="52F54423" w14:textId="77777777" w:rsidR="006451FF" w:rsidRPr="00BA4D93" w:rsidRDefault="006451FF" w:rsidP="006451FF">
      <w:pPr>
        <w:rPr>
          <w:rFonts w:ascii="Verdana" w:hAnsi="Verdana"/>
          <w:b/>
          <w:color w:val="00B050"/>
          <w:szCs w:val="20"/>
        </w:rPr>
      </w:pPr>
      <w:r>
        <w:rPr>
          <w:rFonts w:ascii="Verdana" w:hAnsi="Verdana"/>
          <w:b/>
          <w:szCs w:val="20"/>
        </w:rPr>
        <w:t>3.6.3.1 Federung</w:t>
      </w:r>
      <w:r>
        <w:rPr>
          <w:rFonts w:ascii="Verdana" w:hAnsi="Verdana"/>
          <w:b/>
          <w:color w:val="00B050"/>
          <w:szCs w:val="20"/>
        </w:rPr>
        <w:t xml:space="preserve"> </w:t>
      </w:r>
      <w:r w:rsidRPr="009A4C74">
        <w:rPr>
          <w:rFonts w:ascii="Verdana" w:hAnsi="Verdana"/>
          <w:b/>
          <w:color w:val="0D0D0D" w:themeColor="text1" w:themeTint="F2"/>
          <w:szCs w:val="20"/>
        </w:rPr>
        <w:t>/ Längslenker / Achslenker</w:t>
      </w:r>
    </w:p>
    <w:p w14:paraId="2643D134" w14:textId="77777777" w:rsidR="006451FF" w:rsidRPr="009A4C74" w:rsidRDefault="006451FF" w:rsidP="006451FF">
      <w:pPr>
        <w:spacing w:after="0"/>
        <w:rPr>
          <w:rFonts w:ascii="Verdana" w:hAnsi="Verdana"/>
          <w:color w:val="0D0D0D" w:themeColor="text1" w:themeTint="F2"/>
          <w:szCs w:val="20"/>
        </w:rPr>
      </w:pPr>
      <w:r w:rsidRPr="009A4C74">
        <w:rPr>
          <w:rFonts w:ascii="Verdana" w:hAnsi="Verdana"/>
          <w:color w:val="0D0D0D" w:themeColor="text1" w:themeTint="F2"/>
          <w:szCs w:val="20"/>
        </w:rPr>
        <w:t>Es ist erlaubt, die originale Federung ausschliesslich durch eine Blatt- Schrauben- oder Schraubenfederung mit innenliegendem Stossdämpfer (Coil over) zu ersetzen. Andere Federungsarten sind nur erlaubt, wenn diese dem Original entsprechen. Luftdruckstossdämpfer sind nicht erlaubt. Die Befestigungspunkte an Chassis / Carrosserie und Achse sind Freigestellt.</w:t>
      </w:r>
    </w:p>
    <w:p w14:paraId="12BD6D3E" w14:textId="74AB1B20" w:rsidR="006451FF" w:rsidRPr="00540EDD" w:rsidRDefault="006451FF" w:rsidP="006451FF">
      <w:pPr>
        <w:spacing w:after="0"/>
        <w:rPr>
          <w:rFonts w:ascii="Verdana" w:hAnsi="Verdana"/>
          <w:strike/>
          <w:color w:val="4F81BD" w:themeColor="accent1"/>
          <w:szCs w:val="20"/>
        </w:rPr>
      </w:pPr>
      <w:r w:rsidRPr="009A4C74">
        <w:rPr>
          <w:rFonts w:ascii="Verdana" w:hAnsi="Verdana"/>
          <w:color w:val="0D0D0D" w:themeColor="text1" w:themeTint="F2"/>
          <w:szCs w:val="20"/>
        </w:rPr>
        <w:t>Die originale Position der Achsen muss beibehalten werden</w:t>
      </w:r>
      <w:r w:rsidR="00862AA9">
        <w:rPr>
          <w:rFonts w:ascii="Verdana" w:hAnsi="Verdana"/>
          <w:color w:val="0D0D0D" w:themeColor="text1" w:themeTint="F2"/>
          <w:szCs w:val="20"/>
        </w:rPr>
        <w:t>.</w:t>
      </w:r>
    </w:p>
    <w:p w14:paraId="0814A397" w14:textId="77777777" w:rsidR="006451FF" w:rsidRDefault="006451FF" w:rsidP="006451FF">
      <w:pPr>
        <w:spacing w:after="0"/>
        <w:rPr>
          <w:rFonts w:ascii="Verdana" w:hAnsi="Verdana"/>
          <w:color w:val="0D0D0D" w:themeColor="text1" w:themeTint="F2"/>
          <w:szCs w:val="20"/>
        </w:rPr>
      </w:pPr>
      <w:r w:rsidRPr="009A4C74">
        <w:rPr>
          <w:rFonts w:ascii="Verdana" w:hAnsi="Verdana"/>
          <w:color w:val="0D0D0D" w:themeColor="text1" w:themeTint="F2"/>
          <w:szCs w:val="20"/>
        </w:rPr>
        <w:t xml:space="preserve">Anzahl, Länge und Position der Achslenker / Längslenker sind freigestellt bei Starrachsen. Bei originaler Einzelradaufhängung müssen die Aufhängungspunkte an Chassis / Carrosserie und Achsschenkel an der originalen Position bleiben. </w:t>
      </w:r>
    </w:p>
    <w:p w14:paraId="1AD496F3" w14:textId="77777777" w:rsidR="006451FF" w:rsidRPr="009A4C74" w:rsidRDefault="006451FF" w:rsidP="006451FF">
      <w:pPr>
        <w:spacing w:after="0"/>
        <w:rPr>
          <w:rFonts w:ascii="Verdana" w:hAnsi="Verdana"/>
          <w:color w:val="0D0D0D" w:themeColor="text1" w:themeTint="F2"/>
          <w:szCs w:val="20"/>
        </w:rPr>
      </w:pPr>
    </w:p>
    <w:p w14:paraId="68AF9981" w14:textId="77777777" w:rsidR="006451FF" w:rsidRDefault="006451FF" w:rsidP="006451FF">
      <w:pPr>
        <w:rPr>
          <w:rFonts w:ascii="Verdana" w:hAnsi="Verdana"/>
          <w:szCs w:val="20"/>
        </w:rPr>
      </w:pPr>
      <w:r>
        <w:rPr>
          <w:rFonts w:ascii="Verdana" w:hAnsi="Verdana"/>
          <w:b/>
          <w:szCs w:val="20"/>
        </w:rPr>
        <w:t>3.6.3.2 Federaufhängung</w:t>
      </w:r>
    </w:p>
    <w:p w14:paraId="33A0D0AA" w14:textId="77777777" w:rsidR="006451FF" w:rsidRDefault="006451FF" w:rsidP="006451FF">
      <w:pPr>
        <w:rPr>
          <w:rFonts w:ascii="Verdana" w:hAnsi="Verdana"/>
          <w:szCs w:val="20"/>
        </w:rPr>
      </w:pPr>
      <w:r>
        <w:rPr>
          <w:rFonts w:ascii="Verdana" w:hAnsi="Verdana"/>
          <w:szCs w:val="20"/>
        </w:rPr>
        <w:t>Längere Federschäkel sind erlaubt.</w:t>
      </w:r>
    </w:p>
    <w:p w14:paraId="3B71EBB1" w14:textId="77777777" w:rsidR="006451FF" w:rsidRDefault="006451FF" w:rsidP="006451FF">
      <w:pPr>
        <w:rPr>
          <w:rFonts w:ascii="Verdana" w:hAnsi="Verdana"/>
          <w:szCs w:val="20"/>
        </w:rPr>
      </w:pPr>
      <w:r>
        <w:rPr>
          <w:rFonts w:ascii="Verdana" w:hAnsi="Verdana"/>
          <w:b/>
          <w:szCs w:val="20"/>
        </w:rPr>
        <w:t>3.6.3.3 Stoßdämpfer</w:t>
      </w:r>
    </w:p>
    <w:p w14:paraId="1C6BA84A" w14:textId="77777777" w:rsidR="006451FF" w:rsidRPr="005C4B98" w:rsidRDefault="006451FF" w:rsidP="006451FF">
      <w:pPr>
        <w:rPr>
          <w:rFonts w:ascii="Verdana" w:hAnsi="Verdana"/>
          <w:color w:val="0D0D0D" w:themeColor="text1" w:themeTint="F2"/>
          <w:szCs w:val="20"/>
        </w:rPr>
      </w:pPr>
      <w:r>
        <w:rPr>
          <w:rFonts w:ascii="Verdana" w:hAnsi="Verdana"/>
          <w:szCs w:val="20"/>
        </w:rPr>
        <w:t>Stoßdämpfer sind freigestellt, jedoch müssen Anzahl und Arbeitsp</w:t>
      </w:r>
      <w:r w:rsidRPr="0038541D">
        <w:rPr>
          <w:rFonts w:ascii="Verdana" w:hAnsi="Verdana"/>
          <w:szCs w:val="20"/>
        </w:rPr>
        <w:t>rinzip</w:t>
      </w:r>
      <w:r>
        <w:rPr>
          <w:rFonts w:ascii="Verdana" w:hAnsi="Verdana"/>
          <w:szCs w:val="20"/>
        </w:rPr>
        <w:t xml:space="preserve"> beibehalten werden. Das Befestigungs-Prinzip ist freigestellt (Auge/Stift). Gasdruckdämpfer sind vom Arbeitsprinzip wie Hydraulikdämpfer zu betrachten</w:t>
      </w:r>
      <w:r w:rsidRPr="005C4B98">
        <w:rPr>
          <w:rFonts w:ascii="Verdana" w:hAnsi="Verdana"/>
          <w:color w:val="0D0D0D" w:themeColor="text1" w:themeTint="F2"/>
          <w:szCs w:val="20"/>
        </w:rPr>
        <w:t>. Es darf nicht möglich sein, die Einstellung der Stossdämpfer während der Fahrt verstellen zu können.</w:t>
      </w:r>
    </w:p>
    <w:p w14:paraId="6923E131" w14:textId="77777777" w:rsidR="006451FF" w:rsidRPr="008A5462" w:rsidRDefault="006451FF" w:rsidP="006451FF">
      <w:pPr>
        <w:rPr>
          <w:rFonts w:ascii="Verdana" w:hAnsi="Verdana"/>
          <w:b/>
          <w:szCs w:val="20"/>
        </w:rPr>
      </w:pPr>
      <w:r w:rsidRPr="008A5462">
        <w:rPr>
          <w:rFonts w:ascii="Verdana" w:hAnsi="Verdana"/>
          <w:b/>
          <w:szCs w:val="20"/>
        </w:rPr>
        <w:t xml:space="preserve">3.6.3.4 Anschlagpuffer </w:t>
      </w:r>
    </w:p>
    <w:p w14:paraId="20830B7D" w14:textId="77777777" w:rsidR="006451FF" w:rsidRPr="005C4B98" w:rsidRDefault="006451FF" w:rsidP="006451FF">
      <w:pPr>
        <w:rPr>
          <w:rFonts w:ascii="Verdana" w:hAnsi="Verdana"/>
          <w:color w:val="0D0D0D" w:themeColor="text1" w:themeTint="F2"/>
          <w:szCs w:val="20"/>
        </w:rPr>
      </w:pPr>
      <w:r>
        <w:rPr>
          <w:rFonts w:ascii="Verdana" w:hAnsi="Verdana"/>
          <w:szCs w:val="20"/>
        </w:rPr>
        <w:t xml:space="preserve">Freigestellt. </w:t>
      </w:r>
      <w:r w:rsidRPr="005C4B98">
        <w:rPr>
          <w:rFonts w:ascii="Verdana" w:hAnsi="Verdana"/>
          <w:color w:val="0D0D0D" w:themeColor="text1" w:themeTint="F2"/>
          <w:szCs w:val="20"/>
        </w:rPr>
        <w:t>Hydraulische Achsanschläge sind nicht erlaubt.</w:t>
      </w:r>
    </w:p>
    <w:p w14:paraId="5E5C8975" w14:textId="77777777" w:rsidR="006451FF" w:rsidRPr="000A670B" w:rsidRDefault="006451FF" w:rsidP="006451FF">
      <w:pPr>
        <w:rPr>
          <w:rFonts w:ascii="Verdana" w:hAnsi="Verdana"/>
          <w:szCs w:val="20"/>
        </w:rPr>
      </w:pPr>
      <w:r>
        <w:rPr>
          <w:rFonts w:ascii="Verdana" w:hAnsi="Verdana"/>
          <w:b/>
          <w:szCs w:val="20"/>
        </w:rPr>
        <w:t>3.6.3.5 Niveauregulierung</w:t>
      </w:r>
    </w:p>
    <w:p w14:paraId="1F123F8C" w14:textId="77777777" w:rsidR="006451FF" w:rsidRPr="005C4B98" w:rsidRDefault="006451FF" w:rsidP="006451FF">
      <w:pPr>
        <w:rPr>
          <w:rFonts w:ascii="Verdana" w:hAnsi="Verdana"/>
          <w:color w:val="0D0D0D" w:themeColor="text1" w:themeTint="F2"/>
          <w:szCs w:val="20"/>
        </w:rPr>
      </w:pPr>
      <w:r w:rsidRPr="005C4B98">
        <w:rPr>
          <w:rFonts w:ascii="Verdana" w:hAnsi="Verdana"/>
          <w:color w:val="0D0D0D" w:themeColor="text1" w:themeTint="F2"/>
          <w:szCs w:val="20"/>
        </w:rPr>
        <w:t>Originale Niveauregulierung ist erlaubt, wenn das Komplette System serienmässig im Fahrzeug eingebaut und angeschlossen ist.</w:t>
      </w:r>
    </w:p>
    <w:p w14:paraId="1A1CA2DF" w14:textId="77777777" w:rsidR="006451FF" w:rsidRDefault="006451FF" w:rsidP="006451FF">
      <w:pPr>
        <w:rPr>
          <w:rFonts w:ascii="Verdana" w:hAnsi="Verdana"/>
          <w:b/>
          <w:szCs w:val="20"/>
        </w:rPr>
      </w:pPr>
      <w:r>
        <w:rPr>
          <w:rFonts w:ascii="Verdana" w:hAnsi="Verdana"/>
          <w:b/>
          <w:szCs w:val="20"/>
        </w:rPr>
        <w:t>3.6.3.6 Stabilisatoren/Torsionsstäbe</w:t>
      </w:r>
    </w:p>
    <w:p w14:paraId="7FEA91B9" w14:textId="4362C7A3" w:rsidR="006451FF" w:rsidRPr="005D19A7" w:rsidRDefault="006451FF" w:rsidP="006451FF">
      <w:pPr>
        <w:rPr>
          <w:rFonts w:ascii="Verdana" w:hAnsi="Verdana"/>
          <w:color w:val="0D0D0D" w:themeColor="text1" w:themeTint="F2"/>
          <w:szCs w:val="20"/>
        </w:rPr>
      </w:pPr>
      <w:r>
        <w:rPr>
          <w:rFonts w:ascii="Verdana" w:hAnsi="Verdana"/>
          <w:szCs w:val="20"/>
        </w:rPr>
        <w:t xml:space="preserve">Freigestellt. </w:t>
      </w:r>
      <w:r w:rsidRPr="005C4B98">
        <w:rPr>
          <w:rFonts w:ascii="Verdana" w:hAnsi="Verdana"/>
          <w:color w:val="0D0D0D" w:themeColor="text1" w:themeTint="F2"/>
          <w:szCs w:val="20"/>
        </w:rPr>
        <w:t>Siehe Punkt 3.6.3.</w:t>
      </w:r>
    </w:p>
    <w:p w14:paraId="64E56C40" w14:textId="77777777" w:rsidR="006451FF" w:rsidRDefault="006451FF" w:rsidP="006451FF">
      <w:pPr>
        <w:rPr>
          <w:rFonts w:ascii="Verdana" w:hAnsi="Verdana"/>
          <w:b/>
          <w:szCs w:val="20"/>
        </w:rPr>
      </w:pPr>
      <w:r>
        <w:rPr>
          <w:rFonts w:ascii="Verdana" w:hAnsi="Verdana"/>
          <w:b/>
          <w:szCs w:val="20"/>
        </w:rPr>
        <w:t>3.6.4 Lenkung</w:t>
      </w:r>
    </w:p>
    <w:p w14:paraId="5076D1CE" w14:textId="77777777" w:rsidR="006451FF" w:rsidRDefault="006451FF" w:rsidP="006451FF">
      <w:pPr>
        <w:rPr>
          <w:rFonts w:ascii="Verdana" w:hAnsi="Verdana"/>
          <w:b/>
          <w:szCs w:val="20"/>
        </w:rPr>
      </w:pPr>
      <w:r>
        <w:rPr>
          <w:rFonts w:ascii="Verdana" w:hAnsi="Verdana"/>
          <w:b/>
          <w:szCs w:val="20"/>
        </w:rPr>
        <w:t>3.6.4.1 Lenkanschlagschrauben</w:t>
      </w:r>
    </w:p>
    <w:p w14:paraId="795B9DA8" w14:textId="77777777" w:rsidR="006451FF" w:rsidRPr="009F22B9" w:rsidRDefault="006451FF" w:rsidP="006451FF">
      <w:pPr>
        <w:spacing w:after="0"/>
        <w:rPr>
          <w:rFonts w:ascii="Verdana" w:hAnsi="Verdana"/>
          <w:szCs w:val="20"/>
        </w:rPr>
      </w:pPr>
      <w:r>
        <w:rPr>
          <w:rFonts w:ascii="Verdana" w:hAnsi="Verdana"/>
          <w:szCs w:val="20"/>
        </w:rPr>
        <w:t>Freigestellt</w:t>
      </w:r>
      <w:r w:rsidRPr="009F22B9">
        <w:rPr>
          <w:rFonts w:ascii="Verdana" w:hAnsi="Verdana"/>
          <w:szCs w:val="20"/>
        </w:rPr>
        <w:t>, nur Konvent</w:t>
      </w:r>
      <w:r>
        <w:rPr>
          <w:rFonts w:ascii="Verdana" w:hAnsi="Verdana"/>
          <w:szCs w:val="20"/>
        </w:rPr>
        <w:t xml:space="preserve">ionelle, mechanisch verbundene </w:t>
      </w:r>
      <w:r w:rsidRPr="009F22B9">
        <w:rPr>
          <w:rFonts w:ascii="Verdana" w:hAnsi="Verdana"/>
          <w:szCs w:val="20"/>
        </w:rPr>
        <w:t>Servolenkung ist erlaubt</w:t>
      </w:r>
    </w:p>
    <w:p w14:paraId="4ABC1D5B" w14:textId="77777777" w:rsidR="006451FF" w:rsidRDefault="006451FF" w:rsidP="006451FF">
      <w:pPr>
        <w:spacing w:after="0"/>
        <w:rPr>
          <w:rFonts w:ascii="Verdana" w:hAnsi="Verdana"/>
          <w:szCs w:val="20"/>
        </w:rPr>
      </w:pPr>
      <w:r w:rsidRPr="009F22B9">
        <w:rPr>
          <w:rFonts w:ascii="Verdana" w:hAnsi="Verdana"/>
          <w:szCs w:val="20"/>
        </w:rPr>
        <w:t xml:space="preserve">Modifikationen am Rahmen um neue Lenkungseinheiten einzubauen ist nicht erlaubt, außer neue Löcher für befestigungspunkte und Verstärkungen für Befestigungspunkte. Dafür Teile des Rahmens weg zu schneiden ist nicht erlaubt  </w:t>
      </w:r>
    </w:p>
    <w:p w14:paraId="2DBF187B" w14:textId="77777777" w:rsidR="006451FF" w:rsidRPr="009F22B9" w:rsidRDefault="006451FF" w:rsidP="006451FF">
      <w:pPr>
        <w:spacing w:after="0"/>
        <w:rPr>
          <w:rFonts w:ascii="Verdana" w:hAnsi="Verdana"/>
          <w:szCs w:val="20"/>
        </w:rPr>
      </w:pPr>
    </w:p>
    <w:p w14:paraId="171AFA28" w14:textId="77777777" w:rsidR="006451FF" w:rsidRDefault="006451FF" w:rsidP="006451FF">
      <w:pPr>
        <w:rPr>
          <w:rFonts w:ascii="Verdana" w:hAnsi="Verdana"/>
          <w:b/>
          <w:szCs w:val="20"/>
        </w:rPr>
      </w:pPr>
      <w:r>
        <w:rPr>
          <w:rFonts w:ascii="Verdana" w:hAnsi="Verdana"/>
          <w:b/>
          <w:szCs w:val="20"/>
        </w:rPr>
        <w:lastRenderedPageBreak/>
        <w:t>3.6.5 Bremsen</w:t>
      </w:r>
    </w:p>
    <w:p w14:paraId="00FB9159" w14:textId="77777777" w:rsidR="006451FF" w:rsidRDefault="006451FF" w:rsidP="006451FF">
      <w:pPr>
        <w:rPr>
          <w:rFonts w:ascii="Verdana" w:hAnsi="Verdana"/>
          <w:b/>
          <w:szCs w:val="20"/>
        </w:rPr>
      </w:pPr>
      <w:r>
        <w:rPr>
          <w:rFonts w:ascii="Verdana" w:hAnsi="Verdana"/>
          <w:b/>
          <w:szCs w:val="20"/>
        </w:rPr>
        <w:t>3.6.5.1 Bremse</w:t>
      </w:r>
    </w:p>
    <w:p w14:paraId="4E03BB61" w14:textId="77777777" w:rsidR="006451FF" w:rsidRDefault="006451FF" w:rsidP="006451FF">
      <w:pPr>
        <w:spacing w:after="0"/>
        <w:rPr>
          <w:rFonts w:ascii="Verdana" w:hAnsi="Verdana"/>
          <w:szCs w:val="20"/>
        </w:rPr>
      </w:pPr>
      <w:r>
        <w:rPr>
          <w:rFonts w:ascii="Verdana" w:hAnsi="Verdana"/>
          <w:szCs w:val="20"/>
        </w:rPr>
        <w:t>Der Aufbau der Bremse ist freigestellt. Die Verteilung der Bremskraft an einer Achse muss gleich sein. Die serienmässige Bremskraftverteilung zwischen beiden Achsen darf nicht verändert werden.</w:t>
      </w:r>
    </w:p>
    <w:p w14:paraId="00384CFD" w14:textId="1B7E28D1" w:rsidR="006451FF" w:rsidRDefault="006451FF" w:rsidP="006451FF">
      <w:pPr>
        <w:spacing w:after="0"/>
        <w:rPr>
          <w:rFonts w:ascii="Verdana" w:hAnsi="Verdana"/>
          <w:color w:val="0D0D0D" w:themeColor="text1" w:themeTint="F2"/>
          <w:szCs w:val="20"/>
        </w:rPr>
      </w:pPr>
      <w:r w:rsidRPr="001F6220">
        <w:rPr>
          <w:rFonts w:ascii="Verdana" w:hAnsi="Verdana"/>
          <w:color w:val="0D0D0D" w:themeColor="text1" w:themeTint="F2"/>
          <w:szCs w:val="20"/>
        </w:rPr>
        <w:t xml:space="preserve">Bremsleitung </w:t>
      </w:r>
      <w:r>
        <w:rPr>
          <w:rFonts w:ascii="Verdana" w:hAnsi="Verdana"/>
          <w:color w:val="0D0D0D" w:themeColor="text1" w:themeTint="F2"/>
          <w:szCs w:val="20"/>
        </w:rPr>
        <w:t>müssen gut befestigt sein</w:t>
      </w:r>
      <w:r w:rsidRPr="00862AA9">
        <w:rPr>
          <w:rFonts w:ascii="Verdana" w:hAnsi="Verdana"/>
          <w:color w:val="000000" w:themeColor="text1"/>
          <w:szCs w:val="20"/>
        </w:rPr>
        <w:t>. Bremsleitungen und Befestigungspunkte müssen mit festen Metall Clips oder Muttern befestigt sein</w:t>
      </w:r>
      <w:r w:rsidR="00862AA9">
        <w:rPr>
          <w:rFonts w:ascii="Verdana" w:hAnsi="Verdana"/>
          <w:color w:val="000000" w:themeColor="text1"/>
          <w:szCs w:val="20"/>
        </w:rPr>
        <w:t>.</w:t>
      </w:r>
      <w:r w:rsidRPr="00803D03">
        <w:rPr>
          <w:rFonts w:ascii="Verdana" w:hAnsi="Verdana"/>
          <w:color w:val="0D0D0D" w:themeColor="text1" w:themeTint="F2"/>
          <w:szCs w:val="20"/>
        </w:rPr>
        <w:t xml:space="preserve"> Kabelbinder oder ähnliches ist nicht erlaubt.</w:t>
      </w:r>
    </w:p>
    <w:p w14:paraId="0AEE2F33" w14:textId="77777777" w:rsidR="006451FF" w:rsidRPr="00803D03" w:rsidRDefault="006451FF" w:rsidP="006451FF">
      <w:pPr>
        <w:spacing w:after="0"/>
        <w:rPr>
          <w:rFonts w:ascii="Verdana" w:hAnsi="Verdana"/>
          <w:color w:val="0D0D0D" w:themeColor="text1" w:themeTint="F2"/>
          <w:szCs w:val="20"/>
        </w:rPr>
      </w:pPr>
    </w:p>
    <w:p w14:paraId="6E956E39" w14:textId="77777777" w:rsidR="006451FF" w:rsidRDefault="006451FF" w:rsidP="006451FF">
      <w:pPr>
        <w:rPr>
          <w:rFonts w:ascii="Verdana" w:hAnsi="Verdana"/>
          <w:b/>
          <w:szCs w:val="20"/>
        </w:rPr>
      </w:pPr>
      <w:r>
        <w:rPr>
          <w:rFonts w:ascii="Verdana" w:hAnsi="Verdana"/>
          <w:b/>
          <w:szCs w:val="20"/>
        </w:rPr>
        <w:t>3.6.5.2 Feststellbremse/Notbremse</w:t>
      </w:r>
    </w:p>
    <w:p w14:paraId="75B27FD9" w14:textId="77777777" w:rsidR="006451FF" w:rsidRDefault="006451FF" w:rsidP="006451FF">
      <w:pPr>
        <w:rPr>
          <w:rFonts w:ascii="Verdana" w:hAnsi="Verdana"/>
          <w:szCs w:val="20"/>
        </w:rPr>
      </w:pPr>
      <w:r>
        <w:rPr>
          <w:rFonts w:ascii="Verdana" w:hAnsi="Verdana"/>
          <w:szCs w:val="20"/>
        </w:rPr>
        <w:t>Eine gut funktionierende Feststellbremse/Notbremse muss vorhanden sein, sie muss auf die Hinterachse oder die Kardanwelle der Hinterachse wirken. Die Feststellbremse kann hydraulisch oder mechanisch arbeiten und sie muss mechanisch von der Hauptbremsanlage unabhängig sein. Sie muss mit einer Hand oder einem Fuss betätigt werden können und sie muss bei Betätigung automatisch einrasten. Die Feststell-/Notbremse muss in der Lage sein das Fahrzeug bei Ausfall der Bremsanlage zu stoppen. Siehe auch 3.2.5</w:t>
      </w:r>
    </w:p>
    <w:p w14:paraId="5BDFA230" w14:textId="77777777" w:rsidR="006451FF" w:rsidRDefault="006451FF" w:rsidP="006451FF">
      <w:pPr>
        <w:rPr>
          <w:rFonts w:ascii="Verdana" w:hAnsi="Verdana"/>
          <w:b/>
          <w:szCs w:val="20"/>
        </w:rPr>
      </w:pPr>
      <w:r>
        <w:rPr>
          <w:rFonts w:ascii="Verdana" w:hAnsi="Verdana"/>
          <w:b/>
          <w:szCs w:val="20"/>
        </w:rPr>
        <w:t>3.6.5.3 Einzelradbremse</w:t>
      </w:r>
    </w:p>
    <w:p w14:paraId="2D5DFD1B" w14:textId="77777777" w:rsidR="006451FF" w:rsidRPr="00BE605A" w:rsidRDefault="006451FF" w:rsidP="006451FF">
      <w:pPr>
        <w:rPr>
          <w:rFonts w:ascii="Verdana" w:hAnsi="Verdana"/>
          <w:szCs w:val="20"/>
        </w:rPr>
      </w:pPr>
      <w:r w:rsidRPr="00BE605A">
        <w:rPr>
          <w:rFonts w:ascii="Verdana" w:hAnsi="Verdana"/>
          <w:szCs w:val="20"/>
        </w:rPr>
        <w:t>Einzelradbremsen oder Einzelachsbremsen sind verboten.</w:t>
      </w:r>
    </w:p>
    <w:p w14:paraId="09C3BD58" w14:textId="77777777" w:rsidR="006451FF" w:rsidRDefault="006451FF" w:rsidP="006451FF">
      <w:pPr>
        <w:rPr>
          <w:rFonts w:ascii="Verdana" w:hAnsi="Verdana"/>
          <w:b/>
          <w:szCs w:val="20"/>
        </w:rPr>
      </w:pPr>
      <w:r>
        <w:rPr>
          <w:rFonts w:ascii="Verdana" w:hAnsi="Verdana"/>
          <w:b/>
          <w:szCs w:val="20"/>
        </w:rPr>
        <w:t>3.6.6 Räder</w:t>
      </w:r>
    </w:p>
    <w:p w14:paraId="354385DA" w14:textId="77777777" w:rsidR="006451FF" w:rsidRDefault="006451FF" w:rsidP="006451FF">
      <w:pPr>
        <w:rPr>
          <w:rFonts w:ascii="Verdana" w:hAnsi="Verdana"/>
          <w:b/>
          <w:szCs w:val="20"/>
        </w:rPr>
      </w:pPr>
      <w:r>
        <w:rPr>
          <w:rFonts w:ascii="Verdana" w:hAnsi="Verdana"/>
          <w:b/>
          <w:szCs w:val="20"/>
        </w:rPr>
        <w:t>3.6.6.1 Reifen</w:t>
      </w:r>
    </w:p>
    <w:p w14:paraId="21679601" w14:textId="3F919713" w:rsidR="006451FF" w:rsidRPr="005D19A7" w:rsidRDefault="006451FF" w:rsidP="006451FF">
      <w:pPr>
        <w:rPr>
          <w:rFonts w:ascii="Verdana" w:hAnsi="Verdana"/>
          <w:color w:val="0D0D0D" w:themeColor="text1" w:themeTint="F2"/>
          <w:szCs w:val="20"/>
        </w:rPr>
      </w:pPr>
      <w:r>
        <w:rPr>
          <w:rFonts w:ascii="Verdana" w:hAnsi="Verdana"/>
          <w:szCs w:val="20"/>
        </w:rPr>
        <w:t>Landwirtschaftliche Traktor-Profile, Spikes, Ketten und Zwillingsbereifung sind nicht erlaubt, ansonsten sind die Reifen freigestellt</w:t>
      </w:r>
      <w:r w:rsidRPr="00750BBF">
        <w:rPr>
          <w:rFonts w:ascii="Verdana" w:hAnsi="Verdana"/>
          <w:color w:val="0D0D0D" w:themeColor="text1" w:themeTint="F2"/>
          <w:szCs w:val="20"/>
        </w:rPr>
        <w:t xml:space="preserve">. Reifendurchmesser von max. 1000mm erlaubt. </w:t>
      </w:r>
    </w:p>
    <w:p w14:paraId="1DF27810" w14:textId="77777777" w:rsidR="006451FF" w:rsidRDefault="006451FF" w:rsidP="006451FF">
      <w:pPr>
        <w:rPr>
          <w:rFonts w:ascii="Verdana" w:hAnsi="Verdana"/>
          <w:b/>
          <w:szCs w:val="20"/>
        </w:rPr>
      </w:pPr>
      <w:r>
        <w:rPr>
          <w:rFonts w:ascii="Verdana" w:hAnsi="Verdana"/>
          <w:b/>
          <w:szCs w:val="20"/>
        </w:rPr>
        <w:t>3.6.6.2 Felgen</w:t>
      </w:r>
    </w:p>
    <w:p w14:paraId="79F4AD2A" w14:textId="77777777" w:rsidR="006451FF" w:rsidRDefault="006451FF" w:rsidP="006451FF">
      <w:pPr>
        <w:spacing w:after="0"/>
        <w:rPr>
          <w:rFonts w:ascii="Verdana" w:hAnsi="Verdana"/>
          <w:szCs w:val="20"/>
        </w:rPr>
      </w:pPr>
      <w:r>
        <w:rPr>
          <w:rFonts w:ascii="Verdana" w:hAnsi="Verdana"/>
          <w:szCs w:val="20"/>
        </w:rPr>
        <w:t>Freigestellt, max. 18“ Durchmesser. Spurverbreiterungen sind erlaubt.</w:t>
      </w:r>
    </w:p>
    <w:p w14:paraId="3AA41CAB" w14:textId="77777777" w:rsidR="006451FF" w:rsidRPr="00F25BAC" w:rsidRDefault="006451FF" w:rsidP="006451FF">
      <w:pPr>
        <w:rPr>
          <w:rFonts w:ascii="Verdana" w:hAnsi="Verdana"/>
          <w:color w:val="0D0D0D" w:themeColor="text1" w:themeTint="F2"/>
          <w:szCs w:val="20"/>
        </w:rPr>
      </w:pPr>
      <w:bookmarkStart w:id="105" w:name="_Hlk508952291"/>
      <w:r w:rsidRPr="00750BBF">
        <w:rPr>
          <w:rFonts w:ascii="Verdana" w:hAnsi="Verdana"/>
          <w:color w:val="0D0D0D" w:themeColor="text1" w:themeTint="F2"/>
          <w:szCs w:val="20"/>
        </w:rPr>
        <w:t xml:space="preserve">Alle Arten von Beadlock Systemen (innere oder äußere) sind erlaubt </w:t>
      </w:r>
      <w:bookmarkEnd w:id="105"/>
    </w:p>
    <w:p w14:paraId="44ECA210" w14:textId="77777777" w:rsidR="006451FF" w:rsidRDefault="006451FF" w:rsidP="006451FF">
      <w:pPr>
        <w:rPr>
          <w:rFonts w:ascii="Verdana" w:hAnsi="Verdana"/>
          <w:b/>
          <w:szCs w:val="20"/>
        </w:rPr>
      </w:pPr>
      <w:r>
        <w:rPr>
          <w:rFonts w:ascii="Verdana" w:hAnsi="Verdana"/>
          <w:b/>
          <w:szCs w:val="20"/>
        </w:rPr>
        <w:t>3.6.6.3 Kotflügel</w:t>
      </w:r>
    </w:p>
    <w:p w14:paraId="451226C4" w14:textId="77777777" w:rsidR="006451FF" w:rsidRDefault="006451FF" w:rsidP="006451FF">
      <w:pPr>
        <w:rPr>
          <w:rFonts w:ascii="Verdana" w:hAnsi="Verdana"/>
          <w:szCs w:val="20"/>
        </w:rPr>
      </w:pPr>
      <w:r>
        <w:rPr>
          <w:rFonts w:ascii="Verdana" w:hAnsi="Verdana"/>
          <w:szCs w:val="20"/>
        </w:rPr>
        <w:t>Die Lauffläche des Reifens muss zu 1/3 in vertikaler Richtung abgedeckt sein. Ist dies nicht der Fall können Verbreiterungen angebracht werden. Die Abdeckung muss 120° des Reifenradius ab dem Schweller abdecken. Das Material der Verbreiterungen muss fest und undurchsichtig sein.</w:t>
      </w:r>
    </w:p>
    <w:p w14:paraId="6465F6B5" w14:textId="77777777" w:rsidR="006451FF" w:rsidRDefault="006451FF" w:rsidP="006451FF">
      <w:pPr>
        <w:rPr>
          <w:rFonts w:ascii="Verdana" w:hAnsi="Verdana"/>
          <w:b/>
          <w:szCs w:val="20"/>
        </w:rPr>
      </w:pPr>
      <w:r>
        <w:rPr>
          <w:rFonts w:ascii="Verdana" w:hAnsi="Verdana"/>
          <w:b/>
          <w:szCs w:val="20"/>
        </w:rPr>
        <w:t>3.6.7 Motor</w:t>
      </w:r>
    </w:p>
    <w:p w14:paraId="36B65EDD" w14:textId="77777777" w:rsidR="006451FF" w:rsidRDefault="006451FF" w:rsidP="006451FF">
      <w:pPr>
        <w:rPr>
          <w:rFonts w:ascii="Verdana" w:hAnsi="Verdana"/>
          <w:b/>
          <w:szCs w:val="20"/>
        </w:rPr>
      </w:pPr>
      <w:r>
        <w:rPr>
          <w:rFonts w:ascii="Verdana" w:hAnsi="Verdana"/>
          <w:b/>
          <w:szCs w:val="20"/>
        </w:rPr>
        <w:t>3.6.7.1 Motor</w:t>
      </w:r>
    </w:p>
    <w:p w14:paraId="0D620759" w14:textId="77777777" w:rsidR="006451FF" w:rsidRDefault="006451FF" w:rsidP="006451FF">
      <w:pPr>
        <w:rPr>
          <w:rFonts w:ascii="Verdana" w:hAnsi="Verdana"/>
          <w:szCs w:val="20"/>
        </w:rPr>
      </w:pPr>
      <w:r>
        <w:rPr>
          <w:rFonts w:ascii="Verdana" w:hAnsi="Verdana"/>
          <w:szCs w:val="20"/>
        </w:rPr>
        <w:t>Freigestellt</w:t>
      </w:r>
    </w:p>
    <w:p w14:paraId="04C0AA9E" w14:textId="77777777" w:rsidR="006451FF" w:rsidRPr="00614F43" w:rsidRDefault="006451FF" w:rsidP="006451FF">
      <w:pPr>
        <w:rPr>
          <w:rFonts w:ascii="Verdana" w:hAnsi="Verdana"/>
          <w:szCs w:val="20"/>
        </w:rPr>
      </w:pPr>
      <w:r w:rsidRPr="00614F43">
        <w:rPr>
          <w:rFonts w:ascii="Verdana" w:hAnsi="Verdana"/>
          <w:szCs w:val="20"/>
        </w:rPr>
        <w:t xml:space="preserve">Nox Einspritzung ist nicht erlaubt </w:t>
      </w:r>
    </w:p>
    <w:p w14:paraId="6E5E153C" w14:textId="77777777" w:rsidR="006451FF" w:rsidRDefault="006451FF" w:rsidP="006451FF">
      <w:pPr>
        <w:rPr>
          <w:rFonts w:ascii="Verdana" w:hAnsi="Verdana"/>
          <w:b/>
          <w:szCs w:val="20"/>
        </w:rPr>
      </w:pPr>
      <w:r>
        <w:rPr>
          <w:rFonts w:ascii="Verdana" w:hAnsi="Verdana"/>
          <w:b/>
          <w:szCs w:val="20"/>
        </w:rPr>
        <w:lastRenderedPageBreak/>
        <w:t>3.6.7.2 Gemisch Aufbereitung</w:t>
      </w:r>
    </w:p>
    <w:p w14:paraId="2A619496" w14:textId="77777777" w:rsidR="006451FF" w:rsidRDefault="006451FF" w:rsidP="006451FF">
      <w:pPr>
        <w:rPr>
          <w:rFonts w:ascii="Verdana" w:hAnsi="Verdana"/>
          <w:szCs w:val="20"/>
        </w:rPr>
      </w:pPr>
      <w:r>
        <w:rPr>
          <w:rFonts w:ascii="Verdana" w:hAnsi="Verdana"/>
          <w:szCs w:val="20"/>
        </w:rPr>
        <w:t>Bei einem Defekt der Gasbetätigung muss gewährleistet sein, dass der Motor auf Leerlaufdrehzahl geht (z. B. mit einer Feder an der Drosselklappenwelle)</w:t>
      </w:r>
    </w:p>
    <w:p w14:paraId="7C8E06A5" w14:textId="77777777" w:rsidR="006451FF" w:rsidRDefault="006451FF" w:rsidP="006451FF">
      <w:pPr>
        <w:rPr>
          <w:rFonts w:ascii="Verdana" w:hAnsi="Verdana"/>
          <w:b/>
          <w:szCs w:val="20"/>
        </w:rPr>
      </w:pPr>
      <w:r>
        <w:rPr>
          <w:rFonts w:ascii="Verdana" w:hAnsi="Verdana"/>
          <w:b/>
          <w:szCs w:val="20"/>
        </w:rPr>
        <w:t>3.6.7.3 Kühlung</w:t>
      </w:r>
    </w:p>
    <w:p w14:paraId="6FA1E512" w14:textId="77777777" w:rsidR="006451FF" w:rsidRPr="007531C9" w:rsidRDefault="006451FF" w:rsidP="006451FF">
      <w:pPr>
        <w:rPr>
          <w:rFonts w:ascii="Verdana" w:hAnsi="Verdana"/>
          <w:color w:val="0D0D0D" w:themeColor="text1" w:themeTint="F2"/>
          <w:szCs w:val="20"/>
        </w:rPr>
      </w:pPr>
      <w:r>
        <w:rPr>
          <w:rFonts w:ascii="Verdana" w:hAnsi="Verdana"/>
          <w:szCs w:val="20"/>
        </w:rPr>
        <w:t>Freigestellt, der Kühler darf jedoch nicht im Passagierraum untergebracht werden. Wird der Kühler hinter dem Passagierraum angebracht muss er durch Schutzwände abgedeckt werden um zu verhindern, dass heisses Wasser den Fahrer/Beifahrer aus irgendeinem Winkel erreichen kann. Selbst wenn das Fahrzeug sich überschlagen hat. Der Kühler, Wasserleitungen und –Rohre müssen sicher befestigt sein, führen Wasserrohre oder –Leitungen durch den Fahrgastraum müssen sie gut geschützt werden um Verbrennungen bei Fahrer/Beifahrer zu vermeiden</w:t>
      </w:r>
      <w:r w:rsidRPr="00A04BF9">
        <w:rPr>
          <w:rFonts w:ascii="Verdana" w:hAnsi="Verdana"/>
          <w:color w:val="00B050"/>
          <w:szCs w:val="20"/>
        </w:rPr>
        <w:t xml:space="preserve">. </w:t>
      </w:r>
      <w:bookmarkStart w:id="106" w:name="_Hlk508952425"/>
      <w:r w:rsidRPr="007531C9">
        <w:rPr>
          <w:rFonts w:ascii="Verdana" w:hAnsi="Verdana"/>
          <w:color w:val="0D0D0D" w:themeColor="text1" w:themeTint="F2"/>
          <w:szCs w:val="20"/>
        </w:rPr>
        <w:t xml:space="preserve">Alle Leitungen unter dem Fahrzeug, welche heisse Flüssigkeiten enthalten (über 50°C) müssen gut geschützt oder rot bemalt sein, um Marshals bei einer Bergung nach einem Überschlag zu warnen </w:t>
      </w:r>
    </w:p>
    <w:bookmarkEnd w:id="106"/>
    <w:p w14:paraId="30DDCA91" w14:textId="77777777" w:rsidR="006451FF" w:rsidRDefault="006451FF" w:rsidP="006451FF">
      <w:pPr>
        <w:rPr>
          <w:rFonts w:ascii="Verdana" w:hAnsi="Verdana"/>
          <w:b/>
          <w:szCs w:val="20"/>
        </w:rPr>
      </w:pPr>
      <w:r>
        <w:rPr>
          <w:rFonts w:ascii="Verdana" w:hAnsi="Verdana"/>
          <w:b/>
          <w:szCs w:val="20"/>
        </w:rPr>
        <w:t>3.6.7.4 Kraftstofftank</w:t>
      </w:r>
    </w:p>
    <w:p w14:paraId="47B0ED39" w14:textId="77777777" w:rsidR="006451FF" w:rsidRDefault="006451FF" w:rsidP="006451FF">
      <w:pPr>
        <w:spacing w:after="0"/>
        <w:rPr>
          <w:rFonts w:ascii="Verdana" w:hAnsi="Verdana"/>
          <w:szCs w:val="20"/>
        </w:rPr>
      </w:pPr>
      <w:r>
        <w:rPr>
          <w:rFonts w:ascii="Verdana" w:hAnsi="Verdana"/>
          <w:szCs w:val="20"/>
        </w:rPr>
        <w:t>Der Tank ist freigestellt. Rennsporttank wird empfohlen. Er muss in ausreichend geschützter Lage mit dem Fahrzeug fest verbunden sein. Der Tank muss vom Fahrgastraum durch eine feuerfeste Schutzwand getrennt sein. Der Tank muss in jeder Position auslaufgeschützt sein.</w:t>
      </w:r>
    </w:p>
    <w:p w14:paraId="698987A9" w14:textId="77777777" w:rsidR="006451FF" w:rsidRPr="00862AA9" w:rsidRDefault="006451FF" w:rsidP="006451FF">
      <w:pPr>
        <w:spacing w:after="0"/>
        <w:rPr>
          <w:rFonts w:ascii="Verdana" w:hAnsi="Verdana"/>
          <w:color w:val="000000" w:themeColor="text1"/>
          <w:szCs w:val="20"/>
        </w:rPr>
      </w:pPr>
      <w:r w:rsidRPr="007531C9">
        <w:rPr>
          <w:rFonts w:ascii="Verdana" w:hAnsi="Verdana"/>
          <w:color w:val="0D0D0D" w:themeColor="text1" w:themeTint="F2"/>
          <w:szCs w:val="20"/>
        </w:rPr>
        <w:t>Tank Halterungen müssen aus Metall sein (Spanset, Gewebegurten, Gummibänder und Ähnliches sind nicht erlaubt</w:t>
      </w:r>
      <w:r w:rsidRPr="00862AA9">
        <w:rPr>
          <w:rFonts w:ascii="Verdana" w:hAnsi="Verdana"/>
          <w:color w:val="000000" w:themeColor="text1"/>
          <w:szCs w:val="20"/>
        </w:rPr>
        <w:t xml:space="preserve">). </w:t>
      </w:r>
      <w:bookmarkStart w:id="107" w:name="_Hlk28931124"/>
      <w:r w:rsidRPr="00862AA9">
        <w:rPr>
          <w:rFonts w:ascii="Verdana" w:hAnsi="Verdana"/>
          <w:color w:val="000000" w:themeColor="text1"/>
          <w:szCs w:val="20"/>
        </w:rPr>
        <w:t>Wenn kein Originaltank verwendet wird und dieser nicht an der vorgesehenen Stelle eingebaut ist muss ein Rückschlagventil in die Tankentlüftung eingebaut werden.</w:t>
      </w:r>
    </w:p>
    <w:bookmarkEnd w:id="107"/>
    <w:p w14:paraId="5C264412" w14:textId="77777777" w:rsidR="006451FF" w:rsidRPr="00A04BF9" w:rsidRDefault="006451FF" w:rsidP="006451FF">
      <w:pPr>
        <w:rPr>
          <w:rFonts w:ascii="Verdana" w:hAnsi="Verdana"/>
          <w:color w:val="00B050"/>
          <w:szCs w:val="20"/>
        </w:rPr>
      </w:pPr>
    </w:p>
    <w:p w14:paraId="430E5309" w14:textId="77777777" w:rsidR="006451FF" w:rsidRDefault="006451FF" w:rsidP="006451FF">
      <w:pPr>
        <w:rPr>
          <w:rFonts w:ascii="Verdana" w:hAnsi="Verdana"/>
          <w:b/>
          <w:szCs w:val="20"/>
        </w:rPr>
      </w:pPr>
      <w:r>
        <w:rPr>
          <w:rFonts w:ascii="Verdana" w:hAnsi="Verdana"/>
          <w:b/>
          <w:szCs w:val="20"/>
        </w:rPr>
        <w:t>3.6.7.5 Abgasanlage</w:t>
      </w:r>
    </w:p>
    <w:p w14:paraId="17945AB6" w14:textId="77777777" w:rsidR="006451FF" w:rsidRDefault="006451FF" w:rsidP="006451FF">
      <w:pPr>
        <w:rPr>
          <w:rFonts w:ascii="Verdana" w:hAnsi="Verdana"/>
          <w:szCs w:val="20"/>
        </w:rPr>
      </w:pPr>
      <w:r>
        <w:rPr>
          <w:rFonts w:ascii="Verdana" w:hAnsi="Verdana"/>
          <w:szCs w:val="20"/>
        </w:rPr>
        <w:t xml:space="preserve">Die Mündung zur Seite oder nach oben gerichteten Auspuffrohren muss hinter der Radstands Mitte liegen und dürfen nicht seitlich über das Fahrzeug hinausragen. </w:t>
      </w:r>
      <w:r w:rsidRPr="008F2D2E">
        <w:rPr>
          <w:rFonts w:ascii="Verdana" w:hAnsi="Verdana"/>
          <w:szCs w:val="20"/>
        </w:rPr>
        <w:t>Der Hinterteil der Abgasanlage muss so konzipiert sein, dass eine Lautstärkenmessung ohne Probleme möglich ist.</w:t>
      </w:r>
      <w:r>
        <w:rPr>
          <w:rFonts w:ascii="Verdana" w:hAnsi="Verdana"/>
          <w:szCs w:val="20"/>
        </w:rPr>
        <w:t xml:space="preserve"> Lautstärke: 98+2 Dezibel (DMSB Nahfeld Messmethode) darf nicht überschritten werden.</w:t>
      </w:r>
    </w:p>
    <w:p w14:paraId="3168B4CF" w14:textId="77777777" w:rsidR="006451FF" w:rsidRDefault="006451FF" w:rsidP="006451FF">
      <w:pPr>
        <w:rPr>
          <w:rFonts w:ascii="Verdana" w:hAnsi="Verdana"/>
          <w:b/>
          <w:szCs w:val="20"/>
        </w:rPr>
      </w:pPr>
      <w:r>
        <w:rPr>
          <w:rFonts w:ascii="Verdana" w:hAnsi="Verdana"/>
          <w:b/>
          <w:szCs w:val="20"/>
        </w:rPr>
        <w:t>3.6.8 Kraftübertragung</w:t>
      </w:r>
    </w:p>
    <w:p w14:paraId="18ED47FC" w14:textId="77777777" w:rsidR="006451FF" w:rsidRDefault="006451FF" w:rsidP="006451FF">
      <w:pPr>
        <w:rPr>
          <w:rFonts w:ascii="Verdana" w:hAnsi="Verdana"/>
          <w:b/>
          <w:szCs w:val="20"/>
        </w:rPr>
      </w:pPr>
      <w:r>
        <w:rPr>
          <w:rFonts w:ascii="Verdana" w:hAnsi="Verdana"/>
          <w:b/>
          <w:szCs w:val="20"/>
        </w:rPr>
        <w:t>3.6.8.1 Getriebe</w:t>
      </w:r>
    </w:p>
    <w:p w14:paraId="61EF5FC4" w14:textId="77777777" w:rsidR="006451FF" w:rsidRDefault="006451FF" w:rsidP="006451FF">
      <w:pPr>
        <w:rPr>
          <w:rFonts w:ascii="Verdana" w:hAnsi="Verdana"/>
          <w:szCs w:val="20"/>
        </w:rPr>
      </w:pPr>
      <w:r>
        <w:rPr>
          <w:rFonts w:ascii="Verdana" w:hAnsi="Verdana"/>
          <w:szCs w:val="20"/>
        </w:rPr>
        <w:t>Getriebe, Verteilergetriebe und Getriebeübersetzung sind freigestellt. Die Sperre im Verteilergetriebe ist freigestellt. Das Antriebssystem (abschaltbar oder permanent) darf nicht geändert werden. Fahrzeuge mit Automatikgetriebe dürfen nur in „Neutral“ oder „Park“ gestartet werden können.</w:t>
      </w:r>
    </w:p>
    <w:p w14:paraId="3739DE83" w14:textId="77777777" w:rsidR="006451FF" w:rsidRDefault="006451FF" w:rsidP="006451FF">
      <w:pPr>
        <w:rPr>
          <w:rFonts w:ascii="Verdana" w:hAnsi="Verdana"/>
          <w:b/>
          <w:szCs w:val="20"/>
        </w:rPr>
      </w:pPr>
      <w:r>
        <w:rPr>
          <w:rFonts w:ascii="Verdana" w:hAnsi="Verdana"/>
          <w:b/>
          <w:szCs w:val="20"/>
        </w:rPr>
        <w:t>3.6.8.2 Achsen/Achsübersetzung</w:t>
      </w:r>
    </w:p>
    <w:p w14:paraId="421A082E" w14:textId="77777777" w:rsidR="006451FF" w:rsidRPr="007531C9" w:rsidRDefault="006451FF" w:rsidP="006451FF">
      <w:pPr>
        <w:spacing w:after="0"/>
        <w:rPr>
          <w:rFonts w:ascii="Verdana" w:hAnsi="Verdana"/>
          <w:color w:val="0D0D0D" w:themeColor="text1" w:themeTint="F2"/>
          <w:szCs w:val="20"/>
        </w:rPr>
      </w:pPr>
      <w:bookmarkStart w:id="108" w:name="_Hlk508952457"/>
      <w:r w:rsidRPr="007531C9">
        <w:rPr>
          <w:rFonts w:ascii="Verdana" w:hAnsi="Verdana"/>
          <w:color w:val="0D0D0D" w:themeColor="text1" w:themeTint="F2"/>
          <w:szCs w:val="20"/>
        </w:rPr>
        <w:lastRenderedPageBreak/>
        <w:t xml:space="preserve">Achsen dürfen ausgetauscht werden. </w:t>
      </w:r>
    </w:p>
    <w:p w14:paraId="7BB89636"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Fahrzeuge mit Starrachsen:</w:t>
      </w:r>
    </w:p>
    <w:p w14:paraId="73679D16"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Es dürfen nur Starrachsen verwendet werden. Umbau auf Einzelradaufhängung ist verboten.</w:t>
      </w:r>
    </w:p>
    <w:p w14:paraId="69023E6A"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Fahrzeuge mit Einzelradaufhängung (vorne und oder hinten):</w:t>
      </w:r>
    </w:p>
    <w:p w14:paraId="1621583B"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Die Befestigungspunkte am Chassis / Carrosserie und an den Achsschenkeln müssen an der originalen Position sein.</w:t>
      </w:r>
    </w:p>
    <w:p w14:paraId="18427C3E"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Fahrzeuge die von Einzelradaufhängung auf Starrachse umgebaut werden:</w:t>
      </w:r>
    </w:p>
    <w:p w14:paraId="49A521D3"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Einzelradaufhängung darf durch eine Starrachse ersetzt werden.</w:t>
      </w:r>
    </w:p>
    <w:bookmarkEnd w:id="108"/>
    <w:p w14:paraId="5F0F8A8B" w14:textId="52D4468A"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 xml:space="preserve">Die Achsübersetzung ist </w:t>
      </w:r>
      <w:r w:rsidR="005D19A7" w:rsidRPr="007531C9">
        <w:rPr>
          <w:rFonts w:ascii="Verdana" w:hAnsi="Verdana"/>
          <w:color w:val="0D0D0D" w:themeColor="text1" w:themeTint="F2"/>
          <w:szCs w:val="20"/>
        </w:rPr>
        <w:t>freigestellt</w:t>
      </w:r>
      <w:r w:rsidRPr="007531C9">
        <w:rPr>
          <w:rFonts w:ascii="Verdana" w:hAnsi="Verdana"/>
          <w:color w:val="0D0D0D" w:themeColor="text1" w:themeTint="F2"/>
          <w:szCs w:val="20"/>
        </w:rPr>
        <w:t>.</w:t>
      </w:r>
    </w:p>
    <w:p w14:paraId="7242F01A" w14:textId="77777777" w:rsidR="006451FF" w:rsidRPr="007531C9"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Alle Arten von Portal Achsen</w:t>
      </w:r>
      <w:r>
        <w:rPr>
          <w:rFonts w:ascii="Verdana" w:hAnsi="Verdana"/>
          <w:color w:val="0D0D0D" w:themeColor="text1" w:themeTint="F2"/>
          <w:szCs w:val="20"/>
        </w:rPr>
        <w:t xml:space="preserve"> sind verboten</w:t>
      </w:r>
      <w:r w:rsidRPr="007531C9">
        <w:rPr>
          <w:rFonts w:ascii="Verdana" w:hAnsi="Verdana"/>
          <w:color w:val="0D0D0D" w:themeColor="text1" w:themeTint="F2"/>
          <w:szCs w:val="20"/>
        </w:rPr>
        <w:t>, auch wenn sie Original sind</w:t>
      </w:r>
    </w:p>
    <w:p w14:paraId="0D020E15" w14:textId="77777777" w:rsidR="006451FF" w:rsidRDefault="006451FF" w:rsidP="006451FF">
      <w:pPr>
        <w:spacing w:after="0"/>
        <w:rPr>
          <w:rFonts w:ascii="Verdana" w:hAnsi="Verdana"/>
          <w:color w:val="0D0D0D" w:themeColor="text1" w:themeTint="F2"/>
          <w:szCs w:val="20"/>
        </w:rPr>
      </w:pPr>
      <w:r w:rsidRPr="007531C9">
        <w:rPr>
          <w:rFonts w:ascii="Verdana" w:hAnsi="Verdana"/>
          <w:color w:val="0D0D0D" w:themeColor="text1" w:themeTint="F2"/>
          <w:szCs w:val="20"/>
        </w:rPr>
        <w:t>Fahrzeuge mit Borderlineachse (z.B. Ford Bronco / TTB Achsen) und ähnliches wird als Einzelradaufhängung betrachtet.</w:t>
      </w:r>
    </w:p>
    <w:p w14:paraId="22E30031" w14:textId="77777777" w:rsidR="006451FF" w:rsidRPr="007531C9" w:rsidRDefault="006451FF" w:rsidP="006451FF">
      <w:pPr>
        <w:spacing w:after="0"/>
        <w:rPr>
          <w:rFonts w:ascii="Verdana" w:hAnsi="Verdana"/>
          <w:color w:val="0D0D0D" w:themeColor="text1" w:themeTint="F2"/>
          <w:szCs w:val="20"/>
        </w:rPr>
      </w:pPr>
    </w:p>
    <w:p w14:paraId="798B12FE" w14:textId="77777777" w:rsidR="006451FF" w:rsidRDefault="006451FF" w:rsidP="006451FF">
      <w:pPr>
        <w:rPr>
          <w:rFonts w:ascii="Verdana" w:hAnsi="Verdana"/>
          <w:b/>
          <w:szCs w:val="20"/>
        </w:rPr>
      </w:pPr>
      <w:r>
        <w:rPr>
          <w:rFonts w:ascii="Verdana" w:hAnsi="Verdana"/>
          <w:b/>
          <w:szCs w:val="20"/>
        </w:rPr>
        <w:t>3.6.8.3 Differentialsperre</w:t>
      </w:r>
    </w:p>
    <w:p w14:paraId="67648724" w14:textId="77777777" w:rsidR="006451FF" w:rsidRDefault="006451FF" w:rsidP="006451FF">
      <w:pPr>
        <w:rPr>
          <w:rFonts w:ascii="Verdana" w:hAnsi="Verdana"/>
          <w:szCs w:val="20"/>
        </w:rPr>
      </w:pPr>
      <w:r>
        <w:rPr>
          <w:rFonts w:ascii="Verdana" w:hAnsi="Verdana"/>
          <w:szCs w:val="20"/>
        </w:rPr>
        <w:t>Für beide Achsen freigestellt.</w:t>
      </w:r>
    </w:p>
    <w:p w14:paraId="16A16D70" w14:textId="77777777" w:rsidR="006451FF" w:rsidRDefault="006451FF" w:rsidP="006451FF">
      <w:pPr>
        <w:rPr>
          <w:rFonts w:ascii="Verdana" w:hAnsi="Verdana"/>
          <w:b/>
          <w:szCs w:val="20"/>
        </w:rPr>
      </w:pPr>
      <w:r>
        <w:rPr>
          <w:rFonts w:ascii="Verdana" w:hAnsi="Verdana"/>
          <w:b/>
          <w:szCs w:val="20"/>
        </w:rPr>
        <w:t>3.6.8.4 Achsabschaltung/Fahrsystem</w:t>
      </w:r>
    </w:p>
    <w:p w14:paraId="49F010BE" w14:textId="77777777" w:rsidR="006451FF" w:rsidRDefault="006451FF" w:rsidP="006451FF">
      <w:pPr>
        <w:rPr>
          <w:rFonts w:ascii="Verdana" w:hAnsi="Verdana"/>
          <w:szCs w:val="20"/>
        </w:rPr>
      </w:pPr>
      <w:r>
        <w:rPr>
          <w:rFonts w:ascii="Verdana" w:hAnsi="Verdana"/>
          <w:szCs w:val="20"/>
        </w:rPr>
        <w:t>Abkoppeln von Antriebsachsen ist nicht erlaubt, ausser es entspricht dem Serienzustand. Umbauten auf 2WD untersetzt ist nicht erlaubt.</w:t>
      </w:r>
    </w:p>
    <w:p w14:paraId="19BF2590" w14:textId="77777777" w:rsidR="006451FF" w:rsidRDefault="006451FF" w:rsidP="006451FF">
      <w:pPr>
        <w:rPr>
          <w:rFonts w:ascii="Verdana" w:hAnsi="Verdana"/>
          <w:b/>
          <w:szCs w:val="20"/>
        </w:rPr>
      </w:pPr>
      <w:r>
        <w:rPr>
          <w:rFonts w:ascii="Verdana" w:hAnsi="Verdana"/>
          <w:b/>
          <w:szCs w:val="20"/>
        </w:rPr>
        <w:t>3.6.9 Elektrik</w:t>
      </w:r>
    </w:p>
    <w:p w14:paraId="5510C54D" w14:textId="77777777" w:rsidR="006451FF" w:rsidRDefault="006451FF" w:rsidP="006451FF">
      <w:pPr>
        <w:rPr>
          <w:rFonts w:ascii="Verdana" w:hAnsi="Verdana"/>
          <w:b/>
          <w:szCs w:val="20"/>
        </w:rPr>
      </w:pPr>
      <w:r>
        <w:rPr>
          <w:rFonts w:ascii="Verdana" w:hAnsi="Verdana"/>
          <w:b/>
          <w:szCs w:val="20"/>
        </w:rPr>
        <w:t>3.6.9.1 Batterie</w:t>
      </w:r>
    </w:p>
    <w:p w14:paraId="7F6DF974" w14:textId="77777777" w:rsidR="006451FF" w:rsidRDefault="006451FF" w:rsidP="006451FF">
      <w:pPr>
        <w:spacing w:after="0"/>
        <w:rPr>
          <w:rFonts w:ascii="Verdana" w:hAnsi="Verdana"/>
          <w:szCs w:val="20"/>
        </w:rPr>
      </w:pPr>
      <w:r>
        <w:rPr>
          <w:rFonts w:ascii="Verdana" w:hAnsi="Verdana"/>
          <w:szCs w:val="20"/>
        </w:rPr>
        <w:t>Freigestellt. Elektrische Kabel müssen gut geschützt sein. Der Plus-Pol muss abgedeckt sein um Kontakt mit anderen Metallteilen zu vermeiden.</w:t>
      </w:r>
    </w:p>
    <w:p w14:paraId="7D24F967" w14:textId="64A9F6B2" w:rsidR="006451FF" w:rsidRDefault="006451FF" w:rsidP="005D19A7">
      <w:pPr>
        <w:spacing w:after="0"/>
        <w:rPr>
          <w:rFonts w:ascii="Verdana" w:hAnsi="Verdana"/>
          <w:color w:val="0D0D0D" w:themeColor="text1" w:themeTint="F2"/>
          <w:szCs w:val="20"/>
        </w:rPr>
      </w:pPr>
      <w:r w:rsidRPr="007531C9">
        <w:rPr>
          <w:rFonts w:ascii="Verdana" w:hAnsi="Verdana"/>
          <w:color w:val="0D0D0D" w:themeColor="text1" w:themeTint="F2"/>
          <w:szCs w:val="20"/>
        </w:rPr>
        <w:t>Die Batterie muss durch Halterung aus Metall fest mit der Karosserie / dem Chassis verbunden sein (Spanset, Gewebegurten, Gummibänder und Ähnliches sind nicht erlaubt)</w:t>
      </w:r>
    </w:p>
    <w:p w14:paraId="6769F609" w14:textId="77777777" w:rsidR="005D19A7" w:rsidRPr="005D19A7" w:rsidRDefault="005D19A7" w:rsidP="005D19A7">
      <w:pPr>
        <w:spacing w:after="0"/>
        <w:rPr>
          <w:rFonts w:ascii="Verdana" w:hAnsi="Verdana"/>
          <w:color w:val="0D0D0D" w:themeColor="text1" w:themeTint="F2"/>
          <w:szCs w:val="20"/>
        </w:rPr>
      </w:pPr>
    </w:p>
    <w:p w14:paraId="0E80F03D" w14:textId="77777777" w:rsidR="006451FF" w:rsidRPr="00AE6DF5" w:rsidRDefault="006451FF" w:rsidP="006451FF">
      <w:pPr>
        <w:rPr>
          <w:rFonts w:ascii="Verdana" w:hAnsi="Verdana"/>
          <w:szCs w:val="20"/>
        </w:rPr>
      </w:pPr>
      <w:r>
        <w:rPr>
          <w:rFonts w:ascii="Verdana" w:hAnsi="Verdana"/>
          <w:b/>
          <w:szCs w:val="20"/>
        </w:rPr>
        <w:t>3.6.9.2 Stromkreisunterbrecher</w:t>
      </w:r>
    </w:p>
    <w:p w14:paraId="101C4DEB" w14:textId="71457FFC" w:rsidR="006451FF" w:rsidRPr="005D19A7" w:rsidRDefault="006451FF" w:rsidP="006451FF">
      <w:pPr>
        <w:rPr>
          <w:rFonts w:ascii="Verdana" w:hAnsi="Verdana"/>
          <w:szCs w:val="20"/>
        </w:rPr>
      </w:pPr>
      <w:r w:rsidRPr="00AE6DF5">
        <w:rPr>
          <w:rFonts w:ascii="Verdana" w:hAnsi="Verdana"/>
          <w:szCs w:val="20"/>
        </w:rPr>
        <w:t xml:space="preserve">Ein Stromkreisunterbrecher </w:t>
      </w:r>
      <w:r w:rsidR="0037649E">
        <w:rPr>
          <w:rFonts w:ascii="Verdana" w:hAnsi="Verdana"/>
          <w:szCs w:val="20"/>
        </w:rPr>
        <w:t xml:space="preserve">ist </w:t>
      </w:r>
      <w:r w:rsidR="00891BA5">
        <w:rPr>
          <w:rFonts w:ascii="Verdana" w:hAnsi="Verdana"/>
          <w:szCs w:val="20"/>
        </w:rPr>
        <w:t>vorgeschrieben</w:t>
      </w:r>
      <w:r w:rsidRPr="00AE6DF5">
        <w:rPr>
          <w:rFonts w:ascii="Verdana" w:hAnsi="Verdana"/>
          <w:szCs w:val="20"/>
        </w:rPr>
        <w:t>.</w:t>
      </w:r>
      <w:r>
        <w:rPr>
          <w:rFonts w:ascii="Verdana" w:hAnsi="Verdana"/>
          <w:szCs w:val="20"/>
        </w:rPr>
        <w:t xml:space="preserve"> Der Stromkreisunterbrecher muss alle elektrischen Stromkreise unterbrechen (Batterie, Lichtmaschine, Lichter, Zündung, elektrische Kontrollen etc.) und den Motor abstellen.</w:t>
      </w:r>
      <w:r w:rsidR="00273C9B" w:rsidRPr="00273C9B">
        <w:rPr>
          <w:color w:val="FF0000"/>
          <w:sz w:val="24"/>
        </w:rPr>
        <w:t xml:space="preserve"> </w:t>
      </w:r>
      <w:r w:rsidR="00273C9B" w:rsidRPr="00847A61">
        <w:rPr>
          <w:color w:val="000000" w:themeColor="text1"/>
          <w:szCs w:val="20"/>
        </w:rPr>
        <w:t>Der Stromkreisunterbrecher muss nicht zwingend die Stromzufuhr zu Motorsteuergerät, Getriebesteuergerät und ähnlichen Steuergeräten unterbrechen. Diese Leitungen müssen aber in der Nähe vom Batterie Plus Pol abgesichert werde</w:t>
      </w:r>
      <w:r w:rsidR="00273C9B" w:rsidRPr="00E772F9">
        <w:rPr>
          <w:color w:val="000000" w:themeColor="text1"/>
          <w:szCs w:val="20"/>
        </w:rPr>
        <w:t>n.</w:t>
      </w:r>
      <w:r w:rsidR="00273C9B" w:rsidRPr="00E772F9">
        <w:rPr>
          <w:color w:val="000000" w:themeColor="text1"/>
          <w:sz w:val="24"/>
        </w:rPr>
        <w:t xml:space="preserve"> </w:t>
      </w:r>
      <w:r w:rsidRPr="00E772F9">
        <w:rPr>
          <w:rFonts w:ascii="Verdana" w:hAnsi="Verdana"/>
          <w:color w:val="000000" w:themeColor="text1"/>
          <w:szCs w:val="20"/>
        </w:rPr>
        <w:t xml:space="preserve"> </w:t>
      </w:r>
      <w:r>
        <w:rPr>
          <w:rFonts w:ascii="Verdana" w:hAnsi="Verdana"/>
          <w:szCs w:val="20"/>
        </w:rPr>
        <w:t xml:space="preserve">Der Stromkreisunterbrecher muss </w:t>
      </w:r>
      <w:r w:rsidR="009E0F44" w:rsidRPr="00BF1358">
        <w:rPr>
          <w:rFonts w:ascii="Verdana" w:hAnsi="Verdana"/>
          <w:color w:val="FF0000"/>
          <w:szCs w:val="20"/>
        </w:rPr>
        <w:t xml:space="preserve">so </w:t>
      </w:r>
      <w:r w:rsidR="009E0F44">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sidRPr="009E0F44">
        <w:rPr>
          <w:rFonts w:ascii="Verdana" w:hAnsi="Verdana"/>
          <w:strike/>
          <w:color w:val="0070C0"/>
          <w:szCs w:val="20"/>
        </w:rPr>
        <w:t xml:space="preserve">auf der Fahrerseite vor der Windschutzscheibe angebracht sein. Er muss von innen und von aussen erreichbar sein. </w:t>
      </w:r>
      <w:r>
        <w:rPr>
          <w:rFonts w:ascii="Verdana" w:hAnsi="Verdana"/>
          <w:szCs w:val="20"/>
        </w:rPr>
        <w:t>Die Ein/Aus Position muss deutlich gekennzeichnet sein. Diesel Motoren die keinen elektrischen Ausschalter besitzen müssen einen „Ausschaltdraht“ zusätzlich anbringen.</w:t>
      </w:r>
    </w:p>
    <w:p w14:paraId="28E5F41C" w14:textId="77777777" w:rsidR="006451FF" w:rsidRDefault="006451FF" w:rsidP="006451FF">
      <w:pPr>
        <w:rPr>
          <w:rFonts w:ascii="Verdana" w:hAnsi="Verdana"/>
          <w:b/>
          <w:szCs w:val="20"/>
        </w:rPr>
      </w:pPr>
      <w:r>
        <w:rPr>
          <w:rFonts w:ascii="Verdana" w:hAnsi="Verdana"/>
          <w:b/>
          <w:szCs w:val="20"/>
        </w:rPr>
        <w:t>3.6.9.3 Beleuchtung</w:t>
      </w:r>
    </w:p>
    <w:p w14:paraId="18D29171" w14:textId="77777777" w:rsidR="006451FF" w:rsidRDefault="006451FF" w:rsidP="006451FF">
      <w:pPr>
        <w:rPr>
          <w:rFonts w:ascii="Verdana" w:hAnsi="Verdana"/>
          <w:szCs w:val="20"/>
        </w:rPr>
      </w:pPr>
      <w:r>
        <w:rPr>
          <w:rFonts w:ascii="Verdana" w:hAnsi="Verdana"/>
          <w:szCs w:val="20"/>
        </w:rPr>
        <w:lastRenderedPageBreak/>
        <w:t>Die Scheinwerfer müssen dem originalen Erscheinungsbild entsprechen. Entweder durch Verwendung der originalen Beleuchtung, Kopien aus Plastik oder durch Bemalen, Bedrucken oder auch als Aufkleber. Ansonsten freigestellt.</w:t>
      </w:r>
    </w:p>
    <w:p w14:paraId="61226986" w14:textId="77777777" w:rsidR="006451FF" w:rsidRDefault="006451FF" w:rsidP="006451FF">
      <w:pPr>
        <w:rPr>
          <w:rFonts w:ascii="Verdana" w:hAnsi="Verdana"/>
          <w:b/>
          <w:szCs w:val="20"/>
        </w:rPr>
      </w:pPr>
      <w:r>
        <w:rPr>
          <w:rFonts w:ascii="Verdana" w:hAnsi="Verdana"/>
          <w:b/>
          <w:szCs w:val="20"/>
        </w:rPr>
        <w:t>3.6.9.4 Elektronische Hilfen</w:t>
      </w:r>
    </w:p>
    <w:p w14:paraId="003732D8" w14:textId="77777777" w:rsidR="006451FF" w:rsidRDefault="006451FF" w:rsidP="006451FF">
      <w:pPr>
        <w:rPr>
          <w:rFonts w:ascii="Verdana" w:hAnsi="Verdana"/>
          <w:szCs w:val="20"/>
        </w:rPr>
      </w:pPr>
      <w:r>
        <w:rPr>
          <w:rFonts w:ascii="Verdana" w:hAnsi="Verdana"/>
          <w:szCs w:val="20"/>
        </w:rPr>
        <w:t>Elektronische Hilfen wie Funkgeräte, Kameras und Sensoren sind nicht erlaubt.</w:t>
      </w:r>
    </w:p>
    <w:p w14:paraId="67445DA7" w14:textId="6B340A9E" w:rsidR="00E25C9D" w:rsidRPr="00364555" w:rsidRDefault="00CB64B4">
      <w:pPr>
        <w:pStyle w:val="berschrift3"/>
        <w:rPr>
          <w:rFonts w:ascii="Arial" w:hAnsi="Arial"/>
        </w:rPr>
      </w:pPr>
      <w:bookmarkStart w:id="109" w:name="_Toc32318722"/>
      <w:r w:rsidRPr="00364555">
        <w:rPr>
          <w:rFonts w:ascii="Arial" w:hAnsi="Arial"/>
        </w:rPr>
        <w:t>3.7. TRIAL-Klasse PM Pro-Modified</w:t>
      </w:r>
      <w:bookmarkEnd w:id="109"/>
    </w:p>
    <w:p w14:paraId="57876376" w14:textId="77777777" w:rsidR="006451FF" w:rsidRDefault="006451FF" w:rsidP="006451FF">
      <w:pPr>
        <w:rPr>
          <w:rFonts w:ascii="Verdana" w:hAnsi="Verdana"/>
          <w:b/>
          <w:szCs w:val="20"/>
        </w:rPr>
      </w:pPr>
      <w:r>
        <w:rPr>
          <w:rFonts w:ascii="Verdana" w:hAnsi="Verdana"/>
          <w:b/>
          <w:szCs w:val="20"/>
        </w:rPr>
        <w:t>3.7.1 Allgemeines</w:t>
      </w:r>
    </w:p>
    <w:p w14:paraId="7FFF84B9" w14:textId="3195AD31" w:rsidR="006451FF" w:rsidRDefault="006451FF" w:rsidP="006451FF">
      <w:pPr>
        <w:rPr>
          <w:rFonts w:ascii="Verdana" w:hAnsi="Verdana"/>
          <w:szCs w:val="20"/>
        </w:rPr>
      </w:pPr>
      <w:r>
        <w:rPr>
          <w:rFonts w:ascii="Verdana" w:hAnsi="Verdana"/>
          <w:szCs w:val="20"/>
        </w:rPr>
        <w:t xml:space="preserve">Die Fahrzeuge müssen 2 Achsen und Allradantrieb haben. Die Konstruktion des Rahmens ist freigestellt. Jedes </w:t>
      </w:r>
      <w:r w:rsidR="005D19A7">
        <w:rPr>
          <w:rFonts w:ascii="Verdana" w:hAnsi="Verdana"/>
          <w:szCs w:val="20"/>
        </w:rPr>
        <w:t>Zubehör,</w:t>
      </w:r>
      <w:r>
        <w:rPr>
          <w:rFonts w:ascii="Verdana" w:hAnsi="Verdana"/>
          <w:szCs w:val="20"/>
        </w:rPr>
        <w:t xml:space="preserve"> das nicht in diesem Reglement aufgeführt ist und welches das Fahrzeug wettbewerbsfähiger macht ist verboten. Als Treibstoff ist nur Diesel oder Be</w:t>
      </w:r>
      <w:r w:rsidR="005D19A7">
        <w:rPr>
          <w:rFonts w:ascii="Verdana" w:hAnsi="Verdana"/>
          <w:szCs w:val="20"/>
        </w:rPr>
        <w:t>n</w:t>
      </w:r>
      <w:r>
        <w:rPr>
          <w:rFonts w:ascii="Verdana" w:hAnsi="Verdana"/>
          <w:szCs w:val="20"/>
        </w:rPr>
        <w:t>zin erlaubt. Darüber hinaus gelten die folgenden Regelungen:</w:t>
      </w:r>
    </w:p>
    <w:p w14:paraId="0893ABC4" w14:textId="77777777" w:rsidR="006451FF" w:rsidRDefault="006451FF" w:rsidP="006451FF">
      <w:pPr>
        <w:rPr>
          <w:rFonts w:ascii="Verdana" w:hAnsi="Verdana"/>
          <w:b/>
          <w:szCs w:val="20"/>
        </w:rPr>
      </w:pPr>
      <w:r>
        <w:rPr>
          <w:rFonts w:ascii="Verdana" w:hAnsi="Verdana"/>
          <w:b/>
          <w:szCs w:val="20"/>
        </w:rPr>
        <w:t>3.7.2 Rahmen/Karosserie</w:t>
      </w:r>
    </w:p>
    <w:p w14:paraId="243129BD" w14:textId="77777777" w:rsidR="006451FF" w:rsidRDefault="006451FF" w:rsidP="006451FF">
      <w:pPr>
        <w:rPr>
          <w:rFonts w:ascii="Verdana" w:hAnsi="Verdana"/>
          <w:szCs w:val="20"/>
        </w:rPr>
      </w:pPr>
      <w:r>
        <w:rPr>
          <w:rFonts w:ascii="Verdana" w:hAnsi="Verdana"/>
          <w:b/>
          <w:szCs w:val="20"/>
        </w:rPr>
        <w:t>3.7.2.1 Rahmen/Chassis/Radstand</w:t>
      </w:r>
    </w:p>
    <w:p w14:paraId="0D1AFF98" w14:textId="77777777" w:rsidR="006451FF" w:rsidRDefault="006451FF" w:rsidP="006451FF">
      <w:pPr>
        <w:rPr>
          <w:rFonts w:ascii="Verdana" w:hAnsi="Verdana"/>
          <w:szCs w:val="20"/>
        </w:rPr>
      </w:pPr>
      <w:r>
        <w:rPr>
          <w:rFonts w:ascii="Verdana" w:hAnsi="Verdana"/>
          <w:szCs w:val="20"/>
        </w:rPr>
        <w:t>Freigestellt</w:t>
      </w:r>
    </w:p>
    <w:p w14:paraId="5FCC2C14" w14:textId="77777777" w:rsidR="006451FF" w:rsidRDefault="006451FF" w:rsidP="006451FF">
      <w:pPr>
        <w:rPr>
          <w:rFonts w:ascii="Verdana" w:hAnsi="Verdana"/>
          <w:b/>
          <w:szCs w:val="20"/>
        </w:rPr>
      </w:pPr>
      <w:r>
        <w:rPr>
          <w:rFonts w:ascii="Verdana" w:hAnsi="Verdana"/>
          <w:b/>
          <w:szCs w:val="20"/>
        </w:rPr>
        <w:t>3.7.2.2 Karosserie</w:t>
      </w:r>
    </w:p>
    <w:p w14:paraId="36C3EE82" w14:textId="62AEEC59" w:rsidR="006451FF" w:rsidRDefault="006451FF" w:rsidP="006451FF">
      <w:pPr>
        <w:rPr>
          <w:rFonts w:ascii="Verdana" w:hAnsi="Verdana"/>
          <w:szCs w:val="20"/>
        </w:rPr>
      </w:pPr>
      <w:r>
        <w:rPr>
          <w:rFonts w:ascii="Verdana" w:hAnsi="Verdana"/>
          <w:szCs w:val="20"/>
        </w:rPr>
        <w:t xml:space="preserve">Die </w:t>
      </w:r>
      <w:r w:rsidRPr="009152CA">
        <w:rPr>
          <w:rFonts w:ascii="Verdana" w:hAnsi="Verdana"/>
          <w:color w:val="0D0D0D" w:themeColor="text1" w:themeTint="F2"/>
          <w:szCs w:val="20"/>
        </w:rPr>
        <w:t>Karosserie muss Minimum beinhalten:</w:t>
      </w:r>
      <w:r>
        <w:rPr>
          <w:rFonts w:ascii="Verdana" w:hAnsi="Verdana"/>
          <w:szCs w:val="20"/>
        </w:rPr>
        <w:t xml:space="preserve"> Motorhaube, vordere und hintere </w:t>
      </w:r>
      <w:r w:rsidRPr="009E0F44">
        <w:rPr>
          <w:rFonts w:ascii="Verdana" w:hAnsi="Verdana"/>
          <w:color w:val="000000" w:themeColor="text1"/>
          <w:szCs w:val="20"/>
        </w:rPr>
        <w:t>Kotflügel und</w:t>
      </w:r>
      <w:r w:rsidR="00AB006E" w:rsidRPr="009E0F44">
        <w:rPr>
          <w:rFonts w:ascii="Verdana" w:hAnsi="Verdana"/>
          <w:color w:val="000000" w:themeColor="text1"/>
          <w:szCs w:val="20"/>
        </w:rPr>
        <w:t xml:space="preserve"> die Karosseriebleche müssend die gelbe Form (gemäss Zeichnung) bedecken.</w:t>
      </w:r>
      <w:r w:rsidRPr="009E0F44">
        <w:rPr>
          <w:rFonts w:ascii="Verdana" w:hAnsi="Verdana"/>
          <w:color w:val="000000" w:themeColor="text1"/>
          <w:szCs w:val="20"/>
        </w:rPr>
        <w:t xml:space="preserve"> </w:t>
      </w:r>
      <w:r w:rsidR="00AB006E">
        <w:rPr>
          <w:rFonts w:ascii="Verdana" w:hAnsi="Verdana"/>
          <w:szCs w:val="20"/>
        </w:rPr>
        <w:t xml:space="preserve">Material der </w:t>
      </w:r>
      <w:r w:rsidRPr="009E0F44">
        <w:rPr>
          <w:rFonts w:ascii="Verdana" w:hAnsi="Verdana"/>
          <w:color w:val="000000" w:themeColor="text1"/>
          <w:szCs w:val="20"/>
        </w:rPr>
        <w:t>Seitenteile</w:t>
      </w:r>
      <w:r w:rsidR="00AB006E" w:rsidRPr="00AB006E">
        <w:rPr>
          <w:rFonts w:ascii="Verdana" w:hAnsi="Verdana"/>
          <w:color w:val="FF0000"/>
          <w:szCs w:val="20"/>
        </w:rPr>
        <w:t xml:space="preserve"> </w:t>
      </w:r>
      <w:r w:rsidR="00AB006E">
        <w:rPr>
          <w:rFonts w:ascii="Verdana" w:hAnsi="Verdana"/>
          <w:szCs w:val="20"/>
        </w:rPr>
        <w:t>ist optional dürfen aber nicht transparent sein</w:t>
      </w:r>
      <w:r>
        <w:rPr>
          <w:rFonts w:ascii="Verdana" w:hAnsi="Verdana"/>
          <w:szCs w:val="20"/>
        </w:rPr>
        <w:t>. Die Front des Fahrzeugs muss einen Grill mit angedeuteter Beleuchtung beinhalten.</w:t>
      </w:r>
    </w:p>
    <w:p w14:paraId="15A1B2A4" w14:textId="20A05C10" w:rsidR="006451FF" w:rsidRDefault="006451FF" w:rsidP="006451FF">
      <w:pPr>
        <w:rPr>
          <w:rFonts w:ascii="Verdana" w:hAnsi="Verdana"/>
          <w:szCs w:val="20"/>
        </w:rPr>
      </w:pPr>
      <w:r>
        <w:rPr>
          <w:rFonts w:ascii="Verdana" w:hAnsi="Verdana"/>
          <w:b/>
          <w:szCs w:val="20"/>
        </w:rPr>
        <w:t>3.7.2.3 Abmessungen/Kontur</w:t>
      </w:r>
    </w:p>
    <w:p w14:paraId="774F0701" w14:textId="3B4CAA7D" w:rsidR="006451FF" w:rsidRDefault="006451FF" w:rsidP="006451FF">
      <w:pPr>
        <w:rPr>
          <w:rFonts w:ascii="Verdana" w:hAnsi="Verdana"/>
          <w:szCs w:val="20"/>
        </w:rPr>
      </w:pPr>
      <w:r>
        <w:rPr>
          <w:rFonts w:ascii="Verdana" w:hAnsi="Verdana"/>
          <w:szCs w:val="20"/>
        </w:rPr>
        <w:t>Die Karosserie muss mindestens von Mitte Vorderachse bis Mitte Hinterachse und von der Innenseite der Räder der rechten Seite bis zur Innenseite der Räder der linken Seite ausgeführt sein</w:t>
      </w:r>
      <w:r w:rsidR="00891BA5">
        <w:rPr>
          <w:rFonts w:ascii="Verdana" w:hAnsi="Verdana"/>
          <w:szCs w:val="20"/>
        </w:rPr>
        <w:t xml:space="preserve"> </w:t>
      </w:r>
      <w:r w:rsidR="00891BA5" w:rsidRPr="009E0F44">
        <w:rPr>
          <w:rFonts w:ascii="Verdana" w:hAnsi="Verdana"/>
          <w:color w:val="000000" w:themeColor="text1"/>
          <w:szCs w:val="20"/>
        </w:rPr>
        <w:t>und muss aus einer Stabilen Konstruktion in mindestens der Abmessungen gemäss Zeichnung bestehen</w:t>
      </w:r>
      <w:r w:rsidR="00891BA5">
        <w:rPr>
          <w:rFonts w:ascii="Verdana" w:hAnsi="Verdana"/>
          <w:szCs w:val="20"/>
        </w:rPr>
        <w:t>. Es ist</w:t>
      </w:r>
      <w:r>
        <w:rPr>
          <w:rFonts w:ascii="Verdana" w:hAnsi="Verdana"/>
          <w:szCs w:val="20"/>
        </w:rPr>
        <w:t xml:space="preserve"> (siehe Zeichnung) Es ist nicht erlaubt durch Anbauten an der Karosserie diese länger oder breiter zu machen. Einzelsitzer sind nicht erlaubt, zwei Sitze </w:t>
      </w:r>
      <w:r w:rsidR="00891BA5" w:rsidRPr="009E0F44">
        <w:rPr>
          <w:rFonts w:ascii="Verdana" w:hAnsi="Verdana"/>
          <w:color w:val="000000" w:themeColor="text1"/>
          <w:szCs w:val="20"/>
        </w:rPr>
        <w:t xml:space="preserve">in voller Grösse </w:t>
      </w:r>
      <w:r>
        <w:rPr>
          <w:rFonts w:ascii="Verdana" w:hAnsi="Verdana"/>
          <w:szCs w:val="20"/>
        </w:rPr>
        <w:t>müssen nebeneinander in der Karosserie eingebaut werden. Die Karosserie muss mindestens die geforderte Grösse von der Bodenplatte bis zur Gürtellinie vorweisen.</w:t>
      </w:r>
    </w:p>
    <w:p w14:paraId="073549EA" w14:textId="355AD4CB" w:rsidR="00AB006E" w:rsidRDefault="00AB006E" w:rsidP="006451FF">
      <w:pPr>
        <w:rPr>
          <w:rFonts w:ascii="Verdana" w:hAnsi="Verdana"/>
          <w:szCs w:val="20"/>
        </w:rPr>
      </w:pPr>
      <w:r>
        <w:rPr>
          <w:rFonts w:ascii="Verdana" w:hAnsi="Verdana"/>
          <w:noProof/>
          <w:szCs w:val="20"/>
        </w:rPr>
        <w:lastRenderedPageBreak/>
        <w:drawing>
          <wp:inline distT="0" distB="0" distL="0" distR="0" wp14:anchorId="76BEF200" wp14:editId="5249D076">
            <wp:extent cx="5924550" cy="4743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24550" cy="4743450"/>
                    </a:xfrm>
                    <a:prstGeom prst="rect">
                      <a:avLst/>
                    </a:prstGeom>
                    <a:noFill/>
                    <a:ln>
                      <a:noFill/>
                    </a:ln>
                  </pic:spPr>
                </pic:pic>
              </a:graphicData>
            </a:graphic>
          </wp:inline>
        </w:drawing>
      </w:r>
    </w:p>
    <w:p w14:paraId="2DCCB1DE" w14:textId="45C0E87D" w:rsidR="006451FF" w:rsidRDefault="006451FF" w:rsidP="006451FF">
      <w:pPr>
        <w:rPr>
          <w:rFonts w:ascii="Verdana" w:hAnsi="Verdana"/>
          <w:szCs w:val="20"/>
        </w:rPr>
      </w:pPr>
    </w:p>
    <w:p w14:paraId="20D058E8" w14:textId="77777777" w:rsidR="006451FF" w:rsidRDefault="006451FF" w:rsidP="006451FF">
      <w:pPr>
        <w:rPr>
          <w:rFonts w:ascii="Verdana" w:hAnsi="Verdana"/>
          <w:b/>
          <w:szCs w:val="20"/>
        </w:rPr>
      </w:pPr>
      <w:r>
        <w:rPr>
          <w:rFonts w:ascii="Verdana" w:hAnsi="Verdana"/>
          <w:b/>
          <w:szCs w:val="20"/>
        </w:rPr>
        <w:t>3.7.2.4 Windschutzscheibe/Scheibenrahmen/Spiegel</w:t>
      </w:r>
    </w:p>
    <w:p w14:paraId="73EF8C27" w14:textId="6AF04008" w:rsidR="006451FF" w:rsidRDefault="006451FF" w:rsidP="006451FF">
      <w:pPr>
        <w:rPr>
          <w:rFonts w:ascii="Verdana" w:hAnsi="Verdana"/>
          <w:szCs w:val="20"/>
        </w:rPr>
      </w:pPr>
      <w:r>
        <w:rPr>
          <w:rFonts w:ascii="Verdana" w:hAnsi="Verdana"/>
          <w:szCs w:val="20"/>
        </w:rPr>
        <w:t xml:space="preserve">Windschutzscheibe und Scheibenrahmen </w:t>
      </w:r>
      <w:r w:rsidR="00631AF9">
        <w:rPr>
          <w:rFonts w:ascii="Verdana" w:hAnsi="Verdana"/>
          <w:szCs w:val="20"/>
        </w:rPr>
        <w:t>sowie</w:t>
      </w:r>
      <w:r>
        <w:rPr>
          <w:rFonts w:ascii="Verdana" w:hAnsi="Verdana"/>
          <w:szCs w:val="20"/>
        </w:rPr>
        <w:t xml:space="preserve"> deren Befestigungsteile dürfen entfernt werden. Wird eine Windschutzscheibe benutzt muss diese entweder aus laminiertem Glas, Lexan/Polycarbonat oder Makrolon bestehen. Plexiglas ist nicht erlaubt. Aus Sicherheitsgründen darf die Windschutzscheibe keine Beschädigungen aufweisen. Sollten Beschädigungen entstehen muss die Windschutzscheibe durch eine technische Kontrolle geprüft werden. Spiegel aller Art sind erlaubt.</w:t>
      </w:r>
    </w:p>
    <w:p w14:paraId="47E0A622" w14:textId="77777777" w:rsidR="006451FF" w:rsidRPr="0000683E" w:rsidRDefault="006451FF" w:rsidP="006451FF">
      <w:pPr>
        <w:rPr>
          <w:rFonts w:ascii="Verdana" w:hAnsi="Verdana"/>
          <w:szCs w:val="20"/>
        </w:rPr>
      </w:pPr>
      <w:r>
        <w:rPr>
          <w:rFonts w:ascii="Verdana" w:hAnsi="Verdana"/>
          <w:b/>
          <w:szCs w:val="20"/>
        </w:rPr>
        <w:t>3.7.2.5 Body Lift</w:t>
      </w:r>
    </w:p>
    <w:p w14:paraId="10524AD5" w14:textId="77777777" w:rsidR="006451FF" w:rsidRPr="0000683E" w:rsidRDefault="006451FF" w:rsidP="006451FF">
      <w:pPr>
        <w:rPr>
          <w:rFonts w:ascii="Verdana" w:hAnsi="Verdana"/>
          <w:szCs w:val="20"/>
        </w:rPr>
      </w:pPr>
      <w:r w:rsidRPr="0000683E">
        <w:rPr>
          <w:rFonts w:ascii="Verdana" w:hAnsi="Verdana"/>
          <w:szCs w:val="20"/>
        </w:rPr>
        <w:t>Bodylift ist erlaubt. Dieser muss starr sein.</w:t>
      </w:r>
    </w:p>
    <w:p w14:paraId="0F4B2B07" w14:textId="77777777" w:rsidR="006451FF" w:rsidRDefault="006451FF" w:rsidP="006451FF">
      <w:pPr>
        <w:rPr>
          <w:rFonts w:ascii="Verdana" w:hAnsi="Verdana"/>
          <w:b/>
          <w:szCs w:val="20"/>
        </w:rPr>
      </w:pPr>
      <w:r>
        <w:rPr>
          <w:rFonts w:ascii="Verdana" w:hAnsi="Verdana"/>
          <w:b/>
          <w:szCs w:val="20"/>
        </w:rPr>
        <w:t>3.7.2.6 Stossstange</w:t>
      </w:r>
    </w:p>
    <w:p w14:paraId="6F25E419" w14:textId="2B77C78C" w:rsidR="006451FF" w:rsidRDefault="006451FF" w:rsidP="006451FF">
      <w:pPr>
        <w:rPr>
          <w:rFonts w:ascii="Verdana" w:hAnsi="Verdana"/>
          <w:b/>
          <w:szCs w:val="20"/>
        </w:rPr>
      </w:pPr>
      <w:r>
        <w:rPr>
          <w:rFonts w:ascii="Verdana" w:hAnsi="Verdana"/>
          <w:szCs w:val="20"/>
        </w:rPr>
        <w:t>Freigestellt.</w:t>
      </w:r>
    </w:p>
    <w:p w14:paraId="1BAC7B29" w14:textId="77777777" w:rsidR="006451FF" w:rsidRDefault="006451FF" w:rsidP="006451FF">
      <w:pPr>
        <w:rPr>
          <w:rFonts w:ascii="Verdana" w:hAnsi="Verdana"/>
          <w:b/>
          <w:szCs w:val="20"/>
        </w:rPr>
      </w:pPr>
      <w:r>
        <w:rPr>
          <w:rFonts w:ascii="Verdana" w:hAnsi="Verdana"/>
          <w:b/>
          <w:szCs w:val="20"/>
        </w:rPr>
        <w:lastRenderedPageBreak/>
        <w:t>3.7.2.7 Boden/Spritzwand/Getriebetunnel</w:t>
      </w:r>
    </w:p>
    <w:p w14:paraId="42FD92E9" w14:textId="77777777" w:rsidR="006451FF" w:rsidRPr="00862AA9" w:rsidRDefault="006451FF" w:rsidP="006451FF">
      <w:pPr>
        <w:rPr>
          <w:rFonts w:ascii="Verdana" w:hAnsi="Verdana"/>
          <w:color w:val="000000" w:themeColor="text1"/>
          <w:szCs w:val="20"/>
        </w:rPr>
      </w:pPr>
      <w:r>
        <w:rPr>
          <w:rFonts w:ascii="Verdana" w:hAnsi="Verdana"/>
          <w:szCs w:val="20"/>
        </w:rPr>
        <w:t xml:space="preserve">Eine Bodenplatte aus 2 mm dickem Aluminium oder 1 mm dickem Stahl muss vorhanden sein falls die originale Bodenplatte nicht mehr vorhanden ist. Änderungen der Spritzwand und des Getriebetunnels sind erlaubt. </w:t>
      </w:r>
      <w:r w:rsidRPr="00862AA9">
        <w:rPr>
          <w:rFonts w:ascii="Verdana" w:hAnsi="Verdana"/>
          <w:color w:val="000000" w:themeColor="text1"/>
          <w:szCs w:val="20"/>
        </w:rPr>
        <w:t xml:space="preserve">Boden muss von der Front Feuerschutzwand zur Heckwand im Fahrgastraum aus solidem Material sein, um zu verhindern, dass Feuer oder heisses Wasser in den Fahrgastraum gelangen kann. </w:t>
      </w:r>
    </w:p>
    <w:p w14:paraId="14F9C545" w14:textId="77777777" w:rsidR="006451FF" w:rsidRDefault="006451FF" w:rsidP="006451FF">
      <w:pPr>
        <w:rPr>
          <w:rFonts w:ascii="Verdana" w:hAnsi="Verdana"/>
          <w:b/>
          <w:szCs w:val="20"/>
        </w:rPr>
      </w:pPr>
      <w:r>
        <w:rPr>
          <w:rFonts w:ascii="Verdana" w:hAnsi="Verdana"/>
          <w:b/>
          <w:szCs w:val="20"/>
        </w:rPr>
        <w:t>3.7.2.8 Fahrgastraum</w:t>
      </w:r>
    </w:p>
    <w:p w14:paraId="4D11ACA0" w14:textId="77777777" w:rsidR="006451FF" w:rsidRDefault="006451FF" w:rsidP="006451FF">
      <w:pPr>
        <w:rPr>
          <w:rFonts w:ascii="Verdana" w:hAnsi="Verdana"/>
          <w:szCs w:val="20"/>
        </w:rPr>
      </w:pPr>
      <w:r>
        <w:rPr>
          <w:rFonts w:ascii="Verdana" w:hAnsi="Verdana"/>
          <w:szCs w:val="20"/>
        </w:rPr>
        <w:t>Es muss eine Schutzwand vorhanden sein die Fahrer und Beifahrer vom Motor, Ölkühler und Kühler trennen und um zu verhindern, dass Feuer oder Flüssigkeiten in den Fahrgastraum gelangen.</w:t>
      </w:r>
    </w:p>
    <w:p w14:paraId="3A1857AF" w14:textId="77777777" w:rsidR="006451FF" w:rsidRDefault="006451FF" w:rsidP="006451FF">
      <w:pPr>
        <w:rPr>
          <w:rFonts w:ascii="Verdana" w:hAnsi="Verdana"/>
          <w:szCs w:val="20"/>
        </w:rPr>
      </w:pPr>
      <w:r>
        <w:rPr>
          <w:rFonts w:ascii="Verdana" w:hAnsi="Verdana"/>
          <w:b/>
          <w:szCs w:val="20"/>
        </w:rPr>
        <w:t>3.7.2.9 Sitze</w:t>
      </w:r>
    </w:p>
    <w:p w14:paraId="52E89B15" w14:textId="77777777" w:rsidR="006451FF" w:rsidRDefault="006451FF" w:rsidP="006451FF">
      <w:pPr>
        <w:rPr>
          <w:rFonts w:ascii="Verdana" w:hAnsi="Verdana"/>
          <w:szCs w:val="20"/>
        </w:rPr>
      </w:pPr>
      <w:r>
        <w:rPr>
          <w:rFonts w:ascii="Verdana" w:hAnsi="Verdana"/>
          <w:szCs w:val="20"/>
        </w:rPr>
        <w:t>Sportsitze für 4-Punkt-Sicherheitsgurte sind vorgeschrieben.</w:t>
      </w:r>
      <w:r w:rsidRPr="00D20EDB">
        <w:rPr>
          <w:rFonts w:ascii="Verdana" w:hAnsi="Verdana"/>
          <w:szCs w:val="20"/>
        </w:rPr>
        <w:t xml:space="preserve"> </w:t>
      </w:r>
      <w:r>
        <w:rPr>
          <w:rFonts w:ascii="Verdana" w:hAnsi="Verdana"/>
          <w:szCs w:val="20"/>
        </w:rPr>
        <w:t>Sind sie verstellbar müssen sie beiderseits einer Feststellvorrichtung besitzen.</w:t>
      </w:r>
      <w:r w:rsidRPr="00D74EF7">
        <w:rPr>
          <w:rFonts w:ascii="Verdana" w:hAnsi="Verdana"/>
          <w:szCs w:val="20"/>
        </w:rPr>
        <w:t xml:space="preserve"> </w:t>
      </w:r>
      <w:r w:rsidRPr="008F2D2E">
        <w:rPr>
          <w:rFonts w:ascii="Verdana" w:hAnsi="Verdana"/>
          <w:szCs w:val="20"/>
        </w:rPr>
        <w:t>Kopfstütze muss</w:t>
      </w:r>
      <w:r>
        <w:rPr>
          <w:rFonts w:ascii="Verdana" w:hAnsi="Verdana"/>
          <w:szCs w:val="20"/>
        </w:rPr>
        <w:t xml:space="preserve"> </w:t>
      </w:r>
      <w:r w:rsidRPr="008F2D2E">
        <w:rPr>
          <w:rFonts w:ascii="Verdana" w:hAnsi="Verdana"/>
          <w:szCs w:val="20"/>
        </w:rPr>
        <w:t>Minimum 2/3 des Helmes abdecken. Beifahrer Sitz muss vorhanden sein</w:t>
      </w:r>
    </w:p>
    <w:p w14:paraId="40924B8C" w14:textId="5A72420F" w:rsidR="006451FF" w:rsidRDefault="006451FF" w:rsidP="006451FF">
      <w:pPr>
        <w:rPr>
          <w:rFonts w:ascii="Verdana" w:hAnsi="Verdana"/>
          <w:b/>
          <w:szCs w:val="20"/>
        </w:rPr>
      </w:pPr>
      <w:r>
        <w:rPr>
          <w:rFonts w:ascii="Verdana" w:hAnsi="Verdana"/>
          <w:b/>
          <w:szCs w:val="20"/>
        </w:rPr>
        <w:t>3.7.2.10 Sicherheitsgurte</w:t>
      </w:r>
    </w:p>
    <w:p w14:paraId="6121B7E5" w14:textId="6CDD0113" w:rsidR="008E290C" w:rsidRDefault="008E290C" w:rsidP="008E290C">
      <w:pPr>
        <w:rPr>
          <w:rFonts w:ascii="Verdana" w:hAnsi="Verdana"/>
          <w:szCs w:val="20"/>
        </w:rPr>
      </w:pPr>
      <w:r>
        <w:rPr>
          <w:rFonts w:ascii="Verdana" w:hAnsi="Verdana"/>
          <w:szCs w:val="20"/>
        </w:rPr>
        <w:t>Die Sicherheitsgurte müssen mindestens als 4-Punkt-Gurt oder auch als Hosenträger-Gurt (Y-Gurt) ausgelegt sein.</w:t>
      </w:r>
      <w:r w:rsidRPr="008F2D2E">
        <w:rPr>
          <w:rFonts w:ascii="Verdana" w:hAnsi="Verdana"/>
          <w:szCs w:val="20"/>
        </w:rPr>
        <w:t xml:space="preserve"> </w:t>
      </w:r>
      <w:r w:rsidR="00B17268">
        <w:rPr>
          <w:rFonts w:ascii="Verdana" w:hAnsi="Verdana"/>
          <w:color w:val="FF0000"/>
          <w:szCs w:val="20"/>
        </w:rPr>
        <w:t xml:space="preserve">Gurte müssen mindestens mit UNF 7/16 oder M10x1,25 Feingewinde Schrauben befestigt sein. Die Gurten müssen in gutem Zustand sein und dürfen nicht abgeändert werden. Die Gurtbefestigungspunkte müssen unabhängig von den Sitzbefistigungspunkten sein. Die Befestigungspunkte müssen stabil sein und dürfen keine Rostschäden aufweisen. </w:t>
      </w:r>
      <w:r w:rsidRPr="008F2D2E">
        <w:rPr>
          <w:rFonts w:ascii="Verdana" w:hAnsi="Verdana"/>
          <w:szCs w:val="20"/>
        </w:rPr>
        <w:t>Wenn neue Aufnahme Punkte montiert werden, müssen die Aufnahme Punkte auf eine Verstärkungsplatte in der Größe von 40cm2 und einer Dicke von Minimum 3mm montiert werden</w:t>
      </w:r>
      <w:r>
        <w:rPr>
          <w:rFonts w:ascii="Verdana" w:hAnsi="Verdana"/>
          <w:szCs w:val="20"/>
        </w:rPr>
        <w:t>. Die Insassen müssen während sich das Fahrzeug in der Sektion befindet oder geborgen wird angeschnallt sein.</w:t>
      </w:r>
      <w:r w:rsidRPr="008F2D2E">
        <w:rPr>
          <w:rFonts w:ascii="Verdana" w:hAnsi="Verdana"/>
          <w:szCs w:val="20"/>
        </w:rPr>
        <w:t xml:space="preserve"> </w:t>
      </w:r>
      <w:r>
        <w:rPr>
          <w:rFonts w:ascii="Verdana" w:hAnsi="Verdana"/>
          <w:szCs w:val="20"/>
        </w:rPr>
        <w:t xml:space="preserve">Das Gurtsystem ist seiner Bestimmung gemäss anzulegen und darf nicht manipuliert werden. </w:t>
      </w:r>
      <w:r w:rsidRPr="00614F43">
        <w:rPr>
          <w:rFonts w:ascii="Verdana" w:hAnsi="Verdana"/>
          <w:szCs w:val="20"/>
        </w:rPr>
        <w:t xml:space="preserve">Sicherheitsgurte müssen in einem guten Zustand sein, Improvisierte Reparaturen oder Modifikationen sind nicht erlaubt. </w:t>
      </w:r>
      <w:r>
        <w:rPr>
          <w:rFonts w:ascii="Verdana" w:hAnsi="Verdana"/>
          <w:szCs w:val="20"/>
        </w:rPr>
        <w:t xml:space="preserve">Fahrzeuge mit aktivem Airbag oder Gurtstraffer-System müssen an beiden Türen mit dem Airbag-Symbol gekennzeichnet sein. </w:t>
      </w:r>
      <w:r w:rsidRPr="00614F43">
        <w:rPr>
          <w:rFonts w:ascii="Verdana" w:hAnsi="Verdana"/>
          <w:szCs w:val="20"/>
        </w:rPr>
        <w:t>Die Airbags dürfen entfernt werden</w:t>
      </w:r>
      <w:r>
        <w:rPr>
          <w:rFonts w:ascii="Verdana" w:hAnsi="Verdana"/>
          <w:szCs w:val="20"/>
        </w:rPr>
        <w:t xml:space="preserve"> </w:t>
      </w:r>
    </w:p>
    <w:p w14:paraId="23709F5C" w14:textId="77777777" w:rsidR="006451FF" w:rsidRDefault="006451FF" w:rsidP="006451FF">
      <w:pPr>
        <w:rPr>
          <w:rFonts w:ascii="Verdana" w:hAnsi="Verdana"/>
          <w:b/>
          <w:szCs w:val="20"/>
        </w:rPr>
      </w:pPr>
      <w:r>
        <w:rPr>
          <w:rFonts w:ascii="Verdana" w:hAnsi="Verdana"/>
          <w:b/>
          <w:szCs w:val="20"/>
        </w:rPr>
        <w:t>3.7.2.11 Überrollkäfig</w:t>
      </w:r>
    </w:p>
    <w:p w14:paraId="329E4C0A" w14:textId="3DFFFAB2" w:rsidR="006451FF" w:rsidRDefault="006451FF" w:rsidP="006451FF">
      <w:pPr>
        <w:rPr>
          <w:rFonts w:ascii="Verdana" w:hAnsi="Verdana"/>
          <w:szCs w:val="20"/>
        </w:rPr>
      </w:pPr>
      <w:r>
        <w:rPr>
          <w:rFonts w:ascii="Verdana" w:hAnsi="Verdana"/>
          <w:szCs w:val="20"/>
        </w:rPr>
        <w:t>Ein 6-Punkt Überrollkäfig ist vorgeschrieben. Er muss aus der Grundstruktur gem. 3.2.6.</w:t>
      </w:r>
      <w:r w:rsidR="002350F8">
        <w:rPr>
          <w:rFonts w:ascii="Verdana" w:hAnsi="Verdana"/>
          <w:szCs w:val="20"/>
        </w:rPr>
        <w:t>6</w:t>
      </w:r>
      <w:r>
        <w:rPr>
          <w:rFonts w:ascii="Verdana" w:hAnsi="Verdana"/>
          <w:szCs w:val="20"/>
        </w:rPr>
        <w:t>, Heckstützen, Türstreben 3.2.6.</w:t>
      </w:r>
      <w:r w:rsidR="002350F8">
        <w:rPr>
          <w:rFonts w:ascii="Verdana" w:hAnsi="Verdana"/>
          <w:szCs w:val="20"/>
        </w:rPr>
        <w:t>7</w:t>
      </w:r>
      <w:r>
        <w:rPr>
          <w:rFonts w:ascii="Verdana" w:hAnsi="Verdana"/>
          <w:szCs w:val="20"/>
        </w:rPr>
        <w:t>, Diagonalstreben 3.2.6.</w:t>
      </w:r>
      <w:r w:rsidR="002350F8">
        <w:rPr>
          <w:rFonts w:ascii="Verdana" w:hAnsi="Verdana"/>
          <w:szCs w:val="20"/>
        </w:rPr>
        <w:t>8</w:t>
      </w:r>
      <w:r>
        <w:rPr>
          <w:rFonts w:ascii="Verdana" w:hAnsi="Verdana"/>
          <w:szCs w:val="20"/>
        </w:rPr>
        <w:t xml:space="preserve"> und Dachverstrebung 3.2.6.</w:t>
      </w:r>
      <w:r w:rsidR="002350F8">
        <w:rPr>
          <w:rFonts w:ascii="Verdana" w:hAnsi="Verdana"/>
          <w:szCs w:val="20"/>
        </w:rPr>
        <w:t>9</w:t>
      </w:r>
      <w:r>
        <w:rPr>
          <w:rFonts w:ascii="Verdana" w:hAnsi="Verdana"/>
          <w:szCs w:val="20"/>
        </w:rPr>
        <w:t xml:space="preserve"> bestehen. Es muss mindestens ein Abstand von 5 cm von der Innenseite der Rohre zu Schulter/Arm von Fahrer und Beifahrer in normaler Sitzposition vorhanden sein. Falls nicht muss das Fahrzeug mit Seitennetzen ausgestattet sein um Verletzungen zu vermeiden. Aussenliegender Überrolkäfig ist erlaubt. Siehe auch 3.2.6</w:t>
      </w:r>
    </w:p>
    <w:p w14:paraId="7DD7D746" w14:textId="77777777" w:rsidR="006451FF" w:rsidRDefault="006451FF" w:rsidP="006451FF">
      <w:pPr>
        <w:rPr>
          <w:rFonts w:ascii="Verdana" w:hAnsi="Verdana"/>
          <w:b/>
          <w:szCs w:val="20"/>
        </w:rPr>
      </w:pPr>
      <w:r>
        <w:rPr>
          <w:rFonts w:ascii="Verdana" w:hAnsi="Verdana"/>
          <w:b/>
          <w:szCs w:val="20"/>
        </w:rPr>
        <w:t>3.7.2.12 Schutznetz/Arm Straps</w:t>
      </w:r>
    </w:p>
    <w:p w14:paraId="5C6A88BF" w14:textId="77777777" w:rsidR="006451FF" w:rsidRDefault="006451FF" w:rsidP="006451FF">
      <w:pPr>
        <w:rPr>
          <w:rFonts w:ascii="Verdana" w:hAnsi="Verdana"/>
          <w:szCs w:val="20"/>
        </w:rPr>
      </w:pPr>
      <w:r>
        <w:rPr>
          <w:rFonts w:ascii="Verdana" w:hAnsi="Verdana"/>
          <w:szCs w:val="20"/>
        </w:rPr>
        <w:t xml:space="preserve">Schutznetz oder Arm Strap muss verwendet werden, das Netz muss Seitenfenster/Tür </w:t>
      </w:r>
      <w:r>
        <w:rPr>
          <w:rFonts w:ascii="Verdana" w:hAnsi="Verdana"/>
          <w:szCs w:val="20"/>
        </w:rPr>
        <w:lastRenderedPageBreak/>
        <w:t>verschliessen, dass kein Arm/Hand aus dem Fahrzeug kommen kann. Das gilt auch für Arm Straps. Werden Arm Straps benutzt müssen sie beim Lösen des Sicherheitsgurtes ebenfalls gelöst sein.</w:t>
      </w:r>
    </w:p>
    <w:p w14:paraId="7E0CEC03" w14:textId="77777777" w:rsidR="006451FF" w:rsidRPr="00C24DA9" w:rsidRDefault="006451FF" w:rsidP="006451FF">
      <w:pPr>
        <w:rPr>
          <w:rFonts w:ascii="Verdana" w:hAnsi="Verdana"/>
          <w:szCs w:val="20"/>
        </w:rPr>
      </w:pPr>
      <w:r>
        <w:rPr>
          <w:rFonts w:ascii="Verdana" w:hAnsi="Verdana"/>
          <w:b/>
          <w:szCs w:val="20"/>
        </w:rPr>
        <w:t>3.7.2.1</w:t>
      </w:r>
      <w:r w:rsidRPr="00C24DA9">
        <w:rPr>
          <w:rFonts w:ascii="Verdana" w:hAnsi="Verdana"/>
          <w:b/>
          <w:szCs w:val="20"/>
        </w:rPr>
        <w:t>3 Karosserieaufbau</w:t>
      </w:r>
    </w:p>
    <w:p w14:paraId="50C72D1E" w14:textId="77777777" w:rsidR="006451FF" w:rsidRDefault="006451FF" w:rsidP="006451FF">
      <w:pPr>
        <w:rPr>
          <w:rFonts w:ascii="Verdana" w:hAnsi="Verdana"/>
          <w:szCs w:val="20"/>
        </w:rPr>
      </w:pPr>
      <w:r>
        <w:rPr>
          <w:rFonts w:ascii="Verdana" w:hAnsi="Verdana"/>
          <w:szCs w:val="20"/>
        </w:rPr>
        <w:t>Hartop, Softtop mit Gestänge inclusive der Montageteile, Heckklappe, Rücksitze, Reserverad und -halter, Spiegel und –halter, Seitenblinker, Türgriffe und Türen, Seiten- und Heckscheiben dürfen entfernt werden.</w:t>
      </w:r>
      <w:r w:rsidRPr="00106BEE">
        <w:rPr>
          <w:rFonts w:ascii="Verdana" w:hAnsi="Verdana"/>
          <w:szCs w:val="20"/>
        </w:rPr>
        <w:t xml:space="preserve"> Wenn Türen vorhanden sind, muss eine Türverkleidung vo</w:t>
      </w:r>
      <w:r>
        <w:rPr>
          <w:rFonts w:ascii="Verdana" w:hAnsi="Verdana"/>
          <w:szCs w:val="20"/>
        </w:rPr>
        <w:t>rhanden sein, Material ist frei</w:t>
      </w:r>
      <w:r w:rsidRPr="00106BEE">
        <w:rPr>
          <w:rFonts w:ascii="Verdana" w:hAnsi="Verdana"/>
          <w:szCs w:val="20"/>
        </w:rPr>
        <w:t>gestellt, darf aber nicht aus Papier, Karton oder Stoff sein.</w:t>
      </w:r>
      <w:r w:rsidRPr="0035169B">
        <w:rPr>
          <w:rFonts w:ascii="Verdana" w:hAnsi="Verdana"/>
          <w:szCs w:val="20"/>
        </w:rPr>
        <w:t xml:space="preserve"> </w:t>
      </w:r>
      <w:r w:rsidRPr="00106BEE">
        <w:rPr>
          <w:rFonts w:ascii="Verdana" w:hAnsi="Verdana"/>
          <w:szCs w:val="20"/>
        </w:rPr>
        <w:t>Die Türe muss von außen geöffnet werden können, oder eine Markierung haben, wo die Türe geöffnet werden kann</w:t>
      </w:r>
      <w:r>
        <w:rPr>
          <w:rFonts w:ascii="Verdana" w:hAnsi="Verdana"/>
          <w:szCs w:val="20"/>
        </w:rPr>
        <w:t>.</w:t>
      </w:r>
      <w:r w:rsidRPr="00106BEE">
        <w:rPr>
          <w:rFonts w:ascii="Verdana" w:hAnsi="Verdana"/>
          <w:szCs w:val="20"/>
        </w:rPr>
        <w:t xml:space="preserve"> </w:t>
      </w:r>
    </w:p>
    <w:p w14:paraId="041AC5D2" w14:textId="77777777" w:rsidR="006451FF" w:rsidRDefault="006451FF" w:rsidP="006451FF">
      <w:pPr>
        <w:rPr>
          <w:rFonts w:ascii="Verdana" w:hAnsi="Verdana"/>
          <w:szCs w:val="20"/>
        </w:rPr>
      </w:pPr>
      <w:r>
        <w:rPr>
          <w:rFonts w:ascii="Verdana" w:hAnsi="Verdana"/>
          <w:b/>
          <w:szCs w:val="20"/>
        </w:rPr>
        <w:t>3.7.2.14 Kraftstoffleitungen</w:t>
      </w:r>
    </w:p>
    <w:p w14:paraId="1223CEAD" w14:textId="17309A47" w:rsidR="006451FF" w:rsidRPr="00F25BAC" w:rsidRDefault="006451FF" w:rsidP="006451FF">
      <w:pPr>
        <w:rPr>
          <w:rFonts w:ascii="Verdana" w:hAnsi="Verdana"/>
          <w:strike/>
          <w:color w:val="0070C0"/>
          <w:szCs w:val="20"/>
        </w:rPr>
      </w:pPr>
      <w:r>
        <w:rPr>
          <w:rFonts w:ascii="Verdana" w:hAnsi="Verdana"/>
          <w:szCs w:val="20"/>
        </w:rPr>
        <w:t xml:space="preserve">Ein Schutz der Kraftstoff-, Öl- und Bremsleitungen ausserhalb der Karosserie gegen Beschädigungen (Steine, Korrosion, mechanische Brüche, usw.) muss vorgesehen sein. Innerhalb der Karosserie müssen die Leitungen gegen jegliche Verbrennungsgefahr und </w:t>
      </w:r>
      <w:r w:rsidRPr="005C4B98">
        <w:rPr>
          <w:rFonts w:ascii="Verdana" w:hAnsi="Verdana"/>
          <w:color w:val="0D0D0D" w:themeColor="text1" w:themeTint="F2"/>
          <w:szCs w:val="20"/>
        </w:rPr>
        <w:t>Beschädigung durch Metall geschützt werden</w:t>
      </w:r>
      <w:r w:rsidRPr="00862AA9">
        <w:rPr>
          <w:rFonts w:ascii="Verdana" w:hAnsi="Verdana"/>
          <w:color w:val="000000" w:themeColor="text1"/>
          <w:szCs w:val="20"/>
        </w:rPr>
        <w:t>. Benzin und Kühlflüssigkeitsleitungen müssen an einem Stück durch den Fahrgastraum geleitet werden, um zu verhindern, dass Flüssigkeiten in den Fahrgastraum gespritzt werden.</w:t>
      </w:r>
      <w:r>
        <w:rPr>
          <w:rFonts w:ascii="Verdana" w:hAnsi="Verdana"/>
          <w:color w:val="C00000"/>
          <w:szCs w:val="20"/>
        </w:rPr>
        <w:t xml:space="preserve">  </w:t>
      </w:r>
      <w:r>
        <w:rPr>
          <w:rFonts w:ascii="Verdana" w:hAnsi="Verdana"/>
          <w:szCs w:val="20"/>
        </w:rPr>
        <w:t>Falls die Serienanordnung beibehalten wird ist kein zusätzlicher Schutz erforderlich</w:t>
      </w:r>
      <w:r w:rsidR="00862AA9">
        <w:rPr>
          <w:rFonts w:ascii="Verdana" w:hAnsi="Verdana"/>
          <w:szCs w:val="20"/>
        </w:rPr>
        <w:t>.</w:t>
      </w:r>
    </w:p>
    <w:p w14:paraId="02BC7DF8" w14:textId="77777777" w:rsidR="006451FF" w:rsidRDefault="006451FF" w:rsidP="006451FF">
      <w:pPr>
        <w:rPr>
          <w:rFonts w:ascii="Verdana" w:hAnsi="Verdana"/>
          <w:b/>
          <w:szCs w:val="20"/>
        </w:rPr>
      </w:pPr>
      <w:r>
        <w:rPr>
          <w:rFonts w:ascii="Verdana" w:hAnsi="Verdana"/>
          <w:b/>
          <w:szCs w:val="20"/>
        </w:rPr>
        <w:t>3.7.2.15 Abschleppösen/-haken</w:t>
      </w:r>
    </w:p>
    <w:p w14:paraId="143952A3" w14:textId="612A9976" w:rsidR="006451FF" w:rsidRDefault="006451FF" w:rsidP="006451FF">
      <w:pPr>
        <w:rPr>
          <w:rFonts w:ascii="Verdana" w:hAnsi="Verdana"/>
          <w:szCs w:val="20"/>
        </w:rPr>
      </w:pPr>
      <w:r>
        <w:rPr>
          <w:rFonts w:ascii="Verdana" w:hAnsi="Verdana"/>
          <w:szCs w:val="20"/>
        </w:rPr>
        <w:t xml:space="preserve">Vorne und hinten muss mindestens eine Abschleppöse/-haken mit einem Innendurchmesser von mindestens 50 mm angebracht sein. Sie müssen fest verankert, leicht zugänglich und gelb, rot oder orange lackiert sein damit zur Karosserie ein Kontrast </w:t>
      </w:r>
      <w:r w:rsidR="008E290C">
        <w:rPr>
          <w:rFonts w:ascii="Verdana" w:hAnsi="Verdana"/>
          <w:szCs w:val="20"/>
        </w:rPr>
        <w:t>sichtbar</w:t>
      </w:r>
      <w:r>
        <w:rPr>
          <w:rFonts w:ascii="Verdana" w:hAnsi="Verdana"/>
          <w:szCs w:val="20"/>
        </w:rPr>
        <w:t xml:space="preserve"> ist.</w:t>
      </w:r>
    </w:p>
    <w:p w14:paraId="7623EBE4" w14:textId="77777777" w:rsidR="006451FF" w:rsidRDefault="006451FF" w:rsidP="006451FF">
      <w:pPr>
        <w:rPr>
          <w:rFonts w:ascii="Verdana" w:hAnsi="Verdana"/>
          <w:szCs w:val="20"/>
        </w:rPr>
      </w:pPr>
      <w:r>
        <w:rPr>
          <w:rFonts w:ascii="Verdana" w:hAnsi="Verdana"/>
          <w:b/>
          <w:szCs w:val="20"/>
        </w:rPr>
        <w:t>3.7.2.16 Unterschutz</w:t>
      </w:r>
    </w:p>
    <w:p w14:paraId="5B1D6EE8" w14:textId="77777777" w:rsidR="006451FF" w:rsidRDefault="006451FF" w:rsidP="006451FF">
      <w:pPr>
        <w:rPr>
          <w:rFonts w:ascii="Verdana" w:hAnsi="Verdana"/>
          <w:szCs w:val="20"/>
        </w:rPr>
      </w:pPr>
      <w:r>
        <w:rPr>
          <w:rFonts w:ascii="Verdana" w:hAnsi="Verdana"/>
          <w:szCs w:val="20"/>
        </w:rPr>
        <w:t>Freigstellt</w:t>
      </w:r>
    </w:p>
    <w:p w14:paraId="13349579" w14:textId="77777777" w:rsidR="006451FF" w:rsidRDefault="006451FF" w:rsidP="006451FF">
      <w:pPr>
        <w:rPr>
          <w:rFonts w:ascii="Verdana" w:hAnsi="Verdana"/>
          <w:b/>
          <w:szCs w:val="20"/>
        </w:rPr>
      </w:pPr>
      <w:r>
        <w:rPr>
          <w:rFonts w:ascii="Verdana" w:hAnsi="Verdana"/>
          <w:b/>
          <w:szCs w:val="20"/>
        </w:rPr>
        <w:t>3.7.3 Fahrwerk</w:t>
      </w:r>
    </w:p>
    <w:p w14:paraId="6356F89B" w14:textId="77777777" w:rsidR="006451FF" w:rsidRDefault="006451FF" w:rsidP="006451FF">
      <w:pPr>
        <w:rPr>
          <w:rFonts w:ascii="Verdana" w:hAnsi="Verdana"/>
          <w:b/>
          <w:szCs w:val="20"/>
        </w:rPr>
      </w:pPr>
      <w:r>
        <w:rPr>
          <w:rFonts w:ascii="Verdana" w:hAnsi="Verdana"/>
          <w:b/>
          <w:szCs w:val="20"/>
        </w:rPr>
        <w:t>3.7.3.1 Federung</w:t>
      </w:r>
    </w:p>
    <w:p w14:paraId="1A8C2E40" w14:textId="77777777" w:rsidR="006451FF" w:rsidRDefault="006451FF" w:rsidP="006451FF">
      <w:pPr>
        <w:rPr>
          <w:rFonts w:ascii="Verdana" w:hAnsi="Verdana"/>
          <w:szCs w:val="20"/>
        </w:rPr>
      </w:pPr>
      <w:r>
        <w:rPr>
          <w:rFonts w:ascii="Verdana" w:hAnsi="Verdana"/>
          <w:szCs w:val="20"/>
        </w:rPr>
        <w:t>Aktive Federelemente, hydraulisch oder per Luftdruck sind verboten, ansonsten freigestellt.</w:t>
      </w:r>
    </w:p>
    <w:p w14:paraId="0ED6FBDC" w14:textId="77777777" w:rsidR="006451FF" w:rsidRDefault="006451FF" w:rsidP="006451FF">
      <w:pPr>
        <w:rPr>
          <w:rFonts w:ascii="Verdana" w:hAnsi="Verdana"/>
          <w:szCs w:val="20"/>
        </w:rPr>
      </w:pPr>
      <w:r>
        <w:rPr>
          <w:rFonts w:ascii="Verdana" w:hAnsi="Verdana"/>
          <w:b/>
          <w:szCs w:val="20"/>
        </w:rPr>
        <w:t>3.7.3.2 Federaufhängung</w:t>
      </w:r>
    </w:p>
    <w:p w14:paraId="6888D9A5" w14:textId="77777777" w:rsidR="006451FF" w:rsidRDefault="006451FF" w:rsidP="006451FF">
      <w:pPr>
        <w:rPr>
          <w:rFonts w:ascii="Verdana" w:hAnsi="Verdana"/>
          <w:szCs w:val="20"/>
        </w:rPr>
      </w:pPr>
      <w:r>
        <w:rPr>
          <w:rFonts w:ascii="Verdana" w:hAnsi="Verdana"/>
          <w:szCs w:val="20"/>
        </w:rPr>
        <w:t>Längere Federschäkel sind erlaubt.</w:t>
      </w:r>
    </w:p>
    <w:p w14:paraId="65128E05" w14:textId="77777777" w:rsidR="006451FF" w:rsidRDefault="006451FF" w:rsidP="006451FF">
      <w:pPr>
        <w:rPr>
          <w:rFonts w:ascii="Verdana" w:hAnsi="Verdana"/>
          <w:szCs w:val="20"/>
        </w:rPr>
      </w:pPr>
      <w:r>
        <w:rPr>
          <w:rFonts w:ascii="Verdana" w:hAnsi="Verdana"/>
          <w:b/>
          <w:szCs w:val="20"/>
        </w:rPr>
        <w:t>3.7.3.3 Stoßdämpfer</w:t>
      </w:r>
    </w:p>
    <w:p w14:paraId="13DF320E" w14:textId="77777777" w:rsidR="006451FF" w:rsidRDefault="006451FF" w:rsidP="006451FF">
      <w:pPr>
        <w:spacing w:after="0"/>
        <w:rPr>
          <w:rFonts w:ascii="Verdana" w:hAnsi="Verdana"/>
          <w:szCs w:val="20"/>
        </w:rPr>
      </w:pPr>
      <w:r>
        <w:rPr>
          <w:rFonts w:ascii="Verdana" w:hAnsi="Verdana"/>
          <w:szCs w:val="20"/>
        </w:rPr>
        <w:t xml:space="preserve">Stoßdämpfer sind freigestellt, Air Shocks sind erlaubt. </w:t>
      </w:r>
    </w:p>
    <w:p w14:paraId="74900D90" w14:textId="77777777" w:rsidR="006451FF" w:rsidRPr="00862AA9" w:rsidRDefault="006451FF" w:rsidP="006451FF">
      <w:pPr>
        <w:spacing w:after="0"/>
        <w:rPr>
          <w:rFonts w:ascii="Verdana" w:hAnsi="Verdana"/>
          <w:color w:val="000000" w:themeColor="text1"/>
          <w:szCs w:val="20"/>
        </w:rPr>
      </w:pPr>
      <w:r w:rsidRPr="00862AA9">
        <w:rPr>
          <w:rFonts w:ascii="Verdana" w:hAnsi="Verdana"/>
          <w:color w:val="000000" w:themeColor="text1"/>
          <w:szCs w:val="20"/>
        </w:rPr>
        <w:t xml:space="preserve">Stossdämpfer mit externem Reservoir und / oder Einfüllstutzen für Gas oder Oel müssen eine feste Abdeckung für Ventile der Airshock- Federungs- Systeme und Leitungen haben, um zu vermeiden, dass bei einem Überschlag und Beschädigung des Ventils Oel oder Luft </w:t>
      </w:r>
      <w:r w:rsidRPr="00862AA9">
        <w:rPr>
          <w:rFonts w:ascii="Verdana" w:hAnsi="Verdana"/>
          <w:color w:val="000000" w:themeColor="text1"/>
          <w:szCs w:val="20"/>
        </w:rPr>
        <w:lastRenderedPageBreak/>
        <w:t>mit hohem Druck gegen die Insassen oder Streckenposten spritzt. Abdeckung durch Ueberrollkäfig oder Karosserie ist ausreichend. Leitungen zu schützen wird empfohlen</w:t>
      </w:r>
    </w:p>
    <w:p w14:paraId="55653C48" w14:textId="77777777" w:rsidR="006451FF" w:rsidRPr="000C3571" w:rsidRDefault="006451FF" w:rsidP="006451FF">
      <w:pPr>
        <w:spacing w:after="0"/>
        <w:rPr>
          <w:rFonts w:ascii="Verdana" w:hAnsi="Verdana"/>
          <w:color w:val="C00000"/>
          <w:szCs w:val="20"/>
        </w:rPr>
      </w:pPr>
    </w:p>
    <w:p w14:paraId="27C67072" w14:textId="77777777" w:rsidR="006451FF" w:rsidRDefault="006451FF" w:rsidP="006451FF">
      <w:pPr>
        <w:rPr>
          <w:rFonts w:ascii="Verdana" w:hAnsi="Verdana"/>
          <w:szCs w:val="20"/>
        </w:rPr>
      </w:pPr>
      <w:r>
        <w:rPr>
          <w:rFonts w:ascii="Verdana" w:hAnsi="Verdana"/>
          <w:b/>
          <w:szCs w:val="20"/>
        </w:rPr>
        <w:t>3.7.3.4 Niveauregulierung</w:t>
      </w:r>
    </w:p>
    <w:p w14:paraId="31393A6F" w14:textId="2D2F1C67" w:rsidR="006451FF" w:rsidRPr="006451FF" w:rsidRDefault="006451FF" w:rsidP="006451FF">
      <w:pPr>
        <w:rPr>
          <w:rFonts w:ascii="Verdana" w:hAnsi="Verdana"/>
          <w:szCs w:val="20"/>
        </w:rPr>
      </w:pPr>
      <w:r w:rsidRPr="00106BEE">
        <w:rPr>
          <w:rFonts w:ascii="Verdana" w:hAnsi="Verdana"/>
          <w:szCs w:val="20"/>
        </w:rPr>
        <w:t>Optional</w:t>
      </w:r>
    </w:p>
    <w:p w14:paraId="7B8384CC" w14:textId="77777777" w:rsidR="006451FF" w:rsidRDefault="006451FF" w:rsidP="006451FF">
      <w:pPr>
        <w:rPr>
          <w:rFonts w:ascii="Verdana" w:hAnsi="Verdana"/>
          <w:b/>
          <w:szCs w:val="20"/>
        </w:rPr>
      </w:pPr>
      <w:r>
        <w:rPr>
          <w:rFonts w:ascii="Verdana" w:hAnsi="Verdana"/>
          <w:b/>
          <w:szCs w:val="20"/>
        </w:rPr>
        <w:t>3.7.3.5 Stabilisatoren/Torsionsstäbe</w:t>
      </w:r>
    </w:p>
    <w:p w14:paraId="7F8A7A18" w14:textId="77777777" w:rsidR="006451FF" w:rsidRDefault="006451FF" w:rsidP="006451FF">
      <w:pPr>
        <w:rPr>
          <w:rFonts w:ascii="Verdana" w:hAnsi="Verdana"/>
          <w:szCs w:val="20"/>
        </w:rPr>
      </w:pPr>
      <w:r>
        <w:rPr>
          <w:rFonts w:ascii="Verdana" w:hAnsi="Verdana"/>
          <w:szCs w:val="20"/>
        </w:rPr>
        <w:t>Freigestellt.</w:t>
      </w:r>
    </w:p>
    <w:p w14:paraId="7E7AF1D0" w14:textId="77777777" w:rsidR="006451FF" w:rsidRDefault="006451FF" w:rsidP="006451FF">
      <w:pPr>
        <w:rPr>
          <w:rFonts w:ascii="Verdana" w:hAnsi="Verdana"/>
          <w:b/>
          <w:szCs w:val="20"/>
        </w:rPr>
      </w:pPr>
      <w:r>
        <w:rPr>
          <w:rFonts w:ascii="Verdana" w:hAnsi="Verdana"/>
          <w:b/>
          <w:szCs w:val="20"/>
        </w:rPr>
        <w:t>3.7.4 Lenkung</w:t>
      </w:r>
    </w:p>
    <w:p w14:paraId="4D9BA595" w14:textId="77777777" w:rsidR="006451FF" w:rsidRDefault="006451FF" w:rsidP="006451FF">
      <w:pPr>
        <w:rPr>
          <w:rFonts w:ascii="Verdana" w:hAnsi="Verdana"/>
          <w:b/>
          <w:szCs w:val="20"/>
        </w:rPr>
      </w:pPr>
      <w:r>
        <w:rPr>
          <w:rFonts w:ascii="Verdana" w:hAnsi="Verdana"/>
          <w:b/>
          <w:szCs w:val="20"/>
        </w:rPr>
        <w:t>3.7.4.1 Lenkung</w:t>
      </w:r>
    </w:p>
    <w:p w14:paraId="672C2A0E" w14:textId="77777777" w:rsidR="006451FF" w:rsidRDefault="006451FF" w:rsidP="006451FF">
      <w:pPr>
        <w:rPr>
          <w:rFonts w:ascii="Verdana" w:hAnsi="Verdana"/>
          <w:szCs w:val="20"/>
        </w:rPr>
      </w:pPr>
      <w:r>
        <w:rPr>
          <w:rFonts w:ascii="Verdana" w:hAnsi="Verdana"/>
          <w:szCs w:val="20"/>
        </w:rPr>
        <w:t>Hinterachslenkung oder Knicklenkung ist nicht erlaubt, ansonsten freigestellt. Nur der Fahrer darf das Fahrzeug in der Sektion steuern.</w:t>
      </w:r>
    </w:p>
    <w:p w14:paraId="24564EA1" w14:textId="77777777" w:rsidR="006451FF" w:rsidRDefault="006451FF" w:rsidP="006451FF">
      <w:pPr>
        <w:rPr>
          <w:rFonts w:ascii="Verdana" w:hAnsi="Verdana"/>
          <w:b/>
          <w:szCs w:val="20"/>
        </w:rPr>
      </w:pPr>
      <w:r>
        <w:rPr>
          <w:rFonts w:ascii="Verdana" w:hAnsi="Verdana"/>
          <w:b/>
          <w:szCs w:val="20"/>
        </w:rPr>
        <w:t>3.7.5 Bremsen</w:t>
      </w:r>
    </w:p>
    <w:p w14:paraId="1E132D6A" w14:textId="77777777" w:rsidR="006451FF" w:rsidRDefault="006451FF" w:rsidP="006451FF">
      <w:pPr>
        <w:rPr>
          <w:rFonts w:ascii="Verdana" w:hAnsi="Verdana"/>
          <w:b/>
          <w:szCs w:val="20"/>
        </w:rPr>
      </w:pPr>
      <w:r>
        <w:rPr>
          <w:rFonts w:ascii="Verdana" w:hAnsi="Verdana"/>
          <w:b/>
          <w:szCs w:val="20"/>
        </w:rPr>
        <w:t>3.7.5.1 Bremse</w:t>
      </w:r>
    </w:p>
    <w:p w14:paraId="60C1F474" w14:textId="3E9B5ED9" w:rsidR="006451FF" w:rsidRPr="00F25BAC" w:rsidRDefault="006451FF" w:rsidP="006451FF">
      <w:pPr>
        <w:spacing w:after="0"/>
        <w:rPr>
          <w:rFonts w:ascii="Verdana" w:hAnsi="Verdana"/>
          <w:szCs w:val="20"/>
        </w:rPr>
      </w:pPr>
      <w:r>
        <w:rPr>
          <w:rFonts w:ascii="Verdana" w:hAnsi="Verdana"/>
          <w:szCs w:val="20"/>
        </w:rPr>
        <w:t xml:space="preserve">Die Bremse ist freigestellt, es muss jedoch an jedem Rad eine Bremse sein. Die Verteilung der Bremskraft für Fuss- und Handbremse an einer Achse muss gleich sein. </w:t>
      </w:r>
      <w:bookmarkStart w:id="110" w:name="_Hlk28931454"/>
      <w:r w:rsidRPr="001F6220">
        <w:rPr>
          <w:rFonts w:ascii="Verdana" w:hAnsi="Verdana"/>
          <w:color w:val="0D0D0D" w:themeColor="text1" w:themeTint="F2"/>
          <w:szCs w:val="20"/>
        </w:rPr>
        <w:t xml:space="preserve">Bremsleitung </w:t>
      </w:r>
      <w:r>
        <w:rPr>
          <w:rFonts w:ascii="Verdana" w:hAnsi="Verdana"/>
          <w:color w:val="0D0D0D" w:themeColor="text1" w:themeTint="F2"/>
          <w:szCs w:val="20"/>
        </w:rPr>
        <w:t>müssen gut befestigt sein</w:t>
      </w:r>
      <w:r w:rsidRPr="00862AA9">
        <w:rPr>
          <w:rFonts w:ascii="Verdana" w:hAnsi="Verdana"/>
          <w:color w:val="000000" w:themeColor="text1"/>
          <w:szCs w:val="20"/>
        </w:rPr>
        <w:t>. Bremsleitungen und Befestigungspunkte müssen mit festen Metall Clips oder Muttern befestigt sein</w:t>
      </w:r>
      <w:r w:rsidRPr="00803D03">
        <w:rPr>
          <w:rFonts w:ascii="Verdana" w:hAnsi="Verdana"/>
          <w:color w:val="0D0D0D" w:themeColor="text1" w:themeTint="F2"/>
          <w:szCs w:val="20"/>
        </w:rPr>
        <w:t>. Kabelbinder oder ähnliches ist nicht erlaubt.</w:t>
      </w:r>
    </w:p>
    <w:p w14:paraId="0BCBE1C8" w14:textId="77777777" w:rsidR="006451FF" w:rsidRDefault="006451FF" w:rsidP="006451FF">
      <w:pPr>
        <w:spacing w:after="0"/>
        <w:rPr>
          <w:rFonts w:ascii="Verdana" w:hAnsi="Verdana"/>
          <w:szCs w:val="20"/>
        </w:rPr>
      </w:pPr>
      <w:r>
        <w:rPr>
          <w:rFonts w:ascii="Verdana" w:hAnsi="Verdana"/>
          <w:szCs w:val="20"/>
        </w:rPr>
        <w:t xml:space="preserve">Einzelradbremse ist erlaubt </w:t>
      </w:r>
    </w:p>
    <w:bookmarkEnd w:id="110"/>
    <w:p w14:paraId="27A16EC1" w14:textId="77777777" w:rsidR="006451FF" w:rsidRDefault="006451FF" w:rsidP="006451FF">
      <w:pPr>
        <w:spacing w:after="0"/>
        <w:rPr>
          <w:rFonts w:ascii="Verdana" w:hAnsi="Verdana"/>
          <w:szCs w:val="20"/>
        </w:rPr>
      </w:pPr>
    </w:p>
    <w:p w14:paraId="7722A552" w14:textId="77777777" w:rsidR="006451FF" w:rsidRDefault="006451FF" w:rsidP="006451FF">
      <w:pPr>
        <w:rPr>
          <w:rFonts w:ascii="Verdana" w:hAnsi="Verdana"/>
          <w:b/>
          <w:szCs w:val="20"/>
        </w:rPr>
      </w:pPr>
      <w:r>
        <w:rPr>
          <w:rFonts w:ascii="Verdana" w:hAnsi="Verdana"/>
          <w:b/>
          <w:szCs w:val="20"/>
        </w:rPr>
        <w:t>3.7.5.2 Feststellbremse/Notbremse</w:t>
      </w:r>
    </w:p>
    <w:p w14:paraId="072D385F" w14:textId="34C24CCB" w:rsidR="006451FF" w:rsidRDefault="006451FF" w:rsidP="006451FF">
      <w:pPr>
        <w:rPr>
          <w:rFonts w:ascii="Verdana" w:hAnsi="Verdana"/>
          <w:szCs w:val="20"/>
        </w:rPr>
      </w:pPr>
      <w:r>
        <w:rPr>
          <w:rFonts w:ascii="Verdana" w:hAnsi="Verdana"/>
          <w:szCs w:val="20"/>
        </w:rPr>
        <w:t xml:space="preserve">Eine gut funktionierende Feststellbremse/Notbremse muss vorhanden sein, sie muss auf die Hinterachse oder die Kardanwelle der Hinterachse wirken. Die Feststellbremse kann </w:t>
      </w:r>
      <w:r w:rsidR="002F42FD" w:rsidRPr="00891BA5">
        <w:rPr>
          <w:rFonts w:ascii="Verdana" w:hAnsi="Verdana"/>
          <w:color w:val="0D0D0D" w:themeColor="text1" w:themeTint="F2"/>
          <w:szCs w:val="20"/>
        </w:rPr>
        <w:t xml:space="preserve">elektrisch, </w:t>
      </w:r>
      <w:r>
        <w:rPr>
          <w:rFonts w:ascii="Verdana" w:hAnsi="Verdana"/>
          <w:szCs w:val="20"/>
        </w:rPr>
        <w:t xml:space="preserve">hydraulisch oder mechanisch arbeiten und sie muss mechanisch von der Hauptbremsanlage unabhängig sein. Sie muss mit einer Hand oder einem Fuss betätigt werden können und sie muss bei Betätigung automatisch einrasten. Die Feststell-/Notbremse muss in der Lage sein das Fahrzeug bei Ausfall der Bremsanlage zu stoppen. </w:t>
      </w:r>
      <w:r w:rsidRPr="00106BEE">
        <w:rPr>
          <w:rFonts w:ascii="Verdana" w:hAnsi="Verdana"/>
          <w:szCs w:val="20"/>
        </w:rPr>
        <w:t>Wenn das Fahrzeug mit einem Inline Lenk – Bremssystem „des Amerikanischen Types“ ausgerüstet ist, welches es ermöglicht, dass jedes Rad individuell gebremst wird</w:t>
      </w:r>
      <w:r>
        <w:rPr>
          <w:rFonts w:ascii="Verdana" w:hAnsi="Verdana"/>
          <w:szCs w:val="20"/>
        </w:rPr>
        <w:t xml:space="preserve"> (und damit als Lenkhilfe)</w:t>
      </w:r>
      <w:r w:rsidRPr="00106BEE">
        <w:rPr>
          <w:rFonts w:ascii="Verdana" w:hAnsi="Verdana"/>
          <w:szCs w:val="20"/>
        </w:rPr>
        <w:t>, ohne die Fußbremse sowie gekoppelte Hauptbremszylinder zu gebrauchen ist, ist es als getestete Notbremse zugelassen. auch wenn es mit den Bremsschläuchen, Leitungen und Bremssattel geteilt mit dem Hauptbremssystem ist</w:t>
      </w:r>
      <w:r>
        <w:rPr>
          <w:rFonts w:ascii="Verdana" w:hAnsi="Verdana"/>
          <w:szCs w:val="20"/>
        </w:rPr>
        <w:t xml:space="preserve"> Siehe auch 3.2.5 für den Test Ablauf</w:t>
      </w:r>
    </w:p>
    <w:p w14:paraId="6CD85878" w14:textId="77777777" w:rsidR="006451FF" w:rsidRDefault="006451FF" w:rsidP="006451FF">
      <w:pPr>
        <w:rPr>
          <w:rFonts w:ascii="Verdana" w:hAnsi="Verdana"/>
          <w:b/>
          <w:szCs w:val="20"/>
        </w:rPr>
      </w:pPr>
      <w:r>
        <w:rPr>
          <w:rFonts w:ascii="Verdana" w:hAnsi="Verdana"/>
          <w:b/>
          <w:szCs w:val="20"/>
        </w:rPr>
        <w:t>3.7.5.3 Einzelradbremse</w:t>
      </w:r>
    </w:p>
    <w:p w14:paraId="42C6EA21" w14:textId="77777777" w:rsidR="006451FF" w:rsidRPr="00BE605A" w:rsidRDefault="006451FF" w:rsidP="006451FF">
      <w:pPr>
        <w:rPr>
          <w:rFonts w:ascii="Verdana" w:hAnsi="Verdana"/>
          <w:szCs w:val="20"/>
        </w:rPr>
      </w:pPr>
      <w:r w:rsidRPr="00BE605A">
        <w:rPr>
          <w:rFonts w:ascii="Verdana" w:hAnsi="Verdana"/>
          <w:szCs w:val="20"/>
        </w:rPr>
        <w:t xml:space="preserve">Einzelradbremsen </w:t>
      </w:r>
      <w:r>
        <w:rPr>
          <w:rFonts w:ascii="Verdana" w:hAnsi="Verdana"/>
          <w:szCs w:val="20"/>
        </w:rPr>
        <w:t>sind freigestellt. Nur der Fahrer darf die Einzelradbremsen bedienen</w:t>
      </w:r>
    </w:p>
    <w:p w14:paraId="6410DB9D" w14:textId="77777777" w:rsidR="006451FF" w:rsidRDefault="006451FF" w:rsidP="006451FF">
      <w:pPr>
        <w:rPr>
          <w:rFonts w:ascii="Verdana" w:hAnsi="Verdana"/>
          <w:b/>
          <w:szCs w:val="20"/>
        </w:rPr>
      </w:pPr>
      <w:r>
        <w:rPr>
          <w:rFonts w:ascii="Verdana" w:hAnsi="Verdana"/>
          <w:b/>
          <w:szCs w:val="20"/>
        </w:rPr>
        <w:t>3.7.6 Räder</w:t>
      </w:r>
    </w:p>
    <w:p w14:paraId="75C5F7E3" w14:textId="77777777" w:rsidR="006451FF" w:rsidRDefault="006451FF" w:rsidP="006451FF">
      <w:pPr>
        <w:rPr>
          <w:rFonts w:ascii="Verdana" w:hAnsi="Verdana"/>
          <w:b/>
          <w:szCs w:val="20"/>
        </w:rPr>
      </w:pPr>
      <w:r>
        <w:rPr>
          <w:rFonts w:ascii="Verdana" w:hAnsi="Verdana"/>
          <w:b/>
          <w:szCs w:val="20"/>
        </w:rPr>
        <w:lastRenderedPageBreak/>
        <w:t>3.7.6.1 Reifen</w:t>
      </w:r>
    </w:p>
    <w:p w14:paraId="46C3C835" w14:textId="77777777" w:rsidR="006451FF" w:rsidRDefault="006451FF" w:rsidP="006451FF">
      <w:pPr>
        <w:rPr>
          <w:rFonts w:ascii="Verdana" w:hAnsi="Verdana"/>
          <w:szCs w:val="20"/>
        </w:rPr>
      </w:pPr>
      <w:r>
        <w:rPr>
          <w:rFonts w:ascii="Verdana" w:hAnsi="Verdana"/>
          <w:szCs w:val="20"/>
        </w:rPr>
        <w:t>Luftbefüllte Gummireifen, ansonsten freigestellt. Spikes, Ketten und Zwillingsbereifung sind nicht erlaubt. Maximaler Reifendurchmesser 1000 mm</w:t>
      </w:r>
    </w:p>
    <w:p w14:paraId="5FE48620" w14:textId="77777777" w:rsidR="006451FF" w:rsidRDefault="006451FF" w:rsidP="006451FF">
      <w:pPr>
        <w:rPr>
          <w:rFonts w:ascii="Verdana" w:hAnsi="Verdana"/>
          <w:b/>
          <w:szCs w:val="20"/>
        </w:rPr>
      </w:pPr>
      <w:r>
        <w:rPr>
          <w:rFonts w:ascii="Verdana" w:hAnsi="Verdana"/>
          <w:b/>
          <w:szCs w:val="20"/>
        </w:rPr>
        <w:t>3.7.6.2 Felgen</w:t>
      </w:r>
    </w:p>
    <w:p w14:paraId="5CFA508A" w14:textId="77777777" w:rsidR="006451FF" w:rsidRDefault="006451FF" w:rsidP="006451FF">
      <w:pPr>
        <w:rPr>
          <w:rFonts w:ascii="Verdana" w:hAnsi="Verdana"/>
          <w:szCs w:val="20"/>
        </w:rPr>
      </w:pPr>
      <w:r>
        <w:rPr>
          <w:rFonts w:ascii="Verdana" w:hAnsi="Verdana"/>
          <w:szCs w:val="20"/>
        </w:rPr>
        <w:t>Freigestellt, Spurverbreiterungen sind erlaubt.</w:t>
      </w:r>
    </w:p>
    <w:p w14:paraId="09F0B2F3" w14:textId="77777777" w:rsidR="006451FF" w:rsidRPr="009152CA" w:rsidRDefault="006451FF" w:rsidP="006451FF">
      <w:pPr>
        <w:rPr>
          <w:rFonts w:ascii="Verdana" w:hAnsi="Verdana"/>
          <w:color w:val="0D0D0D" w:themeColor="text1" w:themeTint="F2"/>
          <w:szCs w:val="20"/>
        </w:rPr>
      </w:pPr>
      <w:bookmarkStart w:id="111" w:name="_Hlk508951240"/>
      <w:r w:rsidRPr="009152CA">
        <w:rPr>
          <w:rFonts w:ascii="Verdana" w:hAnsi="Verdana"/>
          <w:color w:val="0D0D0D" w:themeColor="text1" w:themeTint="F2"/>
          <w:szCs w:val="20"/>
        </w:rPr>
        <w:t xml:space="preserve">Alle Arten von Bead lock Systemen (innere und äußere) sind erlaubt </w:t>
      </w:r>
      <w:bookmarkEnd w:id="111"/>
    </w:p>
    <w:p w14:paraId="720DCE92" w14:textId="77777777" w:rsidR="006451FF" w:rsidRDefault="006451FF" w:rsidP="006451FF">
      <w:pPr>
        <w:rPr>
          <w:rFonts w:ascii="Verdana" w:hAnsi="Verdana"/>
          <w:b/>
          <w:szCs w:val="20"/>
        </w:rPr>
      </w:pPr>
      <w:r>
        <w:rPr>
          <w:rFonts w:ascii="Verdana" w:hAnsi="Verdana"/>
          <w:b/>
          <w:szCs w:val="20"/>
        </w:rPr>
        <w:t>3.7.6.3 Kotflügel</w:t>
      </w:r>
    </w:p>
    <w:p w14:paraId="16BA9D05" w14:textId="77777777" w:rsidR="006451FF" w:rsidRDefault="006451FF" w:rsidP="006451FF">
      <w:pPr>
        <w:rPr>
          <w:rFonts w:ascii="Verdana" w:hAnsi="Verdana"/>
          <w:szCs w:val="20"/>
        </w:rPr>
      </w:pPr>
      <w:r>
        <w:rPr>
          <w:rFonts w:ascii="Verdana" w:hAnsi="Verdana"/>
          <w:szCs w:val="20"/>
        </w:rPr>
        <w:t>Die Lauffläche des Reifens muss zu 1/3 in vertikaler Richtung abgedeckt sein. Ist dies nicht der Fall können Verbreiterungen angebracht werden. Die Abdeckung muss 90° des Reifenradius ab dem Schweller abdecken. Das Material der Verbreiterungen muss fest und undurchsichtig sein.</w:t>
      </w:r>
    </w:p>
    <w:p w14:paraId="1026848A" w14:textId="77777777" w:rsidR="006451FF" w:rsidRDefault="006451FF" w:rsidP="006451FF">
      <w:pPr>
        <w:rPr>
          <w:rFonts w:ascii="Verdana" w:hAnsi="Verdana"/>
          <w:b/>
          <w:szCs w:val="20"/>
        </w:rPr>
      </w:pPr>
      <w:r>
        <w:rPr>
          <w:rFonts w:ascii="Verdana" w:hAnsi="Verdana"/>
          <w:b/>
          <w:szCs w:val="20"/>
        </w:rPr>
        <w:t>3.7.7 Motor</w:t>
      </w:r>
    </w:p>
    <w:p w14:paraId="30B74CB1" w14:textId="77777777" w:rsidR="006451FF" w:rsidRDefault="006451FF" w:rsidP="006451FF">
      <w:pPr>
        <w:rPr>
          <w:rFonts w:ascii="Verdana" w:hAnsi="Verdana"/>
          <w:b/>
          <w:szCs w:val="20"/>
        </w:rPr>
      </w:pPr>
      <w:r>
        <w:rPr>
          <w:rFonts w:ascii="Verdana" w:hAnsi="Verdana"/>
          <w:b/>
          <w:szCs w:val="20"/>
        </w:rPr>
        <w:t>3.7.7.1 Motor</w:t>
      </w:r>
    </w:p>
    <w:p w14:paraId="030602BD" w14:textId="77777777" w:rsidR="006451FF" w:rsidRPr="00106BEE" w:rsidRDefault="006451FF" w:rsidP="006451FF">
      <w:pPr>
        <w:rPr>
          <w:rFonts w:ascii="Verdana" w:hAnsi="Verdana"/>
          <w:color w:val="FF0000"/>
          <w:szCs w:val="20"/>
          <w:u w:val="single"/>
        </w:rPr>
      </w:pPr>
      <w:r>
        <w:rPr>
          <w:rFonts w:ascii="Verdana" w:hAnsi="Verdana"/>
          <w:szCs w:val="20"/>
        </w:rPr>
        <w:t xml:space="preserve">Freigestellt. </w:t>
      </w:r>
      <w:r w:rsidRPr="00AA7E06">
        <w:rPr>
          <w:rFonts w:ascii="Verdana" w:hAnsi="Verdana"/>
          <w:szCs w:val="20"/>
        </w:rPr>
        <w:t>Nox Einspritzung ist nicht erlaubt</w:t>
      </w:r>
      <w:r w:rsidRPr="00106BEE">
        <w:rPr>
          <w:rFonts w:ascii="Verdana" w:hAnsi="Verdana"/>
          <w:color w:val="FF0000"/>
          <w:szCs w:val="20"/>
          <w:u w:val="single"/>
        </w:rPr>
        <w:t xml:space="preserve"> </w:t>
      </w:r>
    </w:p>
    <w:p w14:paraId="18A3B75F" w14:textId="77777777" w:rsidR="006451FF" w:rsidRDefault="006451FF" w:rsidP="006451FF">
      <w:pPr>
        <w:rPr>
          <w:rFonts w:ascii="Verdana" w:hAnsi="Verdana"/>
          <w:b/>
          <w:szCs w:val="20"/>
        </w:rPr>
      </w:pPr>
      <w:r>
        <w:rPr>
          <w:rFonts w:ascii="Verdana" w:hAnsi="Verdana"/>
          <w:b/>
          <w:szCs w:val="20"/>
        </w:rPr>
        <w:t>3.7.7.2 Gemischaufbereitung</w:t>
      </w:r>
    </w:p>
    <w:p w14:paraId="5BBE7F85" w14:textId="77777777" w:rsidR="006451FF" w:rsidRDefault="006451FF" w:rsidP="006451FF">
      <w:pPr>
        <w:rPr>
          <w:rFonts w:ascii="Verdana" w:hAnsi="Verdana"/>
          <w:szCs w:val="20"/>
        </w:rPr>
      </w:pPr>
      <w:r>
        <w:rPr>
          <w:rFonts w:ascii="Verdana" w:hAnsi="Verdana"/>
          <w:szCs w:val="20"/>
        </w:rPr>
        <w:t>Bei einem Defekt der Gasbetätigung muss gewährleistet sein, dass der Motor auf Leerlaufdrehzahl geht (z. B. mit einer Feder an der Drosselklappenwelle)</w:t>
      </w:r>
    </w:p>
    <w:p w14:paraId="362EF127" w14:textId="77777777" w:rsidR="006451FF" w:rsidRDefault="006451FF" w:rsidP="006451FF">
      <w:pPr>
        <w:rPr>
          <w:rFonts w:ascii="Verdana" w:hAnsi="Verdana"/>
          <w:b/>
          <w:szCs w:val="20"/>
        </w:rPr>
      </w:pPr>
      <w:r>
        <w:rPr>
          <w:rFonts w:ascii="Verdana" w:hAnsi="Verdana"/>
          <w:b/>
          <w:szCs w:val="20"/>
        </w:rPr>
        <w:t>3.7.7.3 Kühlung</w:t>
      </w:r>
    </w:p>
    <w:p w14:paraId="41E624DB" w14:textId="77777777" w:rsidR="006451FF" w:rsidRPr="00F25BAC" w:rsidRDefault="006451FF" w:rsidP="006451FF">
      <w:pPr>
        <w:rPr>
          <w:rFonts w:ascii="Verdana" w:hAnsi="Verdana"/>
          <w:color w:val="0D0D0D" w:themeColor="text1" w:themeTint="F2"/>
          <w:szCs w:val="20"/>
        </w:rPr>
      </w:pPr>
      <w:r>
        <w:rPr>
          <w:rFonts w:ascii="Verdana" w:hAnsi="Verdana"/>
          <w:szCs w:val="20"/>
        </w:rPr>
        <w:t>Freigestellt, der Kühler darf jedoch nicht im Passagierraum untergebracht werden. Wird der Kühler hinter dem Passagierraum angebracht muss er durch Schutzwände abgedeckt werden um zu verhindern, dass heisses Wasser den Fahrer/Beifahrer aus irgendeinem Winkel erreichen kann. Selbst wenn das Fahrzeug sich überschlagen hat. Der Kühler, Wasserleitungen und –rohre müssen sicher befestigt sein, führen Wasserrohre oder –leitungen durch den Fahrgastraum müssen sie gut geschützt werden um Verbrennungen bei Fahrer/Beifahrer zu verm</w:t>
      </w:r>
      <w:bookmarkStart w:id="112" w:name="_Hlk508951108"/>
      <w:r>
        <w:rPr>
          <w:rFonts w:ascii="Verdana" w:hAnsi="Verdana"/>
          <w:szCs w:val="20"/>
        </w:rPr>
        <w:t>eiden</w:t>
      </w:r>
      <w:r w:rsidRPr="009152CA">
        <w:rPr>
          <w:rFonts w:ascii="Verdana" w:hAnsi="Verdana"/>
          <w:color w:val="0D0D0D" w:themeColor="text1" w:themeTint="F2"/>
          <w:szCs w:val="20"/>
        </w:rPr>
        <w:t xml:space="preserve">.  Alle Leitungen unter dem Fahrzeug, welche heisse Flüssigkeiten enthalten (über 50°C) müssen gut geschützt oder rot bemalt sein, um Marshals bei einer Bergung nach einem Überschlag zu warnen </w:t>
      </w:r>
      <w:bookmarkEnd w:id="112"/>
    </w:p>
    <w:p w14:paraId="3520CE89" w14:textId="77777777" w:rsidR="006451FF" w:rsidRDefault="006451FF" w:rsidP="006451FF">
      <w:pPr>
        <w:rPr>
          <w:rFonts w:ascii="Verdana" w:hAnsi="Verdana"/>
          <w:b/>
          <w:szCs w:val="20"/>
        </w:rPr>
      </w:pPr>
      <w:r>
        <w:rPr>
          <w:rFonts w:ascii="Verdana" w:hAnsi="Verdana"/>
          <w:b/>
          <w:szCs w:val="20"/>
        </w:rPr>
        <w:t>3.7.7.4 Kraftstofftank</w:t>
      </w:r>
    </w:p>
    <w:p w14:paraId="46A0239A" w14:textId="77777777" w:rsidR="006451FF" w:rsidRPr="00862AA9" w:rsidRDefault="006451FF" w:rsidP="006451FF">
      <w:pPr>
        <w:spacing w:after="0"/>
        <w:rPr>
          <w:rFonts w:ascii="Verdana" w:hAnsi="Verdana"/>
          <w:color w:val="000000" w:themeColor="text1"/>
          <w:szCs w:val="20"/>
        </w:rPr>
      </w:pPr>
      <w:r>
        <w:rPr>
          <w:rFonts w:ascii="Verdana" w:hAnsi="Verdana"/>
          <w:szCs w:val="20"/>
        </w:rPr>
        <w:t>Der Tank ist freigestellt. Rennsporttank wird empfohlen. Er muss in ausreichend geschützter Lage mit dem Fahrzeug fest verbunden sein. Der Tank muss vom Fahrgastraum durch eine feuerfeste Schutzwand getrennt sein. Der Tank muss in jeder Position auslaufgeschützt sein.</w:t>
      </w:r>
      <w:r w:rsidRPr="00080D9E">
        <w:rPr>
          <w:rFonts w:ascii="Verdana" w:hAnsi="Verdana"/>
          <w:color w:val="C00000"/>
          <w:szCs w:val="20"/>
        </w:rPr>
        <w:t xml:space="preserve"> </w:t>
      </w:r>
      <w:bookmarkStart w:id="113" w:name="_Hlk28931600"/>
      <w:r w:rsidRPr="00862AA9">
        <w:rPr>
          <w:rFonts w:ascii="Verdana" w:hAnsi="Verdana"/>
          <w:color w:val="000000" w:themeColor="text1"/>
          <w:szCs w:val="20"/>
        </w:rPr>
        <w:t>Wenn kein Originaltank verwendet wird und dieser nicht an der vorgesehenen Stelle eingebaut ist muss ein Rückschlagventil in die Tankentlüftung eingebaut werden.</w:t>
      </w:r>
    </w:p>
    <w:p w14:paraId="0882AFE1" w14:textId="77777777" w:rsidR="006451FF" w:rsidRDefault="006451FF" w:rsidP="006451FF">
      <w:pPr>
        <w:rPr>
          <w:rFonts w:ascii="Verdana" w:hAnsi="Verdana"/>
          <w:szCs w:val="20"/>
        </w:rPr>
      </w:pPr>
    </w:p>
    <w:bookmarkEnd w:id="113"/>
    <w:p w14:paraId="18A1F18E" w14:textId="77777777" w:rsidR="006451FF" w:rsidRDefault="006451FF" w:rsidP="006451FF">
      <w:pPr>
        <w:rPr>
          <w:rFonts w:ascii="Verdana" w:hAnsi="Verdana"/>
          <w:b/>
          <w:szCs w:val="20"/>
        </w:rPr>
      </w:pPr>
      <w:r>
        <w:rPr>
          <w:rFonts w:ascii="Verdana" w:hAnsi="Verdana"/>
          <w:b/>
          <w:szCs w:val="20"/>
        </w:rPr>
        <w:lastRenderedPageBreak/>
        <w:t>3.7.7.5 Abgasanlage</w:t>
      </w:r>
    </w:p>
    <w:p w14:paraId="4BAE643A" w14:textId="2759358F" w:rsidR="006451FF" w:rsidRPr="006451FF" w:rsidRDefault="006451FF" w:rsidP="006451FF">
      <w:pPr>
        <w:rPr>
          <w:rFonts w:ascii="Verdana" w:hAnsi="Verdana"/>
          <w:szCs w:val="20"/>
        </w:rPr>
      </w:pPr>
      <w:r>
        <w:rPr>
          <w:rFonts w:ascii="Verdana" w:hAnsi="Verdana"/>
          <w:szCs w:val="20"/>
        </w:rPr>
        <w:t xml:space="preserve">Die Mündung zur Seite oder </w:t>
      </w:r>
      <w:r w:rsidR="008E290C">
        <w:rPr>
          <w:rFonts w:ascii="Verdana" w:hAnsi="Verdana"/>
          <w:szCs w:val="20"/>
        </w:rPr>
        <w:t>nach oben gerichteten Auspuffrohren</w:t>
      </w:r>
      <w:r>
        <w:rPr>
          <w:rFonts w:ascii="Verdana" w:hAnsi="Verdana"/>
          <w:szCs w:val="20"/>
        </w:rPr>
        <w:t xml:space="preserve"> muss hinter der </w:t>
      </w:r>
      <w:r w:rsidR="008E290C">
        <w:rPr>
          <w:rFonts w:ascii="Verdana" w:hAnsi="Verdana"/>
          <w:szCs w:val="20"/>
        </w:rPr>
        <w:t>Radstands Mitte</w:t>
      </w:r>
      <w:r>
        <w:rPr>
          <w:rFonts w:ascii="Verdana" w:hAnsi="Verdana"/>
          <w:szCs w:val="20"/>
        </w:rPr>
        <w:t xml:space="preserve"> liegen und dürfen nicht seitlich über das Fahrzeug hinausragen. </w:t>
      </w:r>
      <w:r w:rsidR="008E290C" w:rsidRPr="00AA7E06">
        <w:rPr>
          <w:rFonts w:ascii="Verdana" w:hAnsi="Verdana"/>
          <w:szCs w:val="20"/>
        </w:rPr>
        <w:t>Abgasrohre,</w:t>
      </w:r>
      <w:r w:rsidRPr="00AA7E06">
        <w:rPr>
          <w:rFonts w:ascii="Verdana" w:hAnsi="Verdana"/>
          <w:szCs w:val="20"/>
        </w:rPr>
        <w:t xml:space="preserve"> welche über das Fahrzeug hinaus ragen müssen mit Hitzeschutz Protektoren geschützt werden.</w:t>
      </w:r>
      <w:r>
        <w:rPr>
          <w:rFonts w:ascii="Verdana" w:hAnsi="Verdana"/>
          <w:szCs w:val="20"/>
        </w:rPr>
        <w:t xml:space="preserve"> </w:t>
      </w:r>
      <w:r w:rsidRPr="00E011F2">
        <w:rPr>
          <w:rFonts w:ascii="Verdana" w:hAnsi="Verdana"/>
          <w:szCs w:val="20"/>
        </w:rPr>
        <w:t>Der Hinterteil der Abgasanlage muss so konzipiert sein, dass eine Lautstärkenmessung ohne Probleme möglich ist</w:t>
      </w:r>
      <w:r>
        <w:rPr>
          <w:rFonts w:ascii="Verdana" w:hAnsi="Verdana"/>
          <w:szCs w:val="20"/>
        </w:rPr>
        <w:t>. Lautstärke: 98+2 Dezibel (DMSB Nahfeld Messmethode) darf nicht überschritten werden.</w:t>
      </w:r>
    </w:p>
    <w:p w14:paraId="16E486BD" w14:textId="77777777" w:rsidR="006451FF" w:rsidRDefault="006451FF" w:rsidP="006451FF">
      <w:pPr>
        <w:rPr>
          <w:rFonts w:ascii="Verdana" w:hAnsi="Verdana"/>
          <w:b/>
          <w:szCs w:val="20"/>
        </w:rPr>
      </w:pPr>
      <w:r>
        <w:rPr>
          <w:rFonts w:ascii="Verdana" w:hAnsi="Verdana"/>
          <w:b/>
          <w:szCs w:val="20"/>
        </w:rPr>
        <w:t>3.7.8 Kraftübertragung</w:t>
      </w:r>
    </w:p>
    <w:p w14:paraId="5811B183" w14:textId="77777777" w:rsidR="006451FF" w:rsidRDefault="006451FF" w:rsidP="006451FF">
      <w:pPr>
        <w:rPr>
          <w:rFonts w:ascii="Verdana" w:hAnsi="Verdana"/>
          <w:b/>
          <w:szCs w:val="20"/>
        </w:rPr>
      </w:pPr>
      <w:r>
        <w:rPr>
          <w:rFonts w:ascii="Verdana" w:hAnsi="Verdana"/>
          <w:b/>
          <w:szCs w:val="20"/>
        </w:rPr>
        <w:t>3.7.8.1 Getriebe</w:t>
      </w:r>
    </w:p>
    <w:p w14:paraId="39D3D8EA" w14:textId="77777777" w:rsidR="006451FF" w:rsidRDefault="006451FF" w:rsidP="006451FF">
      <w:pPr>
        <w:rPr>
          <w:rFonts w:ascii="Verdana" w:hAnsi="Verdana"/>
          <w:szCs w:val="20"/>
        </w:rPr>
      </w:pPr>
      <w:r>
        <w:rPr>
          <w:rFonts w:ascii="Verdana" w:hAnsi="Verdana"/>
          <w:szCs w:val="20"/>
        </w:rPr>
        <w:t>Freigestellt, aber keine hydrostatischen Antriebe. Fahrzeuge mit Automatikgetriebe dürfen nur in „Neutral“ oder „Park“ gestartet werden können.</w:t>
      </w:r>
    </w:p>
    <w:p w14:paraId="0F35592F" w14:textId="77777777" w:rsidR="006451FF" w:rsidRDefault="006451FF" w:rsidP="006451FF">
      <w:pPr>
        <w:rPr>
          <w:rFonts w:ascii="Verdana" w:hAnsi="Verdana"/>
          <w:b/>
          <w:szCs w:val="20"/>
        </w:rPr>
      </w:pPr>
      <w:r>
        <w:rPr>
          <w:rFonts w:ascii="Verdana" w:hAnsi="Verdana"/>
          <w:b/>
          <w:szCs w:val="20"/>
        </w:rPr>
        <w:t>3.7.8.2 Achsen/Achsübersetzung</w:t>
      </w:r>
    </w:p>
    <w:p w14:paraId="0CAB2131" w14:textId="77777777" w:rsidR="006451FF" w:rsidRDefault="006451FF" w:rsidP="006451FF">
      <w:pPr>
        <w:rPr>
          <w:rFonts w:ascii="Verdana" w:hAnsi="Verdana"/>
          <w:szCs w:val="20"/>
        </w:rPr>
      </w:pPr>
      <w:r>
        <w:rPr>
          <w:rFonts w:ascii="Verdana" w:hAnsi="Verdana"/>
          <w:szCs w:val="20"/>
        </w:rPr>
        <w:t>Freigestellt</w:t>
      </w:r>
    </w:p>
    <w:p w14:paraId="1C25025C" w14:textId="77777777" w:rsidR="006451FF" w:rsidRDefault="006451FF" w:rsidP="006451FF">
      <w:pPr>
        <w:rPr>
          <w:rFonts w:ascii="Verdana" w:hAnsi="Verdana"/>
          <w:b/>
          <w:szCs w:val="20"/>
        </w:rPr>
      </w:pPr>
      <w:r>
        <w:rPr>
          <w:rFonts w:ascii="Verdana" w:hAnsi="Verdana"/>
          <w:b/>
          <w:szCs w:val="20"/>
        </w:rPr>
        <w:t>3.7.8.3 Differentialsperre</w:t>
      </w:r>
    </w:p>
    <w:p w14:paraId="52D847AE" w14:textId="77777777" w:rsidR="006451FF" w:rsidRDefault="006451FF" w:rsidP="006451FF">
      <w:pPr>
        <w:rPr>
          <w:rFonts w:ascii="Verdana" w:hAnsi="Verdana"/>
          <w:szCs w:val="20"/>
        </w:rPr>
      </w:pPr>
      <w:r>
        <w:rPr>
          <w:rFonts w:ascii="Verdana" w:hAnsi="Verdana"/>
          <w:szCs w:val="20"/>
        </w:rPr>
        <w:t>Freigestellt.</w:t>
      </w:r>
    </w:p>
    <w:p w14:paraId="4E42CA42" w14:textId="77777777" w:rsidR="006451FF" w:rsidRDefault="006451FF" w:rsidP="006451FF">
      <w:pPr>
        <w:rPr>
          <w:rFonts w:ascii="Verdana" w:hAnsi="Verdana"/>
          <w:b/>
          <w:szCs w:val="20"/>
        </w:rPr>
      </w:pPr>
      <w:r>
        <w:rPr>
          <w:rFonts w:ascii="Verdana" w:hAnsi="Verdana"/>
          <w:b/>
          <w:szCs w:val="20"/>
        </w:rPr>
        <w:t>3.7.8.4 Achsabschaltung/Fahrsystem</w:t>
      </w:r>
    </w:p>
    <w:p w14:paraId="73561CF7" w14:textId="77777777" w:rsidR="006451FF" w:rsidRDefault="006451FF" w:rsidP="006451FF">
      <w:pPr>
        <w:rPr>
          <w:rFonts w:ascii="Verdana" w:hAnsi="Verdana"/>
          <w:szCs w:val="20"/>
        </w:rPr>
      </w:pPr>
      <w:r>
        <w:rPr>
          <w:rFonts w:ascii="Verdana" w:hAnsi="Verdana"/>
          <w:szCs w:val="20"/>
        </w:rPr>
        <w:t>Freigestellt</w:t>
      </w:r>
    </w:p>
    <w:p w14:paraId="49A22B83" w14:textId="77777777" w:rsidR="006451FF" w:rsidRDefault="006451FF" w:rsidP="006451FF">
      <w:pPr>
        <w:rPr>
          <w:rFonts w:ascii="Verdana" w:hAnsi="Verdana"/>
          <w:b/>
          <w:szCs w:val="20"/>
        </w:rPr>
      </w:pPr>
      <w:r>
        <w:rPr>
          <w:rFonts w:ascii="Verdana" w:hAnsi="Verdana"/>
          <w:b/>
          <w:szCs w:val="20"/>
        </w:rPr>
        <w:t>3.7.9 Elektrik</w:t>
      </w:r>
    </w:p>
    <w:p w14:paraId="6D6C1D20" w14:textId="77777777" w:rsidR="006451FF" w:rsidRDefault="006451FF" w:rsidP="006451FF">
      <w:pPr>
        <w:rPr>
          <w:rFonts w:ascii="Verdana" w:hAnsi="Verdana"/>
          <w:b/>
          <w:szCs w:val="20"/>
        </w:rPr>
      </w:pPr>
      <w:r>
        <w:rPr>
          <w:rFonts w:ascii="Verdana" w:hAnsi="Verdana"/>
          <w:b/>
          <w:szCs w:val="20"/>
        </w:rPr>
        <w:t>3.7.9.1 Batterie</w:t>
      </w:r>
    </w:p>
    <w:p w14:paraId="67A63AFA" w14:textId="77777777" w:rsidR="006451FF" w:rsidRDefault="006451FF" w:rsidP="006451FF">
      <w:pPr>
        <w:rPr>
          <w:rFonts w:ascii="Verdana" w:hAnsi="Verdana"/>
          <w:szCs w:val="20"/>
        </w:rPr>
      </w:pPr>
      <w:r>
        <w:rPr>
          <w:rFonts w:ascii="Verdana" w:hAnsi="Verdana"/>
          <w:szCs w:val="20"/>
        </w:rPr>
        <w:t>Freigestellt. Die Batteriekabel müssen gut geschützt sein. Der Plus-Pol muss abgedeckt sein um Kontakt mit anderen Metallteilen zu vermeiden.</w:t>
      </w:r>
    </w:p>
    <w:p w14:paraId="6F316774" w14:textId="77777777" w:rsidR="006451FF" w:rsidRPr="00AE6DF5" w:rsidRDefault="006451FF" w:rsidP="006451FF">
      <w:pPr>
        <w:rPr>
          <w:rFonts w:ascii="Verdana" w:hAnsi="Verdana"/>
          <w:szCs w:val="20"/>
        </w:rPr>
      </w:pPr>
      <w:r>
        <w:rPr>
          <w:rFonts w:ascii="Verdana" w:hAnsi="Verdana"/>
          <w:b/>
          <w:szCs w:val="20"/>
        </w:rPr>
        <w:t>3.7.9.2 Stromkreisunterbrecher</w:t>
      </w:r>
    </w:p>
    <w:p w14:paraId="555AB6CA" w14:textId="45FBC0D4" w:rsidR="006451FF" w:rsidRDefault="006451FF" w:rsidP="006451FF">
      <w:pPr>
        <w:rPr>
          <w:rFonts w:ascii="Verdana" w:hAnsi="Verdana"/>
          <w:szCs w:val="20"/>
        </w:rPr>
      </w:pPr>
      <w:r w:rsidRPr="00AE6DF5">
        <w:rPr>
          <w:rFonts w:ascii="Verdana" w:hAnsi="Verdana"/>
          <w:szCs w:val="20"/>
        </w:rPr>
        <w:t xml:space="preserve">Ein Stromkreisunterbrecher </w:t>
      </w:r>
      <w:r>
        <w:rPr>
          <w:rFonts w:ascii="Verdana" w:hAnsi="Verdana"/>
          <w:szCs w:val="20"/>
        </w:rPr>
        <w:t xml:space="preserve">ist </w:t>
      </w:r>
      <w:r w:rsidRPr="00080D9E">
        <w:rPr>
          <w:rFonts w:ascii="Verdana" w:hAnsi="Verdana"/>
          <w:color w:val="0D0D0D" w:themeColor="text1" w:themeTint="F2"/>
          <w:szCs w:val="20"/>
        </w:rPr>
        <w:t>vorgeschrieben</w:t>
      </w:r>
      <w:r w:rsidRPr="00AE6DF5">
        <w:rPr>
          <w:rFonts w:ascii="Verdana" w:hAnsi="Verdana"/>
          <w:szCs w:val="20"/>
        </w:rPr>
        <w:t>.</w:t>
      </w:r>
      <w:r>
        <w:rPr>
          <w:rFonts w:ascii="Verdana" w:hAnsi="Verdana"/>
          <w:szCs w:val="20"/>
        </w:rPr>
        <w:t xml:space="preserve"> Der Stromkreisunterbrecher muss alle elektrischen Stromkreise unterbrechen (Batterie, Lichtmaschine, Lichter, Zündung, elektrische Kontrollen </w:t>
      </w:r>
      <w:r w:rsidR="008E290C">
        <w:rPr>
          <w:rFonts w:ascii="Verdana" w:hAnsi="Verdana"/>
          <w:szCs w:val="20"/>
        </w:rPr>
        <w:t>etc.</w:t>
      </w:r>
      <w:r>
        <w:rPr>
          <w:rFonts w:ascii="Verdana" w:hAnsi="Verdana"/>
          <w:szCs w:val="20"/>
        </w:rPr>
        <w:t>) und den Motor abstellen.</w:t>
      </w:r>
      <w:r w:rsidR="000F2394" w:rsidRPr="000F2394">
        <w:rPr>
          <w:color w:val="FF0000"/>
          <w:sz w:val="24"/>
        </w:rPr>
        <w:t xml:space="preserve"> </w:t>
      </w:r>
      <w:r w:rsidR="000F2394" w:rsidRPr="00484BC6">
        <w:rPr>
          <w:color w:val="000000" w:themeColor="text1"/>
          <w:szCs w:val="20"/>
        </w:rPr>
        <w:t>Der Stromkreisunterbrecher muss nicht zwingend die Stromzufuhr zu Motorsteuergerät, Getriebesteuergerät und ähnlichen Steuergeräten unterbrechen. Diese Leitungen müssen aber in der Nähe vom Batterie Plus Pol abgesichert werden</w:t>
      </w:r>
      <w:r w:rsidR="000F2394" w:rsidRPr="00484BC6">
        <w:rPr>
          <w:color w:val="000000" w:themeColor="text1"/>
          <w:sz w:val="24"/>
        </w:rPr>
        <w:t>.</w:t>
      </w:r>
      <w:r w:rsidRPr="00484BC6">
        <w:rPr>
          <w:rFonts w:ascii="Verdana" w:hAnsi="Verdana"/>
          <w:color w:val="000000" w:themeColor="text1"/>
          <w:szCs w:val="20"/>
        </w:rPr>
        <w:t xml:space="preserve"> </w:t>
      </w:r>
      <w:r>
        <w:rPr>
          <w:rFonts w:ascii="Verdana" w:hAnsi="Verdana"/>
          <w:szCs w:val="20"/>
        </w:rPr>
        <w:t xml:space="preserve">Der Stromkreisunterbrecher muss </w:t>
      </w:r>
      <w:r w:rsidR="00EC2430" w:rsidRPr="00BF1358">
        <w:rPr>
          <w:rFonts w:ascii="Verdana" w:hAnsi="Verdana"/>
          <w:color w:val="FF0000"/>
          <w:szCs w:val="20"/>
        </w:rPr>
        <w:t xml:space="preserve">so </w:t>
      </w:r>
      <w:r w:rsidR="00EC2430">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sidRPr="00EC2430">
        <w:rPr>
          <w:rFonts w:ascii="Verdana" w:hAnsi="Verdana"/>
          <w:strike/>
          <w:color w:val="0070C0"/>
          <w:szCs w:val="20"/>
        </w:rPr>
        <w:t>auf der Fahrerseite vor der Windschutzscheibe angebracht sein. Er muss von innen und von aussen erreichbar sein.</w:t>
      </w:r>
      <w:r w:rsidRPr="00EC2430">
        <w:rPr>
          <w:rFonts w:ascii="Verdana" w:hAnsi="Verdana"/>
          <w:color w:val="0070C0"/>
          <w:szCs w:val="20"/>
        </w:rPr>
        <w:t xml:space="preserve"> </w:t>
      </w:r>
      <w:r>
        <w:rPr>
          <w:rFonts w:ascii="Verdana" w:hAnsi="Verdana"/>
          <w:szCs w:val="20"/>
        </w:rPr>
        <w:t xml:space="preserve">Die Ein/Aus Position muss deutlich gekennzeichnet sein. Diesel </w:t>
      </w:r>
      <w:r w:rsidR="008E290C">
        <w:rPr>
          <w:rFonts w:ascii="Verdana" w:hAnsi="Verdana"/>
          <w:szCs w:val="20"/>
        </w:rPr>
        <w:t>Motoren,</w:t>
      </w:r>
      <w:r>
        <w:rPr>
          <w:rFonts w:ascii="Verdana" w:hAnsi="Verdana"/>
          <w:szCs w:val="20"/>
        </w:rPr>
        <w:t xml:space="preserve"> die keinen elektrischen Ausschalter besitzen müssen einen „Ausschaltdraht“ zusätzlich anbringen.</w:t>
      </w:r>
    </w:p>
    <w:p w14:paraId="142341B8" w14:textId="77777777" w:rsidR="006451FF" w:rsidRDefault="006451FF" w:rsidP="006451FF">
      <w:pPr>
        <w:rPr>
          <w:rFonts w:ascii="Verdana" w:hAnsi="Verdana"/>
          <w:b/>
          <w:szCs w:val="20"/>
        </w:rPr>
      </w:pPr>
      <w:r>
        <w:rPr>
          <w:rFonts w:ascii="Verdana" w:hAnsi="Verdana"/>
          <w:b/>
          <w:szCs w:val="20"/>
        </w:rPr>
        <w:lastRenderedPageBreak/>
        <w:t>3.7.9.3 Beleuchtung</w:t>
      </w:r>
    </w:p>
    <w:p w14:paraId="279CFD9F" w14:textId="77777777" w:rsidR="006451FF" w:rsidRDefault="006451FF" w:rsidP="006451FF">
      <w:pPr>
        <w:rPr>
          <w:rFonts w:ascii="Verdana" w:hAnsi="Verdana"/>
          <w:szCs w:val="20"/>
        </w:rPr>
      </w:pPr>
      <w:r>
        <w:rPr>
          <w:rFonts w:ascii="Verdana" w:hAnsi="Verdana"/>
          <w:szCs w:val="20"/>
        </w:rPr>
        <w:t>Die Frontbeleuchtung muss dem originalen Erscheinungsbild entsprechen. Entweder durch Verwendung der originalen Beleuchtung, Kopien aus Plastik oder durch Bemalen, Bedrucken oder auch als Aufkleber. Ansonsten freigestellt.</w:t>
      </w:r>
    </w:p>
    <w:p w14:paraId="4CBA8511" w14:textId="77777777" w:rsidR="006451FF" w:rsidRDefault="006451FF" w:rsidP="006451FF">
      <w:pPr>
        <w:rPr>
          <w:rFonts w:ascii="Verdana" w:hAnsi="Verdana"/>
          <w:b/>
          <w:szCs w:val="20"/>
        </w:rPr>
      </w:pPr>
      <w:r>
        <w:rPr>
          <w:rFonts w:ascii="Verdana" w:hAnsi="Verdana"/>
          <w:b/>
          <w:szCs w:val="20"/>
        </w:rPr>
        <w:t>3.7.9.4 Elektronische Hilfen</w:t>
      </w:r>
    </w:p>
    <w:p w14:paraId="2A8FC1E2" w14:textId="77777777" w:rsidR="006451FF" w:rsidRDefault="006451FF" w:rsidP="006451FF">
      <w:pPr>
        <w:rPr>
          <w:rFonts w:ascii="Verdana" w:hAnsi="Verdana"/>
          <w:szCs w:val="20"/>
        </w:rPr>
      </w:pPr>
      <w:r>
        <w:rPr>
          <w:rFonts w:ascii="Verdana" w:hAnsi="Verdana"/>
          <w:szCs w:val="20"/>
        </w:rPr>
        <w:t>Elektronische Hilfen wie Funkgeräte, Kameras und Sensoren sind nicht erlaubt.</w:t>
      </w:r>
    </w:p>
    <w:p w14:paraId="6FAF2CF8" w14:textId="6DC93099" w:rsidR="00E25C9D" w:rsidRDefault="00E25C9D">
      <w:pPr>
        <w:pStyle w:val="Textkrper"/>
        <w:rPr>
          <w:rFonts w:ascii="Arial" w:hAnsi="Arial"/>
        </w:rPr>
      </w:pPr>
    </w:p>
    <w:p w14:paraId="5A5A41E9" w14:textId="539F69E0" w:rsidR="006451FF" w:rsidRDefault="006451FF">
      <w:pPr>
        <w:pStyle w:val="Textkrper"/>
        <w:rPr>
          <w:rFonts w:ascii="Arial" w:hAnsi="Arial"/>
        </w:rPr>
      </w:pPr>
    </w:p>
    <w:p w14:paraId="25AD953C" w14:textId="798A0242" w:rsidR="006451FF" w:rsidRDefault="006451FF">
      <w:pPr>
        <w:pStyle w:val="Textkrper"/>
        <w:rPr>
          <w:rFonts w:ascii="Arial" w:hAnsi="Arial"/>
        </w:rPr>
      </w:pPr>
    </w:p>
    <w:p w14:paraId="3E858A53" w14:textId="6CD5108B" w:rsidR="006451FF" w:rsidRDefault="006451FF">
      <w:pPr>
        <w:pStyle w:val="Textkrper"/>
        <w:rPr>
          <w:rFonts w:ascii="Arial" w:hAnsi="Arial"/>
        </w:rPr>
      </w:pPr>
    </w:p>
    <w:p w14:paraId="44E8A3E0" w14:textId="6EA5D8DD" w:rsidR="006451FF" w:rsidRDefault="006451FF">
      <w:pPr>
        <w:pStyle w:val="Textkrper"/>
        <w:rPr>
          <w:rFonts w:ascii="Arial" w:hAnsi="Arial"/>
        </w:rPr>
      </w:pPr>
    </w:p>
    <w:p w14:paraId="6B7D88C6" w14:textId="16AF5ECF" w:rsidR="006451FF" w:rsidRDefault="006451FF">
      <w:pPr>
        <w:pStyle w:val="Textkrper"/>
        <w:rPr>
          <w:rFonts w:ascii="Arial" w:hAnsi="Arial"/>
        </w:rPr>
      </w:pPr>
    </w:p>
    <w:p w14:paraId="60D4EB1D" w14:textId="505FBEA3" w:rsidR="006451FF" w:rsidRDefault="006451FF">
      <w:pPr>
        <w:pStyle w:val="Textkrper"/>
        <w:rPr>
          <w:rFonts w:ascii="Arial" w:hAnsi="Arial"/>
        </w:rPr>
      </w:pPr>
    </w:p>
    <w:p w14:paraId="04215C31" w14:textId="33C7F5D5" w:rsidR="006451FF" w:rsidRDefault="006451FF">
      <w:pPr>
        <w:pStyle w:val="Textkrper"/>
        <w:rPr>
          <w:rFonts w:ascii="Arial" w:hAnsi="Arial"/>
        </w:rPr>
      </w:pPr>
    </w:p>
    <w:p w14:paraId="192EC9D1" w14:textId="7D69E46C" w:rsidR="006451FF" w:rsidRDefault="006451FF">
      <w:pPr>
        <w:pStyle w:val="Textkrper"/>
        <w:rPr>
          <w:rFonts w:ascii="Arial" w:hAnsi="Arial"/>
        </w:rPr>
      </w:pPr>
    </w:p>
    <w:p w14:paraId="626D0C20" w14:textId="6F288E32" w:rsidR="006451FF" w:rsidRDefault="006451FF">
      <w:pPr>
        <w:pStyle w:val="Textkrper"/>
        <w:rPr>
          <w:rFonts w:ascii="Arial" w:hAnsi="Arial"/>
        </w:rPr>
      </w:pPr>
    </w:p>
    <w:p w14:paraId="01E41425" w14:textId="372037D5" w:rsidR="006451FF" w:rsidRDefault="006451FF">
      <w:pPr>
        <w:pStyle w:val="Textkrper"/>
        <w:rPr>
          <w:rFonts w:ascii="Arial" w:hAnsi="Arial"/>
        </w:rPr>
      </w:pPr>
    </w:p>
    <w:p w14:paraId="6A0AB3A1" w14:textId="32A21AA1" w:rsidR="006451FF" w:rsidRDefault="006451FF">
      <w:pPr>
        <w:pStyle w:val="Textkrper"/>
        <w:rPr>
          <w:rFonts w:ascii="Arial" w:hAnsi="Arial"/>
        </w:rPr>
      </w:pPr>
    </w:p>
    <w:p w14:paraId="0FE46E6E" w14:textId="2FD9BEEB" w:rsidR="006451FF" w:rsidRDefault="006451FF">
      <w:pPr>
        <w:pStyle w:val="Textkrper"/>
        <w:rPr>
          <w:rFonts w:ascii="Arial" w:hAnsi="Arial"/>
        </w:rPr>
      </w:pPr>
    </w:p>
    <w:p w14:paraId="4F7E199B" w14:textId="78D1E624" w:rsidR="006451FF" w:rsidRDefault="006451FF">
      <w:pPr>
        <w:pStyle w:val="Textkrper"/>
        <w:rPr>
          <w:rFonts w:ascii="Arial" w:hAnsi="Arial"/>
        </w:rPr>
      </w:pPr>
    </w:p>
    <w:p w14:paraId="2776E798" w14:textId="59ADC644" w:rsidR="006451FF" w:rsidRDefault="006451FF">
      <w:pPr>
        <w:pStyle w:val="Textkrper"/>
        <w:rPr>
          <w:rFonts w:ascii="Arial" w:hAnsi="Arial"/>
        </w:rPr>
      </w:pPr>
    </w:p>
    <w:p w14:paraId="7A9BF71E" w14:textId="354F9A56" w:rsidR="006451FF" w:rsidRDefault="006451FF">
      <w:pPr>
        <w:pStyle w:val="Textkrper"/>
        <w:rPr>
          <w:rFonts w:ascii="Arial" w:hAnsi="Arial"/>
        </w:rPr>
      </w:pPr>
    </w:p>
    <w:p w14:paraId="49E0930F" w14:textId="492AE32D" w:rsidR="006451FF" w:rsidRDefault="006451FF">
      <w:pPr>
        <w:pStyle w:val="Textkrper"/>
        <w:rPr>
          <w:rFonts w:ascii="Arial" w:hAnsi="Arial"/>
        </w:rPr>
      </w:pPr>
    </w:p>
    <w:p w14:paraId="0D5A0DD7" w14:textId="7DFF63E2" w:rsidR="006451FF" w:rsidRDefault="006451FF">
      <w:pPr>
        <w:pStyle w:val="Textkrper"/>
        <w:rPr>
          <w:rFonts w:ascii="Arial" w:hAnsi="Arial"/>
        </w:rPr>
      </w:pPr>
    </w:p>
    <w:p w14:paraId="49A7E03E" w14:textId="2C2F7D9F" w:rsidR="006451FF" w:rsidRDefault="006451FF">
      <w:pPr>
        <w:pStyle w:val="Textkrper"/>
        <w:rPr>
          <w:rFonts w:ascii="Arial" w:hAnsi="Arial"/>
        </w:rPr>
      </w:pPr>
    </w:p>
    <w:p w14:paraId="34F2F974" w14:textId="1E8D1DBC" w:rsidR="006451FF" w:rsidRDefault="006451FF">
      <w:pPr>
        <w:pStyle w:val="Textkrper"/>
        <w:rPr>
          <w:rFonts w:ascii="Arial" w:hAnsi="Arial"/>
        </w:rPr>
      </w:pPr>
    </w:p>
    <w:p w14:paraId="26BA75E3" w14:textId="1E08CAF4" w:rsidR="006451FF" w:rsidRDefault="006451FF">
      <w:pPr>
        <w:pStyle w:val="Textkrper"/>
        <w:rPr>
          <w:rFonts w:ascii="Arial" w:hAnsi="Arial"/>
        </w:rPr>
      </w:pPr>
    </w:p>
    <w:p w14:paraId="525EBBEB" w14:textId="76471530" w:rsidR="006451FF" w:rsidRDefault="006451FF">
      <w:pPr>
        <w:pStyle w:val="Textkrper"/>
        <w:rPr>
          <w:rFonts w:ascii="Arial" w:hAnsi="Arial"/>
        </w:rPr>
      </w:pPr>
    </w:p>
    <w:p w14:paraId="2004CF92" w14:textId="5D55746B" w:rsidR="006451FF" w:rsidRDefault="006451FF">
      <w:pPr>
        <w:pStyle w:val="Textkrper"/>
        <w:rPr>
          <w:rFonts w:ascii="Arial" w:hAnsi="Arial"/>
        </w:rPr>
      </w:pPr>
    </w:p>
    <w:p w14:paraId="3260249C" w14:textId="0B3E8E10" w:rsidR="006451FF" w:rsidRDefault="006451FF">
      <w:pPr>
        <w:pStyle w:val="Textkrper"/>
        <w:rPr>
          <w:rFonts w:ascii="Arial" w:hAnsi="Arial"/>
        </w:rPr>
      </w:pPr>
    </w:p>
    <w:p w14:paraId="79DCAF83" w14:textId="1C544887" w:rsidR="006451FF" w:rsidRDefault="006451FF">
      <w:pPr>
        <w:pStyle w:val="Textkrper"/>
        <w:rPr>
          <w:rFonts w:ascii="Arial" w:hAnsi="Arial"/>
        </w:rPr>
      </w:pPr>
    </w:p>
    <w:p w14:paraId="686F201B" w14:textId="1BB7AE28" w:rsidR="006451FF" w:rsidRDefault="006451FF">
      <w:pPr>
        <w:pStyle w:val="Textkrper"/>
        <w:rPr>
          <w:rFonts w:ascii="Arial" w:hAnsi="Arial"/>
        </w:rPr>
      </w:pPr>
    </w:p>
    <w:p w14:paraId="2E5D2A58" w14:textId="77777777" w:rsidR="00E25C9D" w:rsidRPr="00D056D3" w:rsidRDefault="00CB64B4">
      <w:pPr>
        <w:pStyle w:val="berschrift3"/>
        <w:rPr>
          <w:rFonts w:ascii="Arial" w:hAnsi="Arial"/>
        </w:rPr>
      </w:pPr>
      <w:bookmarkStart w:id="114" w:name="_Toc32318723"/>
      <w:r w:rsidRPr="00D056D3">
        <w:rPr>
          <w:rFonts w:ascii="Arial" w:hAnsi="Arial"/>
        </w:rPr>
        <w:lastRenderedPageBreak/>
        <w:t>3.8 TRIAL-Klasse P "Prototypen"</w:t>
      </w:r>
      <w:bookmarkEnd w:id="114"/>
    </w:p>
    <w:p w14:paraId="05571D34" w14:textId="77777777" w:rsidR="006451FF" w:rsidRDefault="006451FF" w:rsidP="006451FF">
      <w:pPr>
        <w:rPr>
          <w:rFonts w:ascii="Verdana" w:hAnsi="Verdana"/>
          <w:b/>
          <w:szCs w:val="20"/>
        </w:rPr>
      </w:pPr>
      <w:r>
        <w:rPr>
          <w:rFonts w:ascii="Verdana" w:hAnsi="Verdana"/>
          <w:b/>
          <w:szCs w:val="20"/>
        </w:rPr>
        <w:t>3.8.1 Allgemeines</w:t>
      </w:r>
    </w:p>
    <w:p w14:paraId="7A0807E3" w14:textId="5FBB63E6" w:rsidR="006451FF" w:rsidRDefault="006451FF" w:rsidP="006451FF">
      <w:pPr>
        <w:rPr>
          <w:rFonts w:ascii="Verdana" w:hAnsi="Verdana"/>
          <w:szCs w:val="20"/>
        </w:rPr>
      </w:pPr>
      <w:r>
        <w:rPr>
          <w:rFonts w:ascii="Verdana" w:hAnsi="Verdana"/>
          <w:szCs w:val="20"/>
        </w:rPr>
        <w:t xml:space="preserve">Die Fahrzeuge müssen Allradantrieb, 2 Achsen und 4 </w:t>
      </w:r>
      <w:r w:rsidR="008E290C">
        <w:rPr>
          <w:rFonts w:ascii="Verdana" w:hAnsi="Verdana"/>
          <w:szCs w:val="20"/>
        </w:rPr>
        <w:t>Luft befüllte</w:t>
      </w:r>
      <w:r>
        <w:rPr>
          <w:rFonts w:ascii="Verdana" w:hAnsi="Verdana"/>
          <w:szCs w:val="20"/>
        </w:rPr>
        <w:t xml:space="preserve"> Reifen haben. Ein Fahrzeug, dessen Konstruktion scheinbar gewisse Gefahren erzeugt, kann vom Wettbewerb ausgeschlossen werden.  Als Treibstoff ist nur Diesel oder Benzin erlaubt. Darüber hinaus gelten die folgenden Regelungen:</w:t>
      </w:r>
    </w:p>
    <w:p w14:paraId="212391EB" w14:textId="77777777" w:rsidR="006451FF" w:rsidRDefault="006451FF" w:rsidP="006451FF">
      <w:pPr>
        <w:rPr>
          <w:rFonts w:ascii="Verdana" w:hAnsi="Verdana"/>
          <w:b/>
          <w:szCs w:val="20"/>
        </w:rPr>
      </w:pPr>
      <w:r>
        <w:rPr>
          <w:rFonts w:ascii="Verdana" w:hAnsi="Verdana"/>
          <w:b/>
          <w:szCs w:val="20"/>
        </w:rPr>
        <w:t>3.8.2 Rahmen/Karosserie</w:t>
      </w:r>
    </w:p>
    <w:p w14:paraId="6CA1A0FC" w14:textId="77777777" w:rsidR="006451FF" w:rsidRDefault="006451FF" w:rsidP="006451FF">
      <w:pPr>
        <w:rPr>
          <w:rFonts w:ascii="Verdana" w:hAnsi="Verdana"/>
          <w:szCs w:val="20"/>
        </w:rPr>
      </w:pPr>
      <w:r>
        <w:rPr>
          <w:rFonts w:ascii="Verdana" w:hAnsi="Verdana"/>
          <w:b/>
          <w:szCs w:val="20"/>
        </w:rPr>
        <w:t>3.8.2.1 Rahmen/Chassis/Radstand</w:t>
      </w:r>
    </w:p>
    <w:p w14:paraId="0FA9E1BB" w14:textId="77777777" w:rsidR="006451FF" w:rsidRDefault="006451FF" w:rsidP="006451FF">
      <w:pPr>
        <w:rPr>
          <w:rFonts w:ascii="Verdana" w:hAnsi="Verdana"/>
          <w:szCs w:val="20"/>
        </w:rPr>
      </w:pPr>
      <w:r>
        <w:rPr>
          <w:rFonts w:ascii="Verdana" w:hAnsi="Verdana"/>
          <w:szCs w:val="20"/>
        </w:rPr>
        <w:t>Freigestellt</w:t>
      </w:r>
    </w:p>
    <w:p w14:paraId="034571EB" w14:textId="77777777" w:rsidR="006451FF" w:rsidRPr="00CE68F3" w:rsidRDefault="006451FF" w:rsidP="006451FF">
      <w:pPr>
        <w:rPr>
          <w:rFonts w:ascii="Verdana" w:hAnsi="Verdana"/>
          <w:b/>
          <w:szCs w:val="20"/>
        </w:rPr>
      </w:pPr>
      <w:r>
        <w:rPr>
          <w:rFonts w:ascii="Verdana" w:hAnsi="Verdana"/>
          <w:b/>
          <w:szCs w:val="20"/>
        </w:rPr>
        <w:t>3.8.2.2 Karosserie</w:t>
      </w:r>
    </w:p>
    <w:p w14:paraId="1A2FF394" w14:textId="77777777" w:rsidR="006451FF" w:rsidRPr="00CE68F3" w:rsidRDefault="006451FF" w:rsidP="006451FF">
      <w:pPr>
        <w:rPr>
          <w:rFonts w:ascii="Verdana" w:hAnsi="Verdana"/>
          <w:szCs w:val="20"/>
        </w:rPr>
      </w:pPr>
      <w:r w:rsidRPr="00CE68F3">
        <w:rPr>
          <w:rFonts w:ascii="Verdana" w:hAnsi="Verdana"/>
          <w:szCs w:val="20"/>
        </w:rPr>
        <w:t>Diese muss einwandfrei gearbeitet und darf keinesfalls nur behelfsmäßiger Natur sein. Die Karosserie darf keine scharfen Kanten aufweisen und für die Insassen muss genügend Sicherheit gewährleistet sein. Alle rotierenden Teile des Motors und des Antriebsstranges müssen ausreichend mechanisch geschützt sein. Eine Schutzwand muss vorhanden sein, um Fahrer und Beifahrer vom Motor, Ölkühler, Kühler zu schützen sowie um zu verhindern, dass Feuer oder Flüssigkeit in den Fahrgastraum eindringt.</w:t>
      </w:r>
    </w:p>
    <w:p w14:paraId="3CA038E1" w14:textId="77777777" w:rsidR="006451FF" w:rsidRDefault="006451FF" w:rsidP="006451FF">
      <w:pPr>
        <w:rPr>
          <w:rFonts w:ascii="Verdana" w:hAnsi="Verdana"/>
          <w:szCs w:val="20"/>
        </w:rPr>
      </w:pPr>
      <w:r>
        <w:rPr>
          <w:rFonts w:ascii="Verdana" w:hAnsi="Verdana"/>
          <w:b/>
          <w:szCs w:val="20"/>
        </w:rPr>
        <w:t>3.8.2.3 Abmessungen/Kontur</w:t>
      </w:r>
    </w:p>
    <w:p w14:paraId="69B2DE7C" w14:textId="77777777" w:rsidR="006451FF" w:rsidRDefault="006451FF" w:rsidP="006451FF">
      <w:pPr>
        <w:rPr>
          <w:rFonts w:ascii="Verdana" w:hAnsi="Verdana"/>
          <w:szCs w:val="20"/>
        </w:rPr>
      </w:pPr>
      <w:r>
        <w:rPr>
          <w:rFonts w:ascii="Verdana" w:hAnsi="Verdana"/>
          <w:szCs w:val="20"/>
        </w:rPr>
        <w:t>Freigestellt.</w:t>
      </w:r>
    </w:p>
    <w:p w14:paraId="0E0E3795" w14:textId="77777777" w:rsidR="006451FF" w:rsidRDefault="006451FF" w:rsidP="006451FF">
      <w:pPr>
        <w:rPr>
          <w:rFonts w:ascii="Verdana" w:hAnsi="Verdana"/>
          <w:b/>
          <w:szCs w:val="20"/>
        </w:rPr>
      </w:pPr>
      <w:r>
        <w:rPr>
          <w:rFonts w:ascii="Verdana" w:hAnsi="Verdana"/>
          <w:b/>
          <w:szCs w:val="20"/>
        </w:rPr>
        <w:t>3.8.2.4 Windschutzscheibe/Scheibenrahmen/Spiegel</w:t>
      </w:r>
    </w:p>
    <w:p w14:paraId="5276FE42" w14:textId="77DF978E" w:rsidR="006451FF" w:rsidRDefault="006451FF" w:rsidP="006451FF">
      <w:pPr>
        <w:rPr>
          <w:rFonts w:ascii="Verdana" w:hAnsi="Verdana"/>
          <w:szCs w:val="20"/>
        </w:rPr>
      </w:pPr>
      <w:r>
        <w:rPr>
          <w:rFonts w:ascii="Verdana" w:hAnsi="Verdana"/>
          <w:szCs w:val="20"/>
        </w:rPr>
        <w:t xml:space="preserve">Windschutzscheibe und Scheibenrahmen </w:t>
      </w:r>
      <w:r w:rsidR="008E290C">
        <w:rPr>
          <w:rFonts w:ascii="Verdana" w:hAnsi="Verdana"/>
          <w:szCs w:val="20"/>
        </w:rPr>
        <w:t>sowie</w:t>
      </w:r>
      <w:r>
        <w:rPr>
          <w:rFonts w:ascii="Verdana" w:hAnsi="Verdana"/>
          <w:szCs w:val="20"/>
        </w:rPr>
        <w:t xml:space="preserve"> deren Befestigungsteile dürfen entfernt werden. Wird eine Windschutzscheibe benutzt muss diese entweder aus laminiertem Glas, Lexan/Polycarbonat oder Makrolon bestehen. Plexiglas ist nicht erlaubt. Aus Sicherheitsgründen darf die Windschutzscheibe keine Beschädigungen aufweisen. Sollten Beschädigungen entstehen muss die Windschutzscheibe durch eine technische Kontrolle geprüft werden. Spiegel aller Art sind erlaubt.</w:t>
      </w:r>
    </w:p>
    <w:p w14:paraId="3A050D7B" w14:textId="77777777" w:rsidR="006451FF" w:rsidRPr="0000683E" w:rsidRDefault="006451FF" w:rsidP="006451FF">
      <w:pPr>
        <w:rPr>
          <w:rFonts w:ascii="Verdana" w:hAnsi="Verdana"/>
          <w:szCs w:val="20"/>
        </w:rPr>
      </w:pPr>
      <w:r>
        <w:rPr>
          <w:rFonts w:ascii="Verdana" w:hAnsi="Verdana"/>
          <w:b/>
          <w:szCs w:val="20"/>
        </w:rPr>
        <w:t>3.8.2.5 Body Lift</w:t>
      </w:r>
    </w:p>
    <w:p w14:paraId="6EE309E9" w14:textId="77777777" w:rsidR="006451FF" w:rsidRPr="0000683E" w:rsidRDefault="006451FF" w:rsidP="006451FF">
      <w:pPr>
        <w:rPr>
          <w:rFonts w:ascii="Verdana" w:hAnsi="Verdana"/>
          <w:szCs w:val="20"/>
        </w:rPr>
      </w:pPr>
      <w:r w:rsidRPr="0000683E">
        <w:rPr>
          <w:rFonts w:ascii="Verdana" w:hAnsi="Verdana"/>
          <w:szCs w:val="20"/>
        </w:rPr>
        <w:t>Bodylift ist erlaubt. Dieser muss starr sein.</w:t>
      </w:r>
    </w:p>
    <w:p w14:paraId="170034DF" w14:textId="77777777" w:rsidR="006451FF" w:rsidRDefault="006451FF" w:rsidP="006451FF">
      <w:pPr>
        <w:rPr>
          <w:rFonts w:ascii="Verdana" w:hAnsi="Verdana"/>
          <w:b/>
          <w:szCs w:val="20"/>
        </w:rPr>
      </w:pPr>
      <w:r>
        <w:rPr>
          <w:rFonts w:ascii="Verdana" w:hAnsi="Verdana"/>
          <w:b/>
          <w:szCs w:val="20"/>
        </w:rPr>
        <w:t>3.8.2.6 Stossstange</w:t>
      </w:r>
    </w:p>
    <w:p w14:paraId="7DF900FC" w14:textId="77777777" w:rsidR="006451FF" w:rsidRDefault="006451FF" w:rsidP="006451FF">
      <w:pPr>
        <w:rPr>
          <w:rFonts w:ascii="Verdana" w:hAnsi="Verdana"/>
          <w:szCs w:val="20"/>
        </w:rPr>
      </w:pPr>
      <w:r>
        <w:rPr>
          <w:rFonts w:ascii="Verdana" w:hAnsi="Verdana"/>
          <w:szCs w:val="20"/>
        </w:rPr>
        <w:t>Freigestellt.</w:t>
      </w:r>
    </w:p>
    <w:p w14:paraId="54A7C9AB" w14:textId="77777777" w:rsidR="006451FF" w:rsidRDefault="006451FF" w:rsidP="006451FF">
      <w:pPr>
        <w:rPr>
          <w:rFonts w:ascii="Verdana" w:hAnsi="Verdana"/>
          <w:b/>
          <w:szCs w:val="20"/>
        </w:rPr>
      </w:pPr>
      <w:r>
        <w:rPr>
          <w:rFonts w:ascii="Verdana" w:hAnsi="Verdana"/>
          <w:b/>
          <w:szCs w:val="20"/>
        </w:rPr>
        <w:t>3.8.2.7 Boden/Spritzwand/Getriebetunnel</w:t>
      </w:r>
    </w:p>
    <w:p w14:paraId="7D126BB9" w14:textId="48312020" w:rsidR="006451FF" w:rsidRPr="00862AA9" w:rsidRDefault="006451FF" w:rsidP="006451FF">
      <w:pPr>
        <w:rPr>
          <w:rFonts w:ascii="Verdana" w:hAnsi="Verdana"/>
          <w:color w:val="000000" w:themeColor="text1"/>
          <w:szCs w:val="20"/>
        </w:rPr>
      </w:pPr>
      <w:r>
        <w:rPr>
          <w:rFonts w:ascii="Verdana" w:hAnsi="Verdana"/>
          <w:szCs w:val="20"/>
        </w:rPr>
        <w:t xml:space="preserve">Eine Bodenplatte aus 2 mm dickem Aluminium oder 1 mm dickem Stahl muss vorhanden sein falls die originale Bodenplatte nicht mehr vorhanden ist. Änderungen der Spritzwand und des Getriebetunnels sind erlaubt. </w:t>
      </w:r>
      <w:r w:rsidRPr="00862AA9">
        <w:rPr>
          <w:rFonts w:ascii="Verdana" w:hAnsi="Verdana"/>
          <w:color w:val="000000" w:themeColor="text1"/>
          <w:szCs w:val="20"/>
        </w:rPr>
        <w:t xml:space="preserve">Boden muss von der Front Feuerschutzwand zur </w:t>
      </w:r>
      <w:r w:rsidRPr="00862AA9">
        <w:rPr>
          <w:rFonts w:ascii="Verdana" w:hAnsi="Verdana"/>
          <w:color w:val="000000" w:themeColor="text1"/>
          <w:szCs w:val="20"/>
        </w:rPr>
        <w:lastRenderedPageBreak/>
        <w:t xml:space="preserve">Heckwand im Fahrgastraum aus solidem Material sein, um zu verhindern, dass Feuer oder heisses Wasser in den Fahrgastraum gelangen kann. </w:t>
      </w:r>
    </w:p>
    <w:p w14:paraId="46BBA226" w14:textId="77777777" w:rsidR="006451FF" w:rsidRDefault="006451FF" w:rsidP="006451FF">
      <w:pPr>
        <w:rPr>
          <w:rFonts w:ascii="Verdana" w:hAnsi="Verdana"/>
          <w:b/>
          <w:szCs w:val="20"/>
        </w:rPr>
      </w:pPr>
      <w:r>
        <w:rPr>
          <w:rFonts w:ascii="Verdana" w:hAnsi="Verdana"/>
          <w:b/>
          <w:szCs w:val="20"/>
        </w:rPr>
        <w:t>3.8.2.8 Fahrgastraum</w:t>
      </w:r>
    </w:p>
    <w:p w14:paraId="27487515" w14:textId="77777777" w:rsidR="006451FF" w:rsidRDefault="006451FF" w:rsidP="006451FF">
      <w:pPr>
        <w:rPr>
          <w:rFonts w:ascii="Verdana" w:hAnsi="Verdana"/>
          <w:szCs w:val="20"/>
        </w:rPr>
      </w:pPr>
      <w:r>
        <w:rPr>
          <w:rFonts w:ascii="Verdana" w:hAnsi="Verdana"/>
          <w:szCs w:val="20"/>
        </w:rPr>
        <w:t>Es muss eine Schutzwand vorhanden sein die Fahrer und Beifahrer vom Motor, Ölkühler und Kühler trennen und um zu verhindern, dass Feuer oder Flüssigkeiten in den Fahrgastraum gelangen.</w:t>
      </w:r>
    </w:p>
    <w:p w14:paraId="21C061F9" w14:textId="77777777" w:rsidR="006451FF" w:rsidRDefault="006451FF" w:rsidP="006451FF">
      <w:pPr>
        <w:rPr>
          <w:rFonts w:ascii="Verdana" w:hAnsi="Verdana"/>
          <w:szCs w:val="20"/>
        </w:rPr>
      </w:pPr>
      <w:r>
        <w:rPr>
          <w:rFonts w:ascii="Verdana" w:hAnsi="Verdana"/>
          <w:b/>
          <w:szCs w:val="20"/>
        </w:rPr>
        <w:t>3.8.2.9 Sitze</w:t>
      </w:r>
    </w:p>
    <w:p w14:paraId="6C7B61E6" w14:textId="77777777" w:rsidR="006451FF" w:rsidRDefault="006451FF" w:rsidP="006451FF">
      <w:pPr>
        <w:rPr>
          <w:rFonts w:ascii="Verdana" w:hAnsi="Verdana"/>
          <w:szCs w:val="20"/>
        </w:rPr>
      </w:pPr>
      <w:r>
        <w:rPr>
          <w:rFonts w:ascii="Verdana" w:hAnsi="Verdana"/>
          <w:szCs w:val="20"/>
        </w:rPr>
        <w:t>Die Anzahl der Sitze ist freigestellt. Die Sitze müssen Kopfstützen haben.</w:t>
      </w:r>
      <w:r w:rsidRPr="00275011">
        <w:rPr>
          <w:rFonts w:ascii="Verdana" w:hAnsi="Verdana"/>
          <w:szCs w:val="20"/>
        </w:rPr>
        <w:t xml:space="preserve"> Kopfstütze muss</w:t>
      </w:r>
      <w:r>
        <w:rPr>
          <w:rFonts w:ascii="Verdana" w:hAnsi="Verdana"/>
          <w:szCs w:val="20"/>
        </w:rPr>
        <w:t xml:space="preserve"> </w:t>
      </w:r>
      <w:r w:rsidRPr="00275011">
        <w:rPr>
          <w:rFonts w:ascii="Verdana" w:hAnsi="Verdana"/>
          <w:szCs w:val="20"/>
        </w:rPr>
        <w:t>Minimum 2/3 des Helmes abdecken.</w:t>
      </w:r>
      <w:r>
        <w:rPr>
          <w:rFonts w:ascii="Verdana" w:hAnsi="Verdana"/>
          <w:szCs w:val="20"/>
        </w:rPr>
        <w:t xml:space="preserve"> Sportsitze mit der Möglichkeit für 4-Punkt-Gurte sind vorgeschrieben. Ist der Sitz verstellbar muss er beidseitige Feststeller besitzen</w:t>
      </w:r>
      <w:r w:rsidRPr="0079350F">
        <w:rPr>
          <w:rFonts w:ascii="Verdana" w:hAnsi="Verdana"/>
          <w:color w:val="FF0000"/>
          <w:szCs w:val="20"/>
          <w:u w:val="single"/>
        </w:rPr>
        <w:t xml:space="preserve"> </w:t>
      </w:r>
    </w:p>
    <w:p w14:paraId="5467A997" w14:textId="30CA709E" w:rsidR="006451FF" w:rsidRDefault="006451FF" w:rsidP="006451FF">
      <w:pPr>
        <w:rPr>
          <w:rFonts w:ascii="Verdana" w:hAnsi="Verdana"/>
          <w:b/>
          <w:szCs w:val="20"/>
        </w:rPr>
      </w:pPr>
      <w:r>
        <w:rPr>
          <w:rFonts w:ascii="Verdana" w:hAnsi="Verdana"/>
          <w:b/>
          <w:szCs w:val="20"/>
        </w:rPr>
        <w:t>3.8.2.10 Sicherheitsgurte</w:t>
      </w:r>
    </w:p>
    <w:p w14:paraId="074E50BE" w14:textId="45844620" w:rsidR="006331E8" w:rsidRDefault="006331E8" w:rsidP="006331E8">
      <w:pPr>
        <w:rPr>
          <w:rFonts w:ascii="Verdana" w:hAnsi="Verdana"/>
          <w:szCs w:val="20"/>
        </w:rPr>
      </w:pPr>
      <w:r>
        <w:rPr>
          <w:rFonts w:ascii="Verdana" w:hAnsi="Verdana"/>
          <w:szCs w:val="20"/>
        </w:rPr>
        <w:t>Die Sicherheitsgurte müssen mindestens als 4-Punkt-Gurt oder auch als Hosenträger-Gurt (Y-Gurt) ausgelegt sein</w:t>
      </w:r>
      <w:r w:rsidRPr="00275011">
        <w:rPr>
          <w:rFonts w:ascii="Verdana" w:hAnsi="Verdana"/>
          <w:szCs w:val="20"/>
        </w:rPr>
        <w:t xml:space="preserve">. </w:t>
      </w:r>
      <w:r w:rsidR="00460051">
        <w:rPr>
          <w:rFonts w:ascii="Verdana" w:hAnsi="Verdana"/>
          <w:color w:val="FF0000"/>
          <w:szCs w:val="20"/>
        </w:rPr>
        <w:t>Gurte müssen mindestens mit UNF 7/16 oder M10x1,25 Feingewinde Schrauben befestigt sein. Die Gurten müssen in gutem Zustand sein und dürfen nicht abgeändert werden. Die Gurtbefestigungspunkte müssen unabhängig von den Sitzbefistigungspunkten sein. Die Befestigungspunkte müssen stabil sein und dürfen keine Rostschäden aufweisen.</w:t>
      </w:r>
      <w:r w:rsidR="00460051">
        <w:rPr>
          <w:rFonts w:ascii="Verdana" w:hAnsi="Verdana"/>
          <w:szCs w:val="20"/>
        </w:rPr>
        <w:t xml:space="preserve"> </w:t>
      </w:r>
      <w:r w:rsidRPr="00275011">
        <w:rPr>
          <w:rFonts w:ascii="Verdana" w:hAnsi="Verdana"/>
          <w:szCs w:val="20"/>
        </w:rPr>
        <w:t>Wenn neue Aufnahme Punkte montiert werden, müssen die Aufnahme Punkte auf eine Verstärkungsplatte in der Größe von 40cm2 und einer Dicke von Minimum 3mm montiert werden.</w:t>
      </w:r>
      <w:r>
        <w:rPr>
          <w:rFonts w:ascii="Verdana" w:hAnsi="Verdana"/>
          <w:szCs w:val="20"/>
        </w:rPr>
        <w:t xml:space="preserve"> Die Insassen müssen während sich das Fahrzeug in der Sektion befindet oder geborgen wird angeschnallt sein.</w:t>
      </w:r>
      <w:r w:rsidRPr="00AA7E06">
        <w:rPr>
          <w:rFonts w:ascii="Verdana" w:hAnsi="Verdana"/>
          <w:szCs w:val="20"/>
        </w:rPr>
        <w:t xml:space="preserve"> Sicherheitsgurte müssen in einem guten Zustand sein, Improvisierte Reparaturen oder Modifikationen sind nicht erlaubt.</w:t>
      </w:r>
      <w:r w:rsidRPr="00264160">
        <w:rPr>
          <w:rFonts w:ascii="Verdana" w:hAnsi="Verdana"/>
          <w:color w:val="FF0000"/>
          <w:szCs w:val="20"/>
          <w:u w:val="single"/>
        </w:rPr>
        <w:t xml:space="preserve"> </w:t>
      </w:r>
      <w:r>
        <w:rPr>
          <w:rFonts w:ascii="Verdana" w:hAnsi="Verdana"/>
          <w:szCs w:val="20"/>
        </w:rPr>
        <w:t xml:space="preserve">Das Gurtsystem ist seiner Bestimmung gemäss anzulegen und darf nicht manipuliert werden. Fahrzeuge mit aktivem Airbag oder Gurtstraffer-System müssen an beiden Türen mit dem Airbag-Symbol gekennzeichnet sein. </w:t>
      </w:r>
      <w:r w:rsidRPr="00AA7E06">
        <w:rPr>
          <w:rFonts w:ascii="Verdana" w:hAnsi="Verdana"/>
          <w:szCs w:val="20"/>
        </w:rPr>
        <w:t>Die Airbags dürfen entfernt werden</w:t>
      </w:r>
    </w:p>
    <w:p w14:paraId="237CD13B" w14:textId="77777777" w:rsidR="006451FF" w:rsidRDefault="006451FF" w:rsidP="006451FF">
      <w:pPr>
        <w:rPr>
          <w:rFonts w:ascii="Verdana" w:hAnsi="Verdana"/>
          <w:b/>
          <w:szCs w:val="20"/>
        </w:rPr>
      </w:pPr>
      <w:r>
        <w:rPr>
          <w:rFonts w:ascii="Verdana" w:hAnsi="Verdana"/>
          <w:b/>
          <w:szCs w:val="20"/>
        </w:rPr>
        <w:t>3.8.2.11 Überrollkäfig</w:t>
      </w:r>
    </w:p>
    <w:p w14:paraId="067378F6" w14:textId="376B899A" w:rsidR="006451FF" w:rsidRDefault="006451FF" w:rsidP="006451FF">
      <w:pPr>
        <w:rPr>
          <w:rFonts w:ascii="Verdana" w:hAnsi="Verdana"/>
          <w:szCs w:val="20"/>
        </w:rPr>
      </w:pPr>
      <w:r>
        <w:rPr>
          <w:rFonts w:ascii="Verdana" w:hAnsi="Verdana"/>
          <w:szCs w:val="20"/>
        </w:rPr>
        <w:t>Ein 6-Punkt Überrollkäfig ist vorgeschrieben. Er muss aus der Grundstruktur gem. 3.2.6.</w:t>
      </w:r>
      <w:r w:rsidR="001C27FE">
        <w:rPr>
          <w:rFonts w:ascii="Verdana" w:hAnsi="Verdana"/>
          <w:szCs w:val="20"/>
        </w:rPr>
        <w:t>6</w:t>
      </w:r>
      <w:r>
        <w:rPr>
          <w:rFonts w:ascii="Verdana" w:hAnsi="Verdana"/>
          <w:szCs w:val="20"/>
        </w:rPr>
        <w:t>, Heckstützen, Türstreben 3.2.6.</w:t>
      </w:r>
      <w:r w:rsidR="001C27FE">
        <w:rPr>
          <w:rFonts w:ascii="Verdana" w:hAnsi="Verdana"/>
          <w:szCs w:val="20"/>
        </w:rPr>
        <w:t>7</w:t>
      </w:r>
      <w:r>
        <w:rPr>
          <w:rFonts w:ascii="Verdana" w:hAnsi="Verdana"/>
          <w:szCs w:val="20"/>
        </w:rPr>
        <w:t>, Diagonalstreben 3.2.6.</w:t>
      </w:r>
      <w:r w:rsidR="001C27FE">
        <w:rPr>
          <w:rFonts w:ascii="Verdana" w:hAnsi="Verdana"/>
          <w:szCs w:val="20"/>
        </w:rPr>
        <w:t>8</w:t>
      </w:r>
      <w:r>
        <w:rPr>
          <w:rFonts w:ascii="Verdana" w:hAnsi="Verdana"/>
          <w:szCs w:val="20"/>
        </w:rPr>
        <w:t xml:space="preserve"> und Dachverstrebung 3.2.6.</w:t>
      </w:r>
      <w:r w:rsidR="001C27FE">
        <w:rPr>
          <w:rFonts w:ascii="Verdana" w:hAnsi="Verdana"/>
          <w:szCs w:val="20"/>
        </w:rPr>
        <w:t>9</w:t>
      </w:r>
      <w:r>
        <w:rPr>
          <w:rFonts w:ascii="Verdana" w:hAnsi="Verdana"/>
          <w:szCs w:val="20"/>
        </w:rPr>
        <w:t xml:space="preserve"> bestehen. Es muss mindestens ein Abstand von 5 cm von der Innenseite der Rohre zu Schulter/Arm von Fahrer und Beifahrer in normaler Sitzposition vorhanden sein. Falls nicht muss das Fahrzeug mit Seitennetzen ausgestattet sein um Verletzungen zu vermeiden. Aussenliegender Überrolkäfig ist erlaubt. Siehe auch 3.2.6</w:t>
      </w:r>
    </w:p>
    <w:p w14:paraId="16F43582" w14:textId="77777777" w:rsidR="006451FF" w:rsidRDefault="006451FF" w:rsidP="006451FF">
      <w:pPr>
        <w:rPr>
          <w:rFonts w:ascii="Verdana" w:hAnsi="Verdana"/>
          <w:b/>
          <w:szCs w:val="20"/>
        </w:rPr>
      </w:pPr>
      <w:r>
        <w:rPr>
          <w:rFonts w:ascii="Verdana" w:hAnsi="Verdana"/>
          <w:b/>
          <w:szCs w:val="20"/>
        </w:rPr>
        <w:t>3.8.2.12 Schutznetz/Arm Straps</w:t>
      </w:r>
    </w:p>
    <w:p w14:paraId="31B58249" w14:textId="77777777" w:rsidR="006451FF" w:rsidRDefault="006451FF" w:rsidP="006451FF">
      <w:pPr>
        <w:rPr>
          <w:rFonts w:ascii="Verdana" w:hAnsi="Verdana"/>
          <w:szCs w:val="20"/>
        </w:rPr>
      </w:pPr>
      <w:r>
        <w:rPr>
          <w:rFonts w:ascii="Verdana" w:hAnsi="Verdana"/>
          <w:szCs w:val="20"/>
        </w:rPr>
        <w:t>Schutznetz oder Arm Strap muss verwendet werden, das Netz muss Seitenfenster/Tür verschliessen, dass kein Arm/Hand aus dem Fahrzeug kommen kann. Das gilt auch für Arm Straps. Werden Arm Straps benutzt müssen sie beim Lösen des Sicherheitsgurtes ebenfalls gelöst sein.</w:t>
      </w:r>
    </w:p>
    <w:p w14:paraId="1B53FDFE" w14:textId="77777777" w:rsidR="006451FF" w:rsidRPr="00C24DA9" w:rsidRDefault="006451FF" w:rsidP="006451FF">
      <w:pPr>
        <w:rPr>
          <w:rFonts w:ascii="Verdana" w:hAnsi="Verdana"/>
          <w:szCs w:val="20"/>
        </w:rPr>
      </w:pPr>
      <w:r>
        <w:rPr>
          <w:rFonts w:ascii="Verdana" w:hAnsi="Verdana"/>
          <w:b/>
          <w:szCs w:val="20"/>
        </w:rPr>
        <w:t>3.8.2.1</w:t>
      </w:r>
      <w:r w:rsidRPr="00C24DA9">
        <w:rPr>
          <w:rFonts w:ascii="Verdana" w:hAnsi="Verdana"/>
          <w:b/>
          <w:szCs w:val="20"/>
        </w:rPr>
        <w:t>3 Karosserieaufbau</w:t>
      </w:r>
    </w:p>
    <w:p w14:paraId="4146BC67" w14:textId="2A7C1EB0" w:rsidR="006451FF" w:rsidRPr="000C5CDF" w:rsidRDefault="006451FF" w:rsidP="006451FF">
      <w:pPr>
        <w:rPr>
          <w:rFonts w:ascii="Verdana" w:hAnsi="Verdana"/>
          <w:szCs w:val="20"/>
        </w:rPr>
      </w:pPr>
      <w:r>
        <w:rPr>
          <w:rFonts w:ascii="Verdana" w:hAnsi="Verdana"/>
          <w:szCs w:val="20"/>
        </w:rPr>
        <w:lastRenderedPageBreak/>
        <w:t>Hardtop, Softtop mit Gestänge inclusive der Montageteile, Heckklappe, Rücksitze, Reserverad und -halter, Spiegel und –</w:t>
      </w:r>
      <w:r w:rsidR="006331E8">
        <w:rPr>
          <w:rFonts w:ascii="Verdana" w:hAnsi="Verdana"/>
          <w:szCs w:val="20"/>
        </w:rPr>
        <w:t>Halter</w:t>
      </w:r>
      <w:r>
        <w:rPr>
          <w:rFonts w:ascii="Verdana" w:hAnsi="Verdana"/>
          <w:szCs w:val="20"/>
        </w:rPr>
        <w:t>, Seitenblinker, Türgriffe und Türen, Seiten- und Heckscheiben dürfen entfernt werden.</w:t>
      </w:r>
      <w:r w:rsidRPr="00275011">
        <w:rPr>
          <w:rFonts w:ascii="Verdana" w:hAnsi="Verdana"/>
          <w:szCs w:val="20"/>
        </w:rPr>
        <w:t xml:space="preserve"> Wenn Türen vorhanden sind, muss eine Türverkleidung vorhanden sein, Material ist freigestellt, darf aber nicht aus Papier, Karton oder Stoff sein.</w:t>
      </w:r>
      <w:r w:rsidRPr="0035169B">
        <w:rPr>
          <w:rFonts w:ascii="Verdana" w:hAnsi="Verdana"/>
          <w:szCs w:val="20"/>
        </w:rPr>
        <w:t xml:space="preserve"> </w:t>
      </w:r>
      <w:r w:rsidRPr="00275011">
        <w:rPr>
          <w:rFonts w:ascii="Verdana" w:hAnsi="Verdana"/>
          <w:szCs w:val="20"/>
        </w:rPr>
        <w:t>Die Türe muss von aussen geöffnet werden können, oder eine Markierung haben, wo die Türe geöffnet werden kann</w:t>
      </w:r>
    </w:p>
    <w:p w14:paraId="51B6902A" w14:textId="77777777" w:rsidR="006451FF" w:rsidRDefault="006451FF" w:rsidP="006451FF">
      <w:pPr>
        <w:rPr>
          <w:rFonts w:ascii="Verdana" w:hAnsi="Verdana"/>
          <w:szCs w:val="20"/>
        </w:rPr>
      </w:pPr>
      <w:r>
        <w:rPr>
          <w:rFonts w:ascii="Verdana" w:hAnsi="Verdana"/>
          <w:b/>
          <w:szCs w:val="20"/>
        </w:rPr>
        <w:t>3.8.2.14 Kraftstoffleitungen</w:t>
      </w:r>
    </w:p>
    <w:p w14:paraId="63C56DD4" w14:textId="6992887D" w:rsidR="006451FF" w:rsidRPr="00267929" w:rsidRDefault="006451FF" w:rsidP="006451FF">
      <w:pPr>
        <w:rPr>
          <w:rFonts w:ascii="Verdana" w:hAnsi="Verdana"/>
          <w:strike/>
          <w:color w:val="0070C0"/>
          <w:szCs w:val="20"/>
        </w:rPr>
      </w:pPr>
      <w:r>
        <w:rPr>
          <w:rFonts w:ascii="Verdana" w:hAnsi="Verdana"/>
          <w:szCs w:val="20"/>
        </w:rPr>
        <w:t xml:space="preserve">Ein Schutz der Kraftstoff-, Öl- und Bremsleitungen ausserhalb der Karosserie gegen Beschädigungen (Steine, Korrosion, mechanische Brüche, usw.) muss vorgesehen sein. Innerhalb der Karosserie müssen die Leitungen gegen jegliche Verbrennungsgefahr und </w:t>
      </w:r>
      <w:r w:rsidRPr="005C4B98">
        <w:rPr>
          <w:rFonts w:ascii="Verdana" w:hAnsi="Verdana"/>
          <w:color w:val="0D0D0D" w:themeColor="text1" w:themeTint="F2"/>
          <w:szCs w:val="20"/>
        </w:rPr>
        <w:t>Beschädigung durch Metall geschützt werden</w:t>
      </w:r>
      <w:r>
        <w:rPr>
          <w:rFonts w:ascii="Verdana" w:hAnsi="Verdana"/>
          <w:szCs w:val="20"/>
        </w:rPr>
        <w:t xml:space="preserve">. </w:t>
      </w:r>
      <w:r w:rsidRPr="00862AA9">
        <w:rPr>
          <w:rFonts w:ascii="Verdana" w:hAnsi="Verdana"/>
          <w:color w:val="000000" w:themeColor="text1"/>
          <w:szCs w:val="20"/>
        </w:rPr>
        <w:t xml:space="preserve">Benzin und Kühlflüssigkeitsleitungen müssen an einem Stück durch den Fahrgastraum geleitet werden, um zu verhindern, dass Flüssigkeiten in den Fahrgastraum gespritzt werden.  </w:t>
      </w:r>
      <w:r>
        <w:rPr>
          <w:rFonts w:ascii="Verdana" w:hAnsi="Verdana"/>
          <w:szCs w:val="20"/>
        </w:rPr>
        <w:t xml:space="preserve">Falls die Serienanordnung beibehalten wird ist kein zusätzlicher Schutz erforderlich. </w:t>
      </w:r>
    </w:p>
    <w:p w14:paraId="28133E4D" w14:textId="77777777" w:rsidR="006451FF" w:rsidRDefault="006451FF" w:rsidP="006451FF">
      <w:pPr>
        <w:rPr>
          <w:rFonts w:ascii="Verdana" w:hAnsi="Verdana"/>
          <w:b/>
          <w:szCs w:val="20"/>
        </w:rPr>
      </w:pPr>
      <w:r>
        <w:rPr>
          <w:rFonts w:ascii="Verdana" w:hAnsi="Verdana"/>
          <w:b/>
          <w:szCs w:val="20"/>
        </w:rPr>
        <w:t>3.8.2.15 Abschleppösen/-haken</w:t>
      </w:r>
    </w:p>
    <w:p w14:paraId="0549D31D" w14:textId="77777777" w:rsidR="006451FF" w:rsidRDefault="006451FF" w:rsidP="006451FF">
      <w:pPr>
        <w:rPr>
          <w:rFonts w:ascii="Verdana" w:hAnsi="Verdana"/>
          <w:szCs w:val="20"/>
        </w:rPr>
      </w:pPr>
      <w:r>
        <w:rPr>
          <w:rFonts w:ascii="Verdana" w:hAnsi="Verdana"/>
          <w:szCs w:val="20"/>
        </w:rPr>
        <w:t>Vorne und hinten muss mindestens eine Abschleppöse/-haken mit einem Innendurchmesser von mindestens 50 mm angebracht sein. Sie müssen fest verankert, leicht zugänglich und gelb, rot oder orange lackiert sein damit zur Karosserie ein Kontrast sichtbar ist.</w:t>
      </w:r>
    </w:p>
    <w:p w14:paraId="7C34A96B" w14:textId="77777777" w:rsidR="006451FF" w:rsidRDefault="006451FF" w:rsidP="006451FF">
      <w:pPr>
        <w:rPr>
          <w:rFonts w:ascii="Verdana" w:hAnsi="Verdana"/>
          <w:szCs w:val="20"/>
        </w:rPr>
      </w:pPr>
      <w:r>
        <w:rPr>
          <w:rFonts w:ascii="Verdana" w:hAnsi="Verdana"/>
          <w:b/>
          <w:szCs w:val="20"/>
        </w:rPr>
        <w:t>3.8.2.16 Unterschutz</w:t>
      </w:r>
    </w:p>
    <w:p w14:paraId="0B545C52" w14:textId="7F55BB65" w:rsidR="006451FF" w:rsidRDefault="006331E8" w:rsidP="006451FF">
      <w:pPr>
        <w:rPr>
          <w:rFonts w:ascii="Verdana" w:hAnsi="Verdana"/>
          <w:szCs w:val="20"/>
        </w:rPr>
      </w:pPr>
      <w:r>
        <w:rPr>
          <w:rFonts w:ascii="Verdana" w:hAnsi="Verdana"/>
          <w:szCs w:val="20"/>
        </w:rPr>
        <w:t>Freigestellt</w:t>
      </w:r>
    </w:p>
    <w:p w14:paraId="3E665F60" w14:textId="77777777" w:rsidR="006451FF" w:rsidRDefault="006451FF" w:rsidP="006451FF">
      <w:pPr>
        <w:rPr>
          <w:rFonts w:ascii="Verdana" w:hAnsi="Verdana"/>
          <w:b/>
          <w:szCs w:val="20"/>
        </w:rPr>
      </w:pPr>
      <w:r>
        <w:rPr>
          <w:rFonts w:ascii="Verdana" w:hAnsi="Verdana"/>
          <w:b/>
          <w:szCs w:val="20"/>
        </w:rPr>
        <w:t>3.8.3 Fahrwerk</w:t>
      </w:r>
    </w:p>
    <w:p w14:paraId="7865B871" w14:textId="77777777" w:rsidR="006451FF" w:rsidRDefault="006451FF" w:rsidP="006451FF">
      <w:pPr>
        <w:rPr>
          <w:rFonts w:ascii="Verdana" w:hAnsi="Verdana"/>
          <w:b/>
          <w:szCs w:val="20"/>
        </w:rPr>
      </w:pPr>
      <w:r>
        <w:rPr>
          <w:rFonts w:ascii="Verdana" w:hAnsi="Verdana"/>
          <w:b/>
          <w:szCs w:val="20"/>
        </w:rPr>
        <w:t>3.8.3.1 Federung</w:t>
      </w:r>
    </w:p>
    <w:p w14:paraId="7161CDB2" w14:textId="77777777" w:rsidR="006451FF" w:rsidRDefault="006451FF" w:rsidP="006451FF">
      <w:pPr>
        <w:rPr>
          <w:rFonts w:ascii="Verdana" w:hAnsi="Verdana"/>
          <w:szCs w:val="20"/>
        </w:rPr>
      </w:pPr>
      <w:r>
        <w:rPr>
          <w:rFonts w:ascii="Verdana" w:hAnsi="Verdana"/>
          <w:szCs w:val="20"/>
        </w:rPr>
        <w:t>Freigestellt. Die Fahrzeuge müssen mit gefederten Achsen ausgestattet sein. Eine starre Verbindung mit der Karosserie ist verboten.</w:t>
      </w:r>
    </w:p>
    <w:p w14:paraId="501D0F3D" w14:textId="77777777" w:rsidR="006451FF" w:rsidRDefault="006451FF" w:rsidP="006451FF">
      <w:pPr>
        <w:rPr>
          <w:rFonts w:ascii="Verdana" w:hAnsi="Verdana"/>
          <w:szCs w:val="20"/>
        </w:rPr>
      </w:pPr>
      <w:r>
        <w:rPr>
          <w:rFonts w:ascii="Verdana" w:hAnsi="Verdana"/>
          <w:b/>
          <w:szCs w:val="20"/>
        </w:rPr>
        <w:t>3.8.3.2 Federaufhängung</w:t>
      </w:r>
    </w:p>
    <w:p w14:paraId="05DE6E75" w14:textId="77777777" w:rsidR="006451FF" w:rsidRDefault="006451FF" w:rsidP="006451FF">
      <w:pPr>
        <w:rPr>
          <w:rFonts w:ascii="Verdana" w:hAnsi="Verdana"/>
          <w:szCs w:val="20"/>
        </w:rPr>
      </w:pPr>
      <w:r>
        <w:rPr>
          <w:rFonts w:ascii="Verdana" w:hAnsi="Verdana"/>
          <w:szCs w:val="20"/>
        </w:rPr>
        <w:t>Längere Federschäkel sind erlaubt.</w:t>
      </w:r>
    </w:p>
    <w:p w14:paraId="41402312" w14:textId="77777777" w:rsidR="006451FF" w:rsidRDefault="006451FF" w:rsidP="006451FF">
      <w:pPr>
        <w:rPr>
          <w:rFonts w:ascii="Verdana" w:hAnsi="Verdana"/>
          <w:szCs w:val="20"/>
        </w:rPr>
      </w:pPr>
      <w:r>
        <w:rPr>
          <w:rFonts w:ascii="Verdana" w:hAnsi="Verdana"/>
          <w:b/>
          <w:szCs w:val="20"/>
        </w:rPr>
        <w:t>3.8.3.3 Stoßdämpfer</w:t>
      </w:r>
    </w:p>
    <w:p w14:paraId="548E3597" w14:textId="77777777" w:rsidR="006451FF" w:rsidRDefault="006451FF" w:rsidP="006451FF">
      <w:pPr>
        <w:rPr>
          <w:rFonts w:ascii="Verdana" w:hAnsi="Verdana"/>
          <w:szCs w:val="20"/>
        </w:rPr>
      </w:pPr>
      <w:r>
        <w:rPr>
          <w:rFonts w:ascii="Verdana" w:hAnsi="Verdana"/>
          <w:szCs w:val="20"/>
        </w:rPr>
        <w:t xml:space="preserve">Freigestellt. </w:t>
      </w:r>
      <w:r w:rsidRPr="00E8598D">
        <w:rPr>
          <w:rFonts w:ascii="Verdana" w:hAnsi="Verdana"/>
          <w:color w:val="0D0D0D" w:themeColor="text1" w:themeTint="F2"/>
          <w:szCs w:val="20"/>
        </w:rPr>
        <w:t>Eine zusätzlich</w:t>
      </w:r>
      <w:r>
        <w:rPr>
          <w:rFonts w:ascii="Verdana" w:hAnsi="Verdana"/>
          <w:color w:val="0D0D0D" w:themeColor="text1" w:themeTint="F2"/>
          <w:szCs w:val="20"/>
        </w:rPr>
        <w:t>e</w:t>
      </w:r>
      <w:r w:rsidRPr="00E8598D">
        <w:rPr>
          <w:rFonts w:ascii="Verdana" w:hAnsi="Verdana"/>
          <w:color w:val="0D0D0D" w:themeColor="text1" w:themeTint="F2"/>
          <w:szCs w:val="20"/>
        </w:rPr>
        <w:t xml:space="preserve"> Abdeckung für Ventile der Airshock- Federungs- Systeme wird verlangt um zu vermeiden, dass bei einem Überschlag und Beschädigung des Ventils Oel oder Luft mit hohem Druck gegen die Insassen oder Streckenposten spritzt. Kann auch mit Race Tape abgedeckt werden</w:t>
      </w:r>
    </w:p>
    <w:p w14:paraId="6EAAC9B4" w14:textId="77777777" w:rsidR="006451FF" w:rsidRDefault="006451FF" w:rsidP="006451FF">
      <w:pPr>
        <w:rPr>
          <w:rFonts w:ascii="Verdana" w:hAnsi="Verdana"/>
          <w:szCs w:val="20"/>
        </w:rPr>
      </w:pPr>
      <w:r>
        <w:rPr>
          <w:rFonts w:ascii="Verdana" w:hAnsi="Verdana"/>
          <w:b/>
          <w:szCs w:val="20"/>
        </w:rPr>
        <w:t>3.8.3.4 Niveauregulierung</w:t>
      </w:r>
    </w:p>
    <w:p w14:paraId="2908F527" w14:textId="77777777" w:rsidR="006451FF" w:rsidRPr="00275011" w:rsidRDefault="006451FF" w:rsidP="006451FF">
      <w:pPr>
        <w:rPr>
          <w:rFonts w:ascii="Verdana" w:hAnsi="Verdana"/>
          <w:szCs w:val="20"/>
        </w:rPr>
      </w:pPr>
      <w:r w:rsidRPr="00275011">
        <w:rPr>
          <w:rFonts w:ascii="Verdana" w:hAnsi="Verdana"/>
          <w:szCs w:val="20"/>
        </w:rPr>
        <w:t>Optional</w:t>
      </w:r>
    </w:p>
    <w:p w14:paraId="57B1AF42" w14:textId="77777777" w:rsidR="006451FF" w:rsidRDefault="006451FF" w:rsidP="006451FF">
      <w:pPr>
        <w:rPr>
          <w:rFonts w:ascii="Verdana" w:hAnsi="Verdana"/>
          <w:b/>
          <w:szCs w:val="20"/>
        </w:rPr>
      </w:pPr>
      <w:r>
        <w:rPr>
          <w:rFonts w:ascii="Verdana" w:hAnsi="Verdana"/>
          <w:b/>
          <w:szCs w:val="20"/>
        </w:rPr>
        <w:t>3.8.3.5 Stabilisatoren/Torsionsstäbe</w:t>
      </w:r>
    </w:p>
    <w:p w14:paraId="569D6BDD" w14:textId="77777777" w:rsidR="006451FF" w:rsidRDefault="006451FF" w:rsidP="006451FF">
      <w:pPr>
        <w:rPr>
          <w:rFonts w:ascii="Verdana" w:hAnsi="Verdana"/>
          <w:szCs w:val="20"/>
        </w:rPr>
      </w:pPr>
      <w:r>
        <w:rPr>
          <w:rFonts w:ascii="Verdana" w:hAnsi="Verdana"/>
          <w:szCs w:val="20"/>
        </w:rPr>
        <w:lastRenderedPageBreak/>
        <w:t>Freigestellt.</w:t>
      </w:r>
    </w:p>
    <w:p w14:paraId="703FE4E9" w14:textId="77777777" w:rsidR="006451FF" w:rsidRDefault="006451FF" w:rsidP="006451FF">
      <w:pPr>
        <w:rPr>
          <w:rFonts w:ascii="Verdana" w:hAnsi="Verdana"/>
          <w:b/>
          <w:szCs w:val="20"/>
        </w:rPr>
      </w:pPr>
      <w:r>
        <w:rPr>
          <w:rFonts w:ascii="Verdana" w:hAnsi="Verdana"/>
          <w:b/>
          <w:szCs w:val="20"/>
        </w:rPr>
        <w:t>3.8.4 Lenkung</w:t>
      </w:r>
    </w:p>
    <w:p w14:paraId="5E3DA080" w14:textId="77777777" w:rsidR="006451FF" w:rsidRDefault="006451FF" w:rsidP="006451FF">
      <w:pPr>
        <w:rPr>
          <w:rFonts w:ascii="Verdana" w:hAnsi="Verdana"/>
          <w:b/>
          <w:szCs w:val="20"/>
        </w:rPr>
      </w:pPr>
      <w:r>
        <w:rPr>
          <w:rFonts w:ascii="Verdana" w:hAnsi="Verdana"/>
          <w:b/>
          <w:szCs w:val="20"/>
        </w:rPr>
        <w:t>3.8.4.1 Lenkung</w:t>
      </w:r>
    </w:p>
    <w:p w14:paraId="7D433107" w14:textId="77777777" w:rsidR="006451FF" w:rsidRDefault="006451FF" w:rsidP="006451FF">
      <w:pPr>
        <w:rPr>
          <w:rFonts w:ascii="Verdana" w:hAnsi="Verdana"/>
          <w:szCs w:val="20"/>
        </w:rPr>
      </w:pPr>
      <w:r>
        <w:rPr>
          <w:rFonts w:ascii="Verdana" w:hAnsi="Verdana"/>
          <w:szCs w:val="20"/>
        </w:rPr>
        <w:t>Knicklenkung ist nicht erlaubt, ansonsten freigestellt. Nur der Fahrer darf das Fahrzeug in der Sektion steuern.</w:t>
      </w:r>
    </w:p>
    <w:p w14:paraId="15BCD447" w14:textId="77777777" w:rsidR="006451FF" w:rsidRDefault="006451FF" w:rsidP="006451FF">
      <w:pPr>
        <w:rPr>
          <w:rFonts w:ascii="Verdana" w:hAnsi="Verdana"/>
          <w:b/>
          <w:szCs w:val="20"/>
        </w:rPr>
      </w:pPr>
      <w:r>
        <w:rPr>
          <w:rFonts w:ascii="Verdana" w:hAnsi="Verdana"/>
          <w:b/>
          <w:szCs w:val="20"/>
        </w:rPr>
        <w:t>3.8.5 Bremsen</w:t>
      </w:r>
    </w:p>
    <w:p w14:paraId="08286FA7" w14:textId="77777777" w:rsidR="006451FF" w:rsidRDefault="006451FF" w:rsidP="006451FF">
      <w:pPr>
        <w:rPr>
          <w:rFonts w:ascii="Verdana" w:hAnsi="Verdana"/>
          <w:b/>
          <w:szCs w:val="20"/>
        </w:rPr>
      </w:pPr>
      <w:r>
        <w:rPr>
          <w:rFonts w:ascii="Verdana" w:hAnsi="Verdana"/>
          <w:b/>
          <w:szCs w:val="20"/>
        </w:rPr>
        <w:t>3.8.5.1 Bremse</w:t>
      </w:r>
    </w:p>
    <w:p w14:paraId="12501491" w14:textId="77777777" w:rsidR="006451FF" w:rsidRDefault="006451FF" w:rsidP="006451FF">
      <w:pPr>
        <w:spacing w:after="0"/>
        <w:rPr>
          <w:rFonts w:ascii="Verdana" w:hAnsi="Verdana"/>
          <w:szCs w:val="20"/>
        </w:rPr>
      </w:pPr>
      <w:r>
        <w:rPr>
          <w:rFonts w:ascii="Verdana" w:hAnsi="Verdana"/>
          <w:szCs w:val="20"/>
        </w:rPr>
        <w:t>Die Bremse ist freigestellt, es muss jedoch an jedem Rad eine Bremse sein. Die Verteilung der Bremskraft der Fuss- und Handbremse an einer Achse muss gleich sein.</w:t>
      </w:r>
    </w:p>
    <w:p w14:paraId="2531A950" w14:textId="362CCC58" w:rsidR="006451FF" w:rsidRDefault="006451FF" w:rsidP="006451FF">
      <w:pPr>
        <w:spacing w:after="0"/>
        <w:rPr>
          <w:rFonts w:ascii="Verdana" w:hAnsi="Verdana"/>
          <w:color w:val="0D0D0D" w:themeColor="text1" w:themeTint="F2"/>
          <w:szCs w:val="20"/>
        </w:rPr>
      </w:pPr>
      <w:r w:rsidRPr="001F6220">
        <w:rPr>
          <w:rFonts w:ascii="Verdana" w:hAnsi="Verdana"/>
          <w:color w:val="0D0D0D" w:themeColor="text1" w:themeTint="F2"/>
          <w:szCs w:val="20"/>
        </w:rPr>
        <w:t xml:space="preserve">Bremsleitung </w:t>
      </w:r>
      <w:r>
        <w:rPr>
          <w:rFonts w:ascii="Verdana" w:hAnsi="Verdana"/>
          <w:color w:val="0D0D0D" w:themeColor="text1" w:themeTint="F2"/>
          <w:szCs w:val="20"/>
        </w:rPr>
        <w:t>müssen gut befestigt sein.</w:t>
      </w:r>
      <w:r w:rsidRPr="001063C1">
        <w:rPr>
          <w:rFonts w:ascii="Verdana" w:hAnsi="Verdana"/>
          <w:color w:val="C00000"/>
          <w:szCs w:val="20"/>
        </w:rPr>
        <w:t xml:space="preserve"> </w:t>
      </w:r>
      <w:r w:rsidRPr="00862AA9">
        <w:rPr>
          <w:rFonts w:ascii="Verdana" w:hAnsi="Verdana"/>
          <w:color w:val="000000" w:themeColor="text1"/>
          <w:szCs w:val="20"/>
        </w:rPr>
        <w:t>Bremsleitungen und Befestigungspunkte müssen mit festen Metall Clips oder Muttern befestigt sein</w:t>
      </w:r>
      <w:r w:rsidR="00862AA9">
        <w:rPr>
          <w:rFonts w:ascii="Verdana" w:hAnsi="Verdana"/>
          <w:color w:val="0D0D0D" w:themeColor="text1" w:themeTint="F2"/>
          <w:szCs w:val="20"/>
        </w:rPr>
        <w:t>.</w:t>
      </w:r>
      <w:r w:rsidRPr="00862AA9">
        <w:rPr>
          <w:rFonts w:ascii="Verdana" w:hAnsi="Verdana"/>
          <w:color w:val="0D0D0D" w:themeColor="text1" w:themeTint="F2"/>
          <w:szCs w:val="20"/>
        </w:rPr>
        <w:t xml:space="preserve"> </w:t>
      </w:r>
      <w:r w:rsidRPr="00803D03">
        <w:rPr>
          <w:rFonts w:ascii="Verdana" w:hAnsi="Verdana"/>
          <w:color w:val="0D0D0D" w:themeColor="text1" w:themeTint="F2"/>
          <w:szCs w:val="20"/>
        </w:rPr>
        <w:t>Kabelbinder oder ähnliches ist nicht erlaubt.</w:t>
      </w:r>
    </w:p>
    <w:p w14:paraId="7D392319" w14:textId="77777777" w:rsidR="006451FF" w:rsidRDefault="006451FF" w:rsidP="006451FF">
      <w:pPr>
        <w:spacing w:after="0"/>
        <w:rPr>
          <w:rFonts w:ascii="Verdana" w:hAnsi="Verdana"/>
          <w:szCs w:val="20"/>
        </w:rPr>
      </w:pPr>
      <w:r>
        <w:rPr>
          <w:rFonts w:ascii="Verdana" w:hAnsi="Verdana"/>
          <w:szCs w:val="20"/>
        </w:rPr>
        <w:t xml:space="preserve">Einzelradbremse ist erlaubt </w:t>
      </w:r>
    </w:p>
    <w:p w14:paraId="14046966" w14:textId="77777777" w:rsidR="006451FF" w:rsidRDefault="006451FF" w:rsidP="006451FF">
      <w:pPr>
        <w:spacing w:after="0"/>
        <w:rPr>
          <w:rFonts w:ascii="Verdana" w:hAnsi="Verdana"/>
          <w:szCs w:val="20"/>
        </w:rPr>
      </w:pPr>
    </w:p>
    <w:p w14:paraId="084C3684" w14:textId="77777777" w:rsidR="006451FF" w:rsidRDefault="006451FF" w:rsidP="006451FF">
      <w:pPr>
        <w:rPr>
          <w:rFonts w:ascii="Verdana" w:hAnsi="Verdana"/>
          <w:b/>
          <w:szCs w:val="20"/>
        </w:rPr>
      </w:pPr>
      <w:r>
        <w:rPr>
          <w:rFonts w:ascii="Verdana" w:hAnsi="Verdana"/>
          <w:b/>
          <w:szCs w:val="20"/>
        </w:rPr>
        <w:t>3.8.5.2 Feststellbremse/Notbremse</w:t>
      </w:r>
    </w:p>
    <w:p w14:paraId="6ED40BDD" w14:textId="553CD7A1" w:rsidR="006451FF" w:rsidRDefault="006451FF" w:rsidP="006451FF">
      <w:pPr>
        <w:rPr>
          <w:rFonts w:ascii="Verdana" w:hAnsi="Verdana"/>
          <w:color w:val="FF0000"/>
          <w:szCs w:val="20"/>
          <w:u w:val="single"/>
        </w:rPr>
      </w:pPr>
      <w:r>
        <w:rPr>
          <w:rFonts w:ascii="Verdana" w:hAnsi="Verdana"/>
          <w:szCs w:val="20"/>
        </w:rPr>
        <w:t xml:space="preserve">Eine gut funktionierende Feststellbremse/Notbremse muss vorhanden sein, sie muss auf die Hinterachse oder die Kardanwelle der Hinterachse wirken. Die Feststellbremse kann </w:t>
      </w:r>
      <w:r w:rsidR="0019380C" w:rsidRPr="000F2394">
        <w:rPr>
          <w:rFonts w:ascii="Verdana" w:hAnsi="Verdana"/>
          <w:color w:val="0D0D0D" w:themeColor="text1" w:themeTint="F2"/>
          <w:szCs w:val="20"/>
        </w:rPr>
        <w:t xml:space="preserve">elektrisch, </w:t>
      </w:r>
      <w:r>
        <w:rPr>
          <w:rFonts w:ascii="Verdana" w:hAnsi="Verdana"/>
          <w:szCs w:val="20"/>
        </w:rPr>
        <w:t>hydraulisch oder mechanisch arbeiten und sie muss mechanisch von der Hauptbremsanlage unabhängig sein. Sie muss mit einer Hand oder einem Fuss betätigt werden können und sie muss bei Betätigung automatisch einrasten. Die Feststell-/Notbremse muss in der Lage sein das Fahrzeug bei Ausfall der Bremsanlage zu stoppen.</w:t>
      </w:r>
      <w:r w:rsidRPr="00705D12">
        <w:rPr>
          <w:rFonts w:ascii="Verdana" w:hAnsi="Verdana"/>
          <w:color w:val="FF0000"/>
          <w:szCs w:val="20"/>
          <w:u w:val="single"/>
        </w:rPr>
        <w:t xml:space="preserve"> </w:t>
      </w:r>
    </w:p>
    <w:p w14:paraId="57D81A0A" w14:textId="77777777" w:rsidR="006451FF" w:rsidRPr="008E18C4" w:rsidRDefault="006451FF" w:rsidP="006451FF">
      <w:pPr>
        <w:rPr>
          <w:rFonts w:ascii="Verdana" w:hAnsi="Verdana"/>
          <w:szCs w:val="20"/>
        </w:rPr>
      </w:pPr>
      <w:r w:rsidRPr="00275011">
        <w:rPr>
          <w:rFonts w:ascii="Verdana" w:hAnsi="Verdana"/>
          <w:szCs w:val="20"/>
        </w:rPr>
        <w:t>Wenn das Fahrzeug mit einem Inline Lenk – Bremssystem „des Amerikanischen Types“ ausgerüstet ist, welches es ermöglicht, dass jedes Rad individuell gebremst</w:t>
      </w:r>
      <w:r>
        <w:rPr>
          <w:rFonts w:ascii="Verdana" w:hAnsi="Verdana"/>
          <w:szCs w:val="20"/>
        </w:rPr>
        <w:t xml:space="preserve"> wird (und damit als Lenkhilfe)</w:t>
      </w:r>
      <w:r w:rsidRPr="00275011">
        <w:rPr>
          <w:rFonts w:ascii="Verdana" w:hAnsi="Verdana"/>
          <w:szCs w:val="20"/>
        </w:rPr>
        <w:t>, ohne die Fußbremse sowie gekoppelte Hauptbremszylinder zu gebrauchen ist, ist es als getestete Notbremse zugelassen. auch wenn es mit den Bremsschläuchen, Leitungen und Bremssattel geteilt mit dem</w:t>
      </w:r>
      <w:r>
        <w:rPr>
          <w:rFonts w:ascii="Verdana" w:hAnsi="Verdana"/>
          <w:szCs w:val="20"/>
        </w:rPr>
        <w:t xml:space="preserve"> </w:t>
      </w:r>
      <w:r w:rsidRPr="00275011">
        <w:rPr>
          <w:rFonts w:ascii="Verdana" w:hAnsi="Verdana"/>
          <w:szCs w:val="20"/>
        </w:rPr>
        <w:t>Hauptbremssystem ist</w:t>
      </w:r>
      <w:r>
        <w:rPr>
          <w:rFonts w:ascii="Verdana" w:hAnsi="Verdana"/>
          <w:szCs w:val="20"/>
        </w:rPr>
        <w:t xml:space="preserve"> Siehe auch 3.2.5 für den Test Ablauf</w:t>
      </w:r>
    </w:p>
    <w:p w14:paraId="186BDC1C" w14:textId="77777777" w:rsidR="006451FF" w:rsidRDefault="006451FF" w:rsidP="006451FF">
      <w:pPr>
        <w:rPr>
          <w:rFonts w:ascii="Verdana" w:hAnsi="Verdana"/>
          <w:b/>
          <w:szCs w:val="20"/>
        </w:rPr>
      </w:pPr>
      <w:r>
        <w:rPr>
          <w:rFonts w:ascii="Verdana" w:hAnsi="Verdana"/>
          <w:b/>
          <w:szCs w:val="20"/>
        </w:rPr>
        <w:t>3.8.5.3 Einzelradbremse</w:t>
      </w:r>
    </w:p>
    <w:p w14:paraId="7CE7D5EA" w14:textId="77777777" w:rsidR="006451FF" w:rsidRPr="00BE605A" w:rsidRDefault="006451FF" w:rsidP="006451FF">
      <w:pPr>
        <w:rPr>
          <w:rFonts w:ascii="Verdana" w:hAnsi="Verdana"/>
          <w:szCs w:val="20"/>
        </w:rPr>
      </w:pPr>
      <w:r w:rsidRPr="00BE605A">
        <w:rPr>
          <w:rFonts w:ascii="Verdana" w:hAnsi="Verdana"/>
          <w:szCs w:val="20"/>
        </w:rPr>
        <w:t xml:space="preserve">Einzelradbremsen </w:t>
      </w:r>
      <w:r>
        <w:rPr>
          <w:rFonts w:ascii="Verdana" w:hAnsi="Verdana"/>
          <w:szCs w:val="20"/>
        </w:rPr>
        <w:t>sind freigestellt. Nur der Fahrer darf die Einzelradbremsen bedienen</w:t>
      </w:r>
    </w:p>
    <w:p w14:paraId="6506779A" w14:textId="77777777" w:rsidR="006451FF" w:rsidRDefault="006451FF" w:rsidP="006451FF">
      <w:pPr>
        <w:rPr>
          <w:rFonts w:ascii="Verdana" w:hAnsi="Verdana"/>
          <w:b/>
          <w:szCs w:val="20"/>
        </w:rPr>
      </w:pPr>
      <w:r>
        <w:rPr>
          <w:rFonts w:ascii="Verdana" w:hAnsi="Verdana"/>
          <w:b/>
          <w:szCs w:val="20"/>
        </w:rPr>
        <w:t>3.8.6 Räder</w:t>
      </w:r>
    </w:p>
    <w:p w14:paraId="44274A0D" w14:textId="77777777" w:rsidR="006451FF" w:rsidRDefault="006451FF" w:rsidP="006451FF">
      <w:pPr>
        <w:rPr>
          <w:rFonts w:ascii="Verdana" w:hAnsi="Verdana"/>
          <w:b/>
          <w:szCs w:val="20"/>
        </w:rPr>
      </w:pPr>
      <w:r>
        <w:rPr>
          <w:rFonts w:ascii="Verdana" w:hAnsi="Verdana"/>
          <w:b/>
          <w:szCs w:val="20"/>
        </w:rPr>
        <w:t>3.8.6.1 Reifen</w:t>
      </w:r>
    </w:p>
    <w:p w14:paraId="3250BF46" w14:textId="77777777" w:rsidR="006451FF" w:rsidRDefault="006451FF" w:rsidP="006451FF">
      <w:pPr>
        <w:rPr>
          <w:rFonts w:ascii="Verdana" w:hAnsi="Verdana"/>
          <w:szCs w:val="20"/>
        </w:rPr>
      </w:pPr>
      <w:r>
        <w:rPr>
          <w:rFonts w:ascii="Verdana" w:hAnsi="Verdana"/>
          <w:szCs w:val="20"/>
        </w:rPr>
        <w:t>Luftbefüllte Gummireifen, ansonsten freigestellt. Spikes, Ketten und Zwillingsbereifung sind nicht erlaubt. Maximaler Reifendurchmesser 1250 mm</w:t>
      </w:r>
    </w:p>
    <w:p w14:paraId="5EC69F25" w14:textId="77777777" w:rsidR="006451FF" w:rsidRDefault="006451FF" w:rsidP="006451FF">
      <w:pPr>
        <w:rPr>
          <w:rFonts w:ascii="Verdana" w:hAnsi="Verdana"/>
          <w:b/>
          <w:szCs w:val="20"/>
        </w:rPr>
      </w:pPr>
      <w:r>
        <w:rPr>
          <w:rFonts w:ascii="Verdana" w:hAnsi="Verdana"/>
          <w:b/>
          <w:szCs w:val="20"/>
        </w:rPr>
        <w:t>3.8.6.2 Felgen</w:t>
      </w:r>
    </w:p>
    <w:p w14:paraId="04D4298F" w14:textId="77777777" w:rsidR="006451FF" w:rsidRDefault="006451FF" w:rsidP="006451FF">
      <w:pPr>
        <w:spacing w:after="0"/>
        <w:rPr>
          <w:rFonts w:ascii="Verdana" w:hAnsi="Verdana"/>
          <w:szCs w:val="20"/>
        </w:rPr>
      </w:pPr>
      <w:r>
        <w:rPr>
          <w:rFonts w:ascii="Verdana" w:hAnsi="Verdana"/>
          <w:szCs w:val="20"/>
        </w:rPr>
        <w:lastRenderedPageBreak/>
        <w:t>Freigestellt, Spurverbreiterungen sind erlaubt.</w:t>
      </w:r>
    </w:p>
    <w:p w14:paraId="5A4B01A1" w14:textId="77777777" w:rsidR="006451FF" w:rsidRDefault="006451FF" w:rsidP="006451FF">
      <w:pPr>
        <w:spacing w:after="0"/>
        <w:rPr>
          <w:rFonts w:ascii="Verdana" w:hAnsi="Verdana"/>
          <w:color w:val="0D0D0D" w:themeColor="text1" w:themeTint="F2"/>
          <w:szCs w:val="20"/>
        </w:rPr>
      </w:pPr>
      <w:r w:rsidRPr="00080D9E">
        <w:rPr>
          <w:rFonts w:ascii="Verdana" w:hAnsi="Verdana"/>
          <w:color w:val="0D0D0D" w:themeColor="text1" w:themeTint="F2"/>
          <w:szCs w:val="20"/>
        </w:rPr>
        <w:t xml:space="preserve">Alle Arten von Bead lock Systemen (innere und äußere) sind erlaubt </w:t>
      </w:r>
    </w:p>
    <w:p w14:paraId="0A8A5D8D" w14:textId="77777777" w:rsidR="006451FF" w:rsidRPr="00080D9E" w:rsidRDefault="006451FF" w:rsidP="006451FF">
      <w:pPr>
        <w:spacing w:after="0"/>
        <w:rPr>
          <w:rFonts w:ascii="Verdana" w:hAnsi="Verdana"/>
          <w:color w:val="0D0D0D" w:themeColor="text1" w:themeTint="F2"/>
          <w:szCs w:val="20"/>
        </w:rPr>
      </w:pPr>
    </w:p>
    <w:p w14:paraId="79339873" w14:textId="77777777" w:rsidR="006451FF" w:rsidRDefault="006451FF" w:rsidP="006451FF">
      <w:pPr>
        <w:rPr>
          <w:rFonts w:ascii="Verdana" w:hAnsi="Verdana"/>
          <w:b/>
          <w:szCs w:val="20"/>
        </w:rPr>
      </w:pPr>
      <w:r>
        <w:rPr>
          <w:rFonts w:ascii="Verdana" w:hAnsi="Verdana"/>
          <w:b/>
          <w:szCs w:val="20"/>
        </w:rPr>
        <w:t>3.8.6.3 Kotflügel</w:t>
      </w:r>
    </w:p>
    <w:p w14:paraId="4B6C76C0" w14:textId="77777777" w:rsidR="006451FF" w:rsidRDefault="006451FF" w:rsidP="006451FF">
      <w:pPr>
        <w:rPr>
          <w:rFonts w:ascii="Verdana" w:hAnsi="Verdana"/>
          <w:szCs w:val="20"/>
        </w:rPr>
      </w:pPr>
      <w:r>
        <w:rPr>
          <w:rFonts w:ascii="Verdana" w:hAnsi="Verdana"/>
          <w:szCs w:val="20"/>
        </w:rPr>
        <w:t>-</w:t>
      </w:r>
    </w:p>
    <w:p w14:paraId="1B149113" w14:textId="77777777" w:rsidR="006451FF" w:rsidRDefault="006451FF" w:rsidP="006451FF">
      <w:pPr>
        <w:rPr>
          <w:rFonts w:ascii="Verdana" w:hAnsi="Verdana"/>
          <w:b/>
          <w:szCs w:val="20"/>
        </w:rPr>
      </w:pPr>
      <w:r>
        <w:rPr>
          <w:rFonts w:ascii="Verdana" w:hAnsi="Verdana"/>
          <w:b/>
          <w:szCs w:val="20"/>
        </w:rPr>
        <w:t>3.8.7 Motor</w:t>
      </w:r>
    </w:p>
    <w:p w14:paraId="7F0E39E6" w14:textId="77777777" w:rsidR="006451FF" w:rsidRDefault="006451FF" w:rsidP="006451FF">
      <w:pPr>
        <w:rPr>
          <w:rFonts w:ascii="Verdana" w:hAnsi="Verdana"/>
          <w:b/>
          <w:szCs w:val="20"/>
        </w:rPr>
      </w:pPr>
      <w:r>
        <w:rPr>
          <w:rFonts w:ascii="Verdana" w:hAnsi="Verdana"/>
          <w:b/>
          <w:szCs w:val="20"/>
        </w:rPr>
        <w:t>3.8.7.1 Motor</w:t>
      </w:r>
    </w:p>
    <w:p w14:paraId="5FD02F01" w14:textId="77777777" w:rsidR="006451FF" w:rsidRDefault="006451FF" w:rsidP="006451FF">
      <w:pPr>
        <w:rPr>
          <w:rFonts w:ascii="Verdana" w:hAnsi="Verdana"/>
          <w:szCs w:val="20"/>
        </w:rPr>
      </w:pPr>
      <w:r>
        <w:rPr>
          <w:rFonts w:ascii="Verdana" w:hAnsi="Verdana"/>
          <w:szCs w:val="20"/>
        </w:rPr>
        <w:t xml:space="preserve">Freigestellt. Nur ein Motor ist erlaubt. </w:t>
      </w:r>
      <w:r w:rsidRPr="00AA7E06">
        <w:rPr>
          <w:rFonts w:ascii="Verdana" w:hAnsi="Verdana"/>
          <w:szCs w:val="20"/>
        </w:rPr>
        <w:t>Nox Einspritzung ist nicht erlaubt</w:t>
      </w:r>
      <w:r>
        <w:rPr>
          <w:rFonts w:ascii="Verdana" w:hAnsi="Verdana"/>
          <w:szCs w:val="20"/>
        </w:rPr>
        <w:t xml:space="preserve"> </w:t>
      </w:r>
    </w:p>
    <w:p w14:paraId="50A81C58" w14:textId="77777777" w:rsidR="006451FF" w:rsidRDefault="006451FF" w:rsidP="006451FF">
      <w:pPr>
        <w:rPr>
          <w:rFonts w:ascii="Verdana" w:hAnsi="Verdana"/>
          <w:b/>
          <w:szCs w:val="20"/>
        </w:rPr>
      </w:pPr>
      <w:r>
        <w:rPr>
          <w:rFonts w:ascii="Verdana" w:hAnsi="Verdana"/>
          <w:b/>
          <w:szCs w:val="20"/>
        </w:rPr>
        <w:t>3.8.7.2 Gemischaufbereitung</w:t>
      </w:r>
    </w:p>
    <w:p w14:paraId="5C5433C9" w14:textId="77777777" w:rsidR="006451FF" w:rsidRDefault="006451FF" w:rsidP="006451FF">
      <w:pPr>
        <w:rPr>
          <w:rFonts w:ascii="Verdana" w:hAnsi="Verdana"/>
          <w:szCs w:val="20"/>
        </w:rPr>
      </w:pPr>
      <w:r>
        <w:rPr>
          <w:rFonts w:ascii="Verdana" w:hAnsi="Verdana"/>
          <w:szCs w:val="20"/>
        </w:rPr>
        <w:t>Bei einem Defekt der Gasbetätigung muss gewährleistet sein, dass der Motor auf Leerlaufdrehzahl geht (z. B. mit einer Feder an der Drosselklappenwelle)</w:t>
      </w:r>
    </w:p>
    <w:p w14:paraId="25537B5D" w14:textId="77777777" w:rsidR="006451FF" w:rsidRDefault="006451FF" w:rsidP="006451FF">
      <w:pPr>
        <w:rPr>
          <w:rFonts w:ascii="Verdana" w:hAnsi="Verdana"/>
          <w:b/>
          <w:szCs w:val="20"/>
        </w:rPr>
      </w:pPr>
      <w:r>
        <w:rPr>
          <w:rFonts w:ascii="Verdana" w:hAnsi="Verdana"/>
          <w:b/>
          <w:szCs w:val="20"/>
        </w:rPr>
        <w:t>3.8.7.3 Kühlung</w:t>
      </w:r>
    </w:p>
    <w:p w14:paraId="0EB0745B" w14:textId="7348383A" w:rsidR="006451FF" w:rsidRPr="008452E8" w:rsidRDefault="006451FF" w:rsidP="006451FF">
      <w:pPr>
        <w:rPr>
          <w:rFonts w:ascii="Verdana" w:hAnsi="Verdana"/>
          <w:color w:val="0D0D0D" w:themeColor="text1" w:themeTint="F2"/>
          <w:szCs w:val="20"/>
        </w:rPr>
      </w:pPr>
      <w:r>
        <w:rPr>
          <w:rFonts w:ascii="Verdana" w:hAnsi="Verdana"/>
          <w:szCs w:val="20"/>
        </w:rPr>
        <w:t>Freigestellt, der Kühler darf jedoch nicht im Passagierraum untergebracht werden. Wird der Kühler hinter dem Passagierraum angebracht muss er durch Schutzwände abgedeckt werden um zu verhindern, dass heisses Wasser den Fahrer/Beifahrer aus irgendeinem Winkel erreichen kann. Selbst wenn das Fahrzeug sich überschlagen hat. Der Kühler, Wasserleitungen und –</w:t>
      </w:r>
      <w:r w:rsidR="006331E8">
        <w:rPr>
          <w:rFonts w:ascii="Verdana" w:hAnsi="Verdana"/>
          <w:szCs w:val="20"/>
        </w:rPr>
        <w:t>Rohre</w:t>
      </w:r>
      <w:r>
        <w:rPr>
          <w:rFonts w:ascii="Verdana" w:hAnsi="Verdana"/>
          <w:szCs w:val="20"/>
        </w:rPr>
        <w:t xml:space="preserve"> müssen sicher befestigt sein, führen Wasserrohre oder –</w:t>
      </w:r>
      <w:r w:rsidR="006331E8">
        <w:rPr>
          <w:rFonts w:ascii="Verdana" w:hAnsi="Verdana"/>
          <w:szCs w:val="20"/>
        </w:rPr>
        <w:t>Leitungen</w:t>
      </w:r>
      <w:r>
        <w:rPr>
          <w:rFonts w:ascii="Verdana" w:hAnsi="Verdana"/>
          <w:szCs w:val="20"/>
        </w:rPr>
        <w:t xml:space="preserve"> durch den Fahrgastraum müssen sie gut geschützt werden um Verbrennungen bei Fahrer/Beifahrer zu vermeiden.</w:t>
      </w:r>
      <w:r w:rsidRPr="0058637E">
        <w:rPr>
          <w:rFonts w:ascii="Verdana" w:hAnsi="Verdana"/>
          <w:color w:val="FF0000"/>
          <w:szCs w:val="20"/>
          <w:u w:val="single"/>
        </w:rPr>
        <w:t xml:space="preserve"> </w:t>
      </w:r>
      <w:r w:rsidRPr="008452E8">
        <w:rPr>
          <w:rFonts w:ascii="Verdana" w:hAnsi="Verdana"/>
          <w:color w:val="0D0D0D" w:themeColor="text1" w:themeTint="F2"/>
          <w:szCs w:val="20"/>
        </w:rPr>
        <w:t>Alle Leitungen unter dem Fahrzeug, welche heisse Flüssigkeiten enthalten (über 50°C) müssen gut geschützt oder rot bemalt sein, um Marshals bei einer Bergung nach einem Überschlag zu warnen</w:t>
      </w:r>
    </w:p>
    <w:p w14:paraId="226C8B2C" w14:textId="77777777" w:rsidR="006451FF" w:rsidRDefault="006451FF" w:rsidP="006451FF">
      <w:pPr>
        <w:rPr>
          <w:rFonts w:ascii="Verdana" w:hAnsi="Verdana"/>
          <w:b/>
          <w:szCs w:val="20"/>
        </w:rPr>
      </w:pPr>
      <w:r>
        <w:rPr>
          <w:rFonts w:ascii="Verdana" w:hAnsi="Verdana"/>
          <w:b/>
          <w:szCs w:val="20"/>
        </w:rPr>
        <w:t>3.8.7.4 Kraftstofftank</w:t>
      </w:r>
    </w:p>
    <w:p w14:paraId="3923CEBB" w14:textId="77777777" w:rsidR="006451FF" w:rsidRPr="00862AA9" w:rsidRDefault="006451FF" w:rsidP="006451FF">
      <w:pPr>
        <w:spacing w:after="0"/>
        <w:rPr>
          <w:rFonts w:ascii="Verdana" w:hAnsi="Verdana"/>
          <w:color w:val="000000" w:themeColor="text1"/>
          <w:szCs w:val="20"/>
        </w:rPr>
      </w:pPr>
      <w:r>
        <w:rPr>
          <w:rFonts w:ascii="Verdana" w:hAnsi="Verdana"/>
          <w:szCs w:val="20"/>
        </w:rPr>
        <w:t>Der Tank ist freigestellt. Rennsporttank wird empfohlen. Er muss in ausreichend geschützter Lage mit dem Fahrzeug fest verbunden sein. Der Tank muss vom Fahrgastraum durch eine feuerfeste Schutzwand getrennt sein. Der Tank muss in jeder Position auslaufgeschützt sein</w:t>
      </w:r>
      <w:r w:rsidRPr="00862AA9">
        <w:rPr>
          <w:rFonts w:ascii="Verdana" w:hAnsi="Verdana"/>
          <w:color w:val="000000" w:themeColor="text1"/>
          <w:szCs w:val="20"/>
        </w:rPr>
        <w:t>. Wenn kein Originaltank verwendet wird und dieser nicht an der vorgesehenen Stelle eingebaut ist muss ein Rückschlagventil in die Tankentlüftung eingebaut werden.</w:t>
      </w:r>
    </w:p>
    <w:p w14:paraId="2DBEBB2B" w14:textId="77777777" w:rsidR="006451FF" w:rsidRDefault="006451FF" w:rsidP="006451FF">
      <w:pPr>
        <w:rPr>
          <w:rFonts w:ascii="Verdana" w:hAnsi="Verdana"/>
          <w:szCs w:val="20"/>
        </w:rPr>
      </w:pPr>
    </w:p>
    <w:p w14:paraId="091F354B" w14:textId="77777777" w:rsidR="006451FF" w:rsidRDefault="006451FF" w:rsidP="006451FF">
      <w:pPr>
        <w:rPr>
          <w:rFonts w:ascii="Verdana" w:hAnsi="Verdana"/>
          <w:b/>
          <w:szCs w:val="20"/>
        </w:rPr>
      </w:pPr>
      <w:r>
        <w:rPr>
          <w:rFonts w:ascii="Verdana" w:hAnsi="Verdana"/>
          <w:b/>
          <w:szCs w:val="20"/>
        </w:rPr>
        <w:t>3.8.7.5 Abgasanlage</w:t>
      </w:r>
    </w:p>
    <w:p w14:paraId="0D4C3B77" w14:textId="710A18EE" w:rsidR="006451FF" w:rsidRDefault="006451FF" w:rsidP="006451FF">
      <w:pPr>
        <w:rPr>
          <w:rFonts w:ascii="Verdana" w:hAnsi="Verdana"/>
          <w:szCs w:val="20"/>
        </w:rPr>
      </w:pPr>
      <w:r>
        <w:rPr>
          <w:rFonts w:ascii="Verdana" w:hAnsi="Verdana"/>
          <w:szCs w:val="20"/>
        </w:rPr>
        <w:t xml:space="preserve">Freigestellt. </w:t>
      </w:r>
      <w:r w:rsidR="006331E8" w:rsidRPr="00AA7E06">
        <w:rPr>
          <w:rFonts w:ascii="Verdana" w:hAnsi="Verdana"/>
          <w:szCs w:val="20"/>
        </w:rPr>
        <w:t>Auspuffrohre,</w:t>
      </w:r>
      <w:r w:rsidRPr="00AA7E06">
        <w:rPr>
          <w:rFonts w:ascii="Verdana" w:hAnsi="Verdana"/>
          <w:szCs w:val="20"/>
        </w:rPr>
        <w:t xml:space="preserve"> welche außerhalb des Fahrzeugs enden und dadurch berührt werden können müssen mit Hitzeschutz Protektoren geschützt sein</w:t>
      </w:r>
      <w:r>
        <w:rPr>
          <w:rFonts w:ascii="Verdana" w:hAnsi="Verdana"/>
          <w:szCs w:val="20"/>
        </w:rPr>
        <w:t xml:space="preserve">. </w:t>
      </w:r>
      <w:r w:rsidRPr="00275011">
        <w:rPr>
          <w:rFonts w:ascii="Verdana" w:hAnsi="Verdana"/>
          <w:szCs w:val="20"/>
        </w:rPr>
        <w:t>Sie dürfen nicht seitlich über das Fahrzeug hinausragen. Sie dürfen zur Seite oder nach hinten maximal 100 mm vor der äusseren Kontur des Fahrzeugs enden</w:t>
      </w:r>
      <w:r>
        <w:rPr>
          <w:rFonts w:ascii="Verdana" w:hAnsi="Verdana"/>
          <w:szCs w:val="20"/>
        </w:rPr>
        <w:t xml:space="preserve">. </w:t>
      </w:r>
      <w:r w:rsidRPr="00275011">
        <w:rPr>
          <w:rFonts w:ascii="Verdana" w:hAnsi="Verdana"/>
          <w:szCs w:val="20"/>
        </w:rPr>
        <w:t>Der Hinterteil der Abgasanlage muss so konzipiert sein, dass eine Lautstärkenmessung ohne Probleme möglich ist</w:t>
      </w:r>
      <w:r>
        <w:rPr>
          <w:rFonts w:ascii="Verdana" w:hAnsi="Verdana"/>
          <w:szCs w:val="20"/>
        </w:rPr>
        <w:t>. Lautstärke: 98+2 Dezibel (DMSB Nahfeld Messmethode) darf nicht überschritten werden.</w:t>
      </w:r>
    </w:p>
    <w:p w14:paraId="40920711" w14:textId="77777777" w:rsidR="006451FF" w:rsidRDefault="006451FF" w:rsidP="006451FF">
      <w:pPr>
        <w:rPr>
          <w:rFonts w:ascii="Verdana" w:hAnsi="Verdana"/>
          <w:b/>
          <w:szCs w:val="20"/>
        </w:rPr>
      </w:pPr>
      <w:r>
        <w:rPr>
          <w:rFonts w:ascii="Verdana" w:hAnsi="Verdana"/>
          <w:b/>
          <w:szCs w:val="20"/>
        </w:rPr>
        <w:t>3.8.8 Kraftübertragung</w:t>
      </w:r>
    </w:p>
    <w:p w14:paraId="3D25F1EA" w14:textId="77777777" w:rsidR="006451FF" w:rsidRDefault="006451FF" w:rsidP="006451FF">
      <w:pPr>
        <w:rPr>
          <w:rFonts w:ascii="Verdana" w:hAnsi="Verdana"/>
          <w:b/>
          <w:szCs w:val="20"/>
        </w:rPr>
      </w:pPr>
      <w:r>
        <w:rPr>
          <w:rFonts w:ascii="Verdana" w:hAnsi="Verdana"/>
          <w:b/>
          <w:szCs w:val="20"/>
        </w:rPr>
        <w:lastRenderedPageBreak/>
        <w:t>3.8.8.1 Getriebe</w:t>
      </w:r>
    </w:p>
    <w:p w14:paraId="73BE7692" w14:textId="77777777" w:rsidR="006451FF" w:rsidRDefault="006451FF" w:rsidP="006451FF">
      <w:pPr>
        <w:rPr>
          <w:rFonts w:ascii="Verdana" w:hAnsi="Verdana"/>
          <w:szCs w:val="20"/>
        </w:rPr>
      </w:pPr>
      <w:r>
        <w:rPr>
          <w:rFonts w:ascii="Verdana" w:hAnsi="Verdana"/>
          <w:szCs w:val="20"/>
        </w:rPr>
        <w:t>Freigestellt, aber keine hydrostatischen Antriebe. Fahrzeuge mit Automatikgetriebe dürfen nur in „Neutral“ oder „Park“ gestartet werden können.</w:t>
      </w:r>
    </w:p>
    <w:p w14:paraId="6CD7B3B3" w14:textId="77777777" w:rsidR="006451FF" w:rsidRDefault="006451FF" w:rsidP="006451FF">
      <w:pPr>
        <w:rPr>
          <w:rFonts w:ascii="Verdana" w:hAnsi="Verdana"/>
          <w:b/>
          <w:szCs w:val="20"/>
        </w:rPr>
      </w:pPr>
      <w:r>
        <w:rPr>
          <w:rFonts w:ascii="Verdana" w:hAnsi="Verdana"/>
          <w:b/>
          <w:szCs w:val="20"/>
        </w:rPr>
        <w:t>3.8.8.2 Achsen/Achsübersetzung</w:t>
      </w:r>
    </w:p>
    <w:p w14:paraId="2A15D330" w14:textId="77777777" w:rsidR="006451FF" w:rsidRDefault="006451FF" w:rsidP="006451FF">
      <w:pPr>
        <w:rPr>
          <w:rFonts w:ascii="Verdana" w:hAnsi="Verdana"/>
          <w:szCs w:val="20"/>
        </w:rPr>
      </w:pPr>
      <w:r>
        <w:rPr>
          <w:rFonts w:ascii="Verdana" w:hAnsi="Verdana"/>
          <w:szCs w:val="20"/>
        </w:rPr>
        <w:t>Freigestellt</w:t>
      </w:r>
    </w:p>
    <w:p w14:paraId="2253A757" w14:textId="77777777" w:rsidR="006451FF" w:rsidRDefault="006451FF" w:rsidP="006451FF">
      <w:pPr>
        <w:rPr>
          <w:rFonts w:ascii="Verdana" w:hAnsi="Verdana"/>
          <w:b/>
          <w:szCs w:val="20"/>
        </w:rPr>
      </w:pPr>
      <w:r>
        <w:rPr>
          <w:rFonts w:ascii="Verdana" w:hAnsi="Verdana"/>
          <w:b/>
          <w:szCs w:val="20"/>
        </w:rPr>
        <w:t>3.8.8.3 Differentialsperre</w:t>
      </w:r>
    </w:p>
    <w:p w14:paraId="7E477258" w14:textId="77777777" w:rsidR="006451FF" w:rsidRDefault="006451FF" w:rsidP="006451FF">
      <w:pPr>
        <w:rPr>
          <w:rFonts w:ascii="Verdana" w:hAnsi="Verdana"/>
          <w:szCs w:val="20"/>
        </w:rPr>
      </w:pPr>
      <w:r>
        <w:rPr>
          <w:rFonts w:ascii="Verdana" w:hAnsi="Verdana"/>
          <w:szCs w:val="20"/>
        </w:rPr>
        <w:t>Freigestellt.</w:t>
      </w:r>
    </w:p>
    <w:p w14:paraId="15FA8D96" w14:textId="77777777" w:rsidR="006451FF" w:rsidRDefault="006451FF" w:rsidP="006451FF">
      <w:pPr>
        <w:rPr>
          <w:rFonts w:ascii="Verdana" w:hAnsi="Verdana"/>
          <w:b/>
          <w:szCs w:val="20"/>
        </w:rPr>
      </w:pPr>
      <w:r>
        <w:rPr>
          <w:rFonts w:ascii="Verdana" w:hAnsi="Verdana"/>
          <w:b/>
          <w:szCs w:val="20"/>
        </w:rPr>
        <w:t>3.8.8.4 Achsabschaltung/Fahrsystem</w:t>
      </w:r>
    </w:p>
    <w:p w14:paraId="48167175" w14:textId="77777777" w:rsidR="006451FF" w:rsidRDefault="006451FF" w:rsidP="006451FF">
      <w:pPr>
        <w:rPr>
          <w:rFonts w:ascii="Verdana" w:hAnsi="Verdana"/>
          <w:szCs w:val="20"/>
        </w:rPr>
      </w:pPr>
      <w:r>
        <w:rPr>
          <w:rFonts w:ascii="Verdana" w:hAnsi="Verdana"/>
          <w:szCs w:val="20"/>
        </w:rPr>
        <w:t>Freigestellt</w:t>
      </w:r>
    </w:p>
    <w:p w14:paraId="200B77AA" w14:textId="77777777" w:rsidR="006451FF" w:rsidRDefault="006451FF" w:rsidP="006451FF">
      <w:pPr>
        <w:rPr>
          <w:rFonts w:ascii="Verdana" w:hAnsi="Verdana"/>
          <w:b/>
          <w:szCs w:val="20"/>
        </w:rPr>
      </w:pPr>
      <w:r>
        <w:rPr>
          <w:rFonts w:ascii="Verdana" w:hAnsi="Verdana"/>
          <w:b/>
          <w:szCs w:val="20"/>
        </w:rPr>
        <w:t>3.8.9 Elektrik</w:t>
      </w:r>
    </w:p>
    <w:p w14:paraId="72FA6648" w14:textId="77777777" w:rsidR="006451FF" w:rsidRDefault="006451FF" w:rsidP="006451FF">
      <w:pPr>
        <w:rPr>
          <w:rFonts w:ascii="Verdana" w:hAnsi="Verdana"/>
          <w:b/>
          <w:szCs w:val="20"/>
        </w:rPr>
      </w:pPr>
      <w:r>
        <w:rPr>
          <w:rFonts w:ascii="Verdana" w:hAnsi="Verdana"/>
          <w:b/>
          <w:szCs w:val="20"/>
        </w:rPr>
        <w:t>3.8.9.1 Batterie</w:t>
      </w:r>
    </w:p>
    <w:p w14:paraId="0B32DAD6" w14:textId="77777777" w:rsidR="006451FF" w:rsidRDefault="006451FF" w:rsidP="006451FF">
      <w:pPr>
        <w:rPr>
          <w:rFonts w:ascii="Verdana" w:hAnsi="Verdana"/>
          <w:szCs w:val="20"/>
        </w:rPr>
      </w:pPr>
      <w:r>
        <w:rPr>
          <w:rFonts w:ascii="Verdana" w:hAnsi="Verdana"/>
          <w:szCs w:val="20"/>
        </w:rPr>
        <w:t>Freigestellt. Die Batteriekabel müssen gut geschützt sein. Der Plus-Pol muss abgedeckt sein um Kontakt mit anderen Metallteilen zu vermeiden.</w:t>
      </w:r>
    </w:p>
    <w:p w14:paraId="3901EED4" w14:textId="77777777" w:rsidR="006451FF" w:rsidRPr="00AE6DF5" w:rsidRDefault="006451FF" w:rsidP="006451FF">
      <w:pPr>
        <w:rPr>
          <w:rFonts w:ascii="Verdana" w:hAnsi="Verdana"/>
          <w:szCs w:val="20"/>
        </w:rPr>
      </w:pPr>
      <w:r>
        <w:rPr>
          <w:rFonts w:ascii="Verdana" w:hAnsi="Verdana"/>
          <w:b/>
          <w:szCs w:val="20"/>
        </w:rPr>
        <w:t>3.8.9.2 Stromkreisunterbrecher</w:t>
      </w:r>
    </w:p>
    <w:p w14:paraId="1A33FF81" w14:textId="1B314847" w:rsidR="006451FF" w:rsidRDefault="006451FF" w:rsidP="006451FF">
      <w:pPr>
        <w:rPr>
          <w:rFonts w:ascii="Verdana" w:hAnsi="Verdana"/>
          <w:szCs w:val="20"/>
        </w:rPr>
      </w:pPr>
      <w:r w:rsidRPr="00AE6DF5">
        <w:rPr>
          <w:rFonts w:ascii="Verdana" w:hAnsi="Verdana"/>
          <w:szCs w:val="20"/>
        </w:rPr>
        <w:t xml:space="preserve">Ein </w:t>
      </w:r>
      <w:r w:rsidRPr="00862AA9">
        <w:rPr>
          <w:rFonts w:ascii="Verdana" w:hAnsi="Verdana"/>
          <w:color w:val="000000" w:themeColor="text1"/>
          <w:szCs w:val="20"/>
        </w:rPr>
        <w:t xml:space="preserve">Stromkreisunterbrecher </w:t>
      </w:r>
      <w:r w:rsidRPr="0019380C">
        <w:rPr>
          <w:rFonts w:ascii="Verdana" w:hAnsi="Verdana"/>
          <w:color w:val="000000" w:themeColor="text1"/>
          <w:szCs w:val="20"/>
        </w:rPr>
        <w:t>ist vorgeschrieben</w:t>
      </w:r>
      <w:r w:rsidRPr="00AE6DF5">
        <w:rPr>
          <w:rFonts w:ascii="Verdana" w:hAnsi="Verdana"/>
          <w:szCs w:val="20"/>
        </w:rPr>
        <w:t>.</w:t>
      </w:r>
      <w:r>
        <w:rPr>
          <w:rFonts w:ascii="Verdana" w:hAnsi="Verdana"/>
          <w:szCs w:val="20"/>
        </w:rPr>
        <w:t xml:space="preserve"> Der Stromkreisunterbrecher muss alle elektrischen Stromkreise unterbrechen (Batterie, Lichtmaschine, Lichter, Zündung, elektrische Kontrollen etc) und den Motor abstellen.</w:t>
      </w:r>
      <w:r w:rsidR="000F2394" w:rsidRPr="000F2394">
        <w:rPr>
          <w:color w:val="FF0000"/>
          <w:sz w:val="24"/>
        </w:rPr>
        <w:t xml:space="preserve"> </w:t>
      </w:r>
      <w:r w:rsidR="000F2394" w:rsidRPr="00460051">
        <w:rPr>
          <w:color w:val="000000" w:themeColor="text1"/>
          <w:szCs w:val="20"/>
        </w:rPr>
        <w:t>Der Stromkreisunterbrecher muss nicht zwingend die Stromzufuhr zu Motorsteuergerät, Getriebesteuergerät und ähnlichen Steuergeräten unterbrechen. Diese Leitungen müssen aber in der Nähe vom Batterie Plus Pol abgesichert werden.</w:t>
      </w:r>
      <w:r w:rsidRPr="00460051">
        <w:rPr>
          <w:rFonts w:ascii="Verdana" w:hAnsi="Verdana"/>
          <w:color w:val="000000" w:themeColor="text1"/>
          <w:szCs w:val="20"/>
        </w:rPr>
        <w:t xml:space="preserve"> </w:t>
      </w:r>
      <w:r>
        <w:rPr>
          <w:rFonts w:ascii="Verdana" w:hAnsi="Verdana"/>
          <w:szCs w:val="20"/>
        </w:rPr>
        <w:t>Der Stromkreisunterbrecher muss</w:t>
      </w:r>
      <w:r w:rsidR="004F1538" w:rsidRPr="004F1538">
        <w:rPr>
          <w:rFonts w:ascii="Verdana" w:hAnsi="Verdana"/>
          <w:color w:val="FF0000"/>
          <w:szCs w:val="20"/>
        </w:rPr>
        <w:t xml:space="preserve"> </w:t>
      </w:r>
      <w:r w:rsidR="004F1538" w:rsidRPr="00BF1358">
        <w:rPr>
          <w:rFonts w:ascii="Verdana" w:hAnsi="Verdana"/>
          <w:color w:val="FF0000"/>
          <w:szCs w:val="20"/>
        </w:rPr>
        <w:t xml:space="preserve">so </w:t>
      </w:r>
      <w:r w:rsidR="004F1538">
        <w:rPr>
          <w:rFonts w:ascii="Verdana" w:hAnsi="Verdana"/>
          <w:color w:val="FF0000"/>
          <w:szCs w:val="20"/>
        </w:rPr>
        <w:t xml:space="preserve">vor dem Fahrer montiert sein, dass er von Innen und Aussen erreichbar ist. Er muss durch ein Dreieck (Bild siehe 3.2.6 Stromkreisunterbrecher) deutlich markiert sein. Es ist erlaubt, einen zweiten Stromkreisunterbrecher zu installieren. </w:t>
      </w:r>
      <w:r>
        <w:rPr>
          <w:rFonts w:ascii="Verdana" w:hAnsi="Verdana"/>
          <w:szCs w:val="20"/>
        </w:rPr>
        <w:t xml:space="preserve"> </w:t>
      </w:r>
      <w:r w:rsidRPr="004F1538">
        <w:rPr>
          <w:rFonts w:ascii="Verdana" w:hAnsi="Verdana"/>
          <w:strike/>
          <w:color w:val="0070C0"/>
          <w:szCs w:val="20"/>
        </w:rPr>
        <w:t>auf der Fahrerseite vor der Windschutzscheibe angebracht sein. Er muss von innen und von aussen erreichbar sein.</w:t>
      </w:r>
      <w:r w:rsidRPr="004F1538">
        <w:rPr>
          <w:rFonts w:ascii="Verdana" w:hAnsi="Verdana"/>
          <w:color w:val="0070C0"/>
          <w:szCs w:val="20"/>
        </w:rPr>
        <w:t xml:space="preserve"> </w:t>
      </w:r>
      <w:r>
        <w:rPr>
          <w:rFonts w:ascii="Verdana" w:hAnsi="Verdana"/>
          <w:szCs w:val="20"/>
        </w:rPr>
        <w:t xml:space="preserve">Die Ein/Aus Position muss deutlich gekennzeichnet sein. Diesel </w:t>
      </w:r>
      <w:r w:rsidR="00BF42EA">
        <w:rPr>
          <w:rFonts w:ascii="Verdana" w:hAnsi="Verdana"/>
          <w:szCs w:val="20"/>
        </w:rPr>
        <w:t>Motoren,</w:t>
      </w:r>
      <w:r>
        <w:rPr>
          <w:rFonts w:ascii="Verdana" w:hAnsi="Verdana"/>
          <w:szCs w:val="20"/>
        </w:rPr>
        <w:t xml:space="preserve"> die keinen elektrischen Ausschalter besitzen müssen einen „Ausschaltdraht“ zusätzlich anbringen.</w:t>
      </w:r>
    </w:p>
    <w:p w14:paraId="57DDAC16" w14:textId="77777777" w:rsidR="006451FF" w:rsidRDefault="006451FF" w:rsidP="006451FF">
      <w:pPr>
        <w:rPr>
          <w:rFonts w:ascii="Verdana" w:hAnsi="Verdana"/>
          <w:b/>
          <w:szCs w:val="20"/>
        </w:rPr>
      </w:pPr>
      <w:r>
        <w:rPr>
          <w:rFonts w:ascii="Verdana" w:hAnsi="Verdana"/>
          <w:b/>
          <w:szCs w:val="20"/>
        </w:rPr>
        <w:t>3.8.9.3 Beleuchtung</w:t>
      </w:r>
    </w:p>
    <w:p w14:paraId="6E1FB8FB" w14:textId="77777777" w:rsidR="006451FF" w:rsidRDefault="006451FF" w:rsidP="006451FF">
      <w:pPr>
        <w:rPr>
          <w:rFonts w:ascii="Verdana" w:hAnsi="Verdana"/>
          <w:szCs w:val="20"/>
        </w:rPr>
      </w:pPr>
      <w:r>
        <w:rPr>
          <w:rFonts w:ascii="Verdana" w:hAnsi="Verdana"/>
          <w:szCs w:val="20"/>
        </w:rPr>
        <w:t>Freigestellt.</w:t>
      </w:r>
    </w:p>
    <w:p w14:paraId="52087217" w14:textId="77777777" w:rsidR="006451FF" w:rsidRDefault="006451FF" w:rsidP="006451FF">
      <w:pPr>
        <w:rPr>
          <w:rFonts w:ascii="Verdana" w:hAnsi="Verdana"/>
          <w:b/>
          <w:szCs w:val="20"/>
        </w:rPr>
      </w:pPr>
      <w:r>
        <w:rPr>
          <w:rFonts w:ascii="Verdana" w:hAnsi="Verdana"/>
          <w:b/>
          <w:szCs w:val="20"/>
        </w:rPr>
        <w:t>3.8.9.4 Elektronische Hilfen</w:t>
      </w:r>
    </w:p>
    <w:p w14:paraId="290DAE67" w14:textId="5485767C" w:rsidR="006451FF" w:rsidRDefault="006451FF" w:rsidP="006451FF">
      <w:pPr>
        <w:rPr>
          <w:rFonts w:ascii="Verdana" w:hAnsi="Verdana"/>
          <w:szCs w:val="20"/>
        </w:rPr>
      </w:pPr>
      <w:r>
        <w:rPr>
          <w:rFonts w:ascii="Verdana" w:hAnsi="Verdana"/>
          <w:szCs w:val="20"/>
        </w:rPr>
        <w:t>Elektronische Hilfen wie Funkgeräte, Kameras und Sensoren sind nicht erlaubt.</w:t>
      </w:r>
    </w:p>
    <w:p w14:paraId="1F1F5C2C" w14:textId="111FD7C2" w:rsidR="00012A9E" w:rsidRDefault="00012A9E" w:rsidP="006451FF">
      <w:pPr>
        <w:rPr>
          <w:rFonts w:ascii="Verdana" w:hAnsi="Verdana"/>
          <w:szCs w:val="20"/>
        </w:rPr>
      </w:pPr>
    </w:p>
    <w:p w14:paraId="46DDB7E2" w14:textId="42E44483" w:rsidR="00012A9E" w:rsidRDefault="00012A9E" w:rsidP="006451FF">
      <w:pPr>
        <w:rPr>
          <w:rFonts w:ascii="Verdana" w:hAnsi="Verdana"/>
          <w:szCs w:val="20"/>
        </w:rPr>
      </w:pPr>
    </w:p>
    <w:p w14:paraId="0EEA0886" w14:textId="40884F0F" w:rsidR="00012A9E" w:rsidRDefault="00012A9E" w:rsidP="00FC0C17">
      <w:pPr>
        <w:pStyle w:val="berschrift3"/>
        <w:numPr>
          <w:ilvl w:val="1"/>
          <w:numId w:val="47"/>
        </w:numPr>
        <w:rPr>
          <w:rFonts w:ascii="Arial" w:hAnsi="Arial"/>
        </w:rPr>
      </w:pPr>
      <w:r w:rsidRPr="00772B90">
        <w:rPr>
          <w:rFonts w:ascii="Arial" w:hAnsi="Arial"/>
        </w:rPr>
        <w:lastRenderedPageBreak/>
        <w:t xml:space="preserve">Trial Klasse </w:t>
      </w:r>
      <w:r>
        <w:rPr>
          <w:rFonts w:ascii="Arial" w:hAnsi="Arial"/>
        </w:rPr>
        <w:t>Fun Cup</w:t>
      </w:r>
      <w:r w:rsidRPr="00772B90">
        <w:rPr>
          <w:rFonts w:ascii="Arial" w:hAnsi="Arial"/>
        </w:rPr>
        <w:t xml:space="preserve"> </w:t>
      </w:r>
    </w:p>
    <w:p w14:paraId="3D773553" w14:textId="6AD1CC44" w:rsidR="00FC0C17" w:rsidRPr="00FC0C17" w:rsidRDefault="00FC0C17" w:rsidP="00FC0C17">
      <w:pPr>
        <w:rPr>
          <w:rFonts w:ascii="Verdana" w:hAnsi="Verdana"/>
          <w:b/>
          <w:szCs w:val="20"/>
        </w:rPr>
      </w:pPr>
      <w:r w:rsidRPr="00FC0C17">
        <w:rPr>
          <w:rFonts w:ascii="Verdana" w:hAnsi="Verdana"/>
          <w:b/>
          <w:szCs w:val="20"/>
        </w:rPr>
        <w:t>3.</w:t>
      </w:r>
      <w:r w:rsidR="00BA3C22">
        <w:rPr>
          <w:rFonts w:ascii="Verdana" w:hAnsi="Verdana"/>
          <w:b/>
          <w:szCs w:val="20"/>
        </w:rPr>
        <w:t>9</w:t>
      </w:r>
      <w:r w:rsidRPr="00FC0C17">
        <w:rPr>
          <w:rFonts w:ascii="Verdana" w:hAnsi="Verdana"/>
          <w:b/>
          <w:szCs w:val="20"/>
        </w:rPr>
        <w:t>.1 Allgemeines</w:t>
      </w:r>
    </w:p>
    <w:p w14:paraId="060C992E" w14:textId="77777777" w:rsidR="00FC0C17" w:rsidRPr="00FC0C17" w:rsidRDefault="00FC0C17" w:rsidP="00FC0C17">
      <w:pPr>
        <w:rPr>
          <w:rFonts w:ascii="Verdana" w:hAnsi="Verdana"/>
          <w:szCs w:val="20"/>
        </w:rPr>
      </w:pPr>
      <w:r w:rsidRPr="00FC0C17">
        <w:rPr>
          <w:rFonts w:ascii="Verdana" w:hAnsi="Verdana"/>
          <w:szCs w:val="20"/>
        </w:rPr>
        <w:t>Jede nicht ausdrücklich erlaubte Fahrzeugänderung ist verboten und erlaubte Änderungen dürfen keine nicht erlaubte Änderung nach sich ziehen. Das Fahrzeug muss im Serienzustand sein wie in der EU vorgeschrieben bzw. durch den Generalimporteur ausgeliefert. Jedes Zubehör und alle Sonderausstattungen, die beim Fahrzeugkauf geliefert werden können sind erlaubt sofern hierzu keine Einschränkungen vorliegen.</w:t>
      </w:r>
      <w:r w:rsidRPr="00FC0C17">
        <w:rPr>
          <w:strike/>
          <w:color w:val="0070C0"/>
        </w:rPr>
        <w:t xml:space="preserve"> </w:t>
      </w:r>
      <w:r w:rsidRPr="00FC0C17">
        <w:rPr>
          <w:rFonts w:ascii="Verdana" w:hAnsi="Verdana"/>
          <w:szCs w:val="20"/>
        </w:rPr>
        <w:t>Als Treibstoff ist nur Diesel oder Benzin erlaubt. Darüber hinaus gelten die folgenden Regelungen:</w:t>
      </w:r>
    </w:p>
    <w:p w14:paraId="4697A7C2" w14:textId="20E04C3F" w:rsidR="00BA3C22" w:rsidRPr="00765073" w:rsidRDefault="008D09D8" w:rsidP="00765073">
      <w:pPr>
        <w:pStyle w:val="Listenabsatz"/>
        <w:numPr>
          <w:ilvl w:val="0"/>
          <w:numId w:val="48"/>
        </w:numPr>
        <w:rPr>
          <w:rFonts w:ascii="Verdana" w:hAnsi="Verdana"/>
          <w:szCs w:val="20"/>
        </w:rPr>
      </w:pPr>
      <w:r w:rsidRPr="00765073">
        <w:rPr>
          <w:rFonts w:ascii="Verdana" w:hAnsi="Verdana"/>
          <w:szCs w:val="20"/>
        </w:rPr>
        <w:t>Es dürfen nur immatrikulierte Fahrzeuge bis 3.5 t starten</w:t>
      </w:r>
    </w:p>
    <w:p w14:paraId="57D9D26B" w14:textId="57C0C5AC" w:rsidR="008D09D8" w:rsidRPr="00765073" w:rsidRDefault="008D09D8" w:rsidP="00765073">
      <w:pPr>
        <w:pStyle w:val="Listenabsatz"/>
        <w:numPr>
          <w:ilvl w:val="0"/>
          <w:numId w:val="48"/>
        </w:numPr>
        <w:rPr>
          <w:rFonts w:ascii="Verdana" w:hAnsi="Verdana"/>
          <w:szCs w:val="20"/>
        </w:rPr>
      </w:pPr>
      <w:r w:rsidRPr="00765073">
        <w:rPr>
          <w:rFonts w:ascii="Verdana" w:hAnsi="Verdana"/>
          <w:szCs w:val="20"/>
        </w:rPr>
        <w:t>Bei Fahrzeugen mit U- Schild, darf die MFK – Prüfung nicht länger als 3 Jahre zurück liegen, zudem können diese Fahrzeuge nur als Tagesstarter teilnehmen</w:t>
      </w:r>
    </w:p>
    <w:p w14:paraId="196C4389" w14:textId="4D8BB5E9" w:rsidR="008D09D8" w:rsidRPr="00765073" w:rsidRDefault="008D09D8" w:rsidP="00765073">
      <w:pPr>
        <w:pStyle w:val="Listenabsatz"/>
        <w:numPr>
          <w:ilvl w:val="0"/>
          <w:numId w:val="48"/>
        </w:numPr>
        <w:rPr>
          <w:rFonts w:ascii="Verdana" w:hAnsi="Verdana"/>
          <w:szCs w:val="20"/>
        </w:rPr>
      </w:pPr>
      <w:r w:rsidRPr="00765073">
        <w:rPr>
          <w:rFonts w:ascii="Verdana" w:hAnsi="Verdana"/>
          <w:szCs w:val="20"/>
        </w:rPr>
        <w:t xml:space="preserve">Fahrzeuge benötigen keinen </w:t>
      </w:r>
      <w:r w:rsidR="00FC65F4" w:rsidRPr="00765073">
        <w:rPr>
          <w:rFonts w:ascii="Verdana" w:hAnsi="Verdana"/>
          <w:szCs w:val="20"/>
        </w:rPr>
        <w:t>Ü</w:t>
      </w:r>
      <w:r w:rsidRPr="00765073">
        <w:rPr>
          <w:rFonts w:ascii="Verdana" w:hAnsi="Verdana"/>
          <w:szCs w:val="20"/>
        </w:rPr>
        <w:t xml:space="preserve">berrollkäfig </w:t>
      </w:r>
    </w:p>
    <w:p w14:paraId="03CE8CFB" w14:textId="35D6287F" w:rsidR="00FC65F4" w:rsidRPr="00765073" w:rsidRDefault="00FC65F4" w:rsidP="00765073">
      <w:pPr>
        <w:pStyle w:val="Listenabsatz"/>
        <w:numPr>
          <w:ilvl w:val="0"/>
          <w:numId w:val="48"/>
        </w:numPr>
        <w:rPr>
          <w:rFonts w:ascii="Verdana" w:hAnsi="Verdana"/>
          <w:szCs w:val="20"/>
        </w:rPr>
      </w:pPr>
      <w:r w:rsidRPr="00765073">
        <w:rPr>
          <w:rFonts w:ascii="Verdana" w:hAnsi="Verdana"/>
          <w:szCs w:val="20"/>
        </w:rPr>
        <w:t>Offene Fahrzeuge benötigen mindestens einen B-Bügel</w:t>
      </w:r>
    </w:p>
    <w:p w14:paraId="73DC65C7" w14:textId="2884C509" w:rsidR="00FC65F4" w:rsidRPr="00765073" w:rsidRDefault="00FC65F4" w:rsidP="00765073">
      <w:pPr>
        <w:pStyle w:val="Listenabsatz"/>
        <w:numPr>
          <w:ilvl w:val="0"/>
          <w:numId w:val="48"/>
        </w:numPr>
        <w:rPr>
          <w:rFonts w:ascii="Verdana" w:hAnsi="Verdana"/>
          <w:szCs w:val="20"/>
        </w:rPr>
      </w:pPr>
      <w:r w:rsidRPr="00765073">
        <w:rPr>
          <w:rFonts w:ascii="Verdana" w:hAnsi="Verdana"/>
          <w:szCs w:val="20"/>
        </w:rPr>
        <w:t>Schutznetz ist nicht vorgeschrieben</w:t>
      </w:r>
    </w:p>
    <w:p w14:paraId="0887AC6F" w14:textId="721FE42E" w:rsidR="00FC65F4" w:rsidRPr="00765073" w:rsidRDefault="00FC65F4" w:rsidP="00765073">
      <w:pPr>
        <w:pStyle w:val="Listenabsatz"/>
        <w:numPr>
          <w:ilvl w:val="0"/>
          <w:numId w:val="48"/>
        </w:numPr>
        <w:rPr>
          <w:rFonts w:ascii="Verdana" w:hAnsi="Verdana"/>
          <w:szCs w:val="20"/>
        </w:rPr>
      </w:pPr>
      <w:r w:rsidRPr="00765073">
        <w:rPr>
          <w:rFonts w:ascii="Verdana" w:hAnsi="Verdana"/>
          <w:szCs w:val="20"/>
        </w:rPr>
        <w:t>Helmpflicht ist vorgeschrieben</w:t>
      </w:r>
    </w:p>
    <w:p w14:paraId="4C819ED6" w14:textId="4BB4B990" w:rsidR="00FC65F4" w:rsidRPr="00765073" w:rsidRDefault="00FC65F4" w:rsidP="00765073">
      <w:pPr>
        <w:pStyle w:val="Listenabsatz"/>
        <w:numPr>
          <w:ilvl w:val="0"/>
          <w:numId w:val="48"/>
        </w:numPr>
        <w:rPr>
          <w:rFonts w:ascii="Verdana" w:hAnsi="Verdana"/>
          <w:szCs w:val="20"/>
        </w:rPr>
      </w:pPr>
      <w:r w:rsidRPr="00765073">
        <w:rPr>
          <w:rFonts w:ascii="Verdana" w:hAnsi="Verdana"/>
          <w:szCs w:val="20"/>
        </w:rPr>
        <w:t xml:space="preserve">Ein befahren der Tore anderer Klassen ist nicht zulässig, weder vorwärts noch rückwärts. Wird dies trotzdem vorgenommen, bedeutet dies sofortigen Sektionsabbruch und wird als nicht ordnungsgemäss beendete Sektion gewertet </w:t>
      </w:r>
    </w:p>
    <w:p w14:paraId="3AE8F100" w14:textId="2C16EEBD" w:rsidR="00FC65F4" w:rsidRPr="00765073" w:rsidRDefault="00FC65F4" w:rsidP="00BA3C22">
      <w:pPr>
        <w:rPr>
          <w:rFonts w:ascii="Verdana" w:hAnsi="Verdana"/>
          <w:b/>
          <w:szCs w:val="20"/>
        </w:rPr>
      </w:pPr>
      <w:r w:rsidRPr="00765073">
        <w:rPr>
          <w:rFonts w:ascii="Verdana" w:hAnsi="Verdana"/>
          <w:b/>
          <w:szCs w:val="20"/>
        </w:rPr>
        <w:t>Weitere Fun Cup Faktoren</w:t>
      </w:r>
    </w:p>
    <w:p w14:paraId="06D18030" w14:textId="3853BF25"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Diff Sperre vorne</w:t>
      </w:r>
      <w:r w:rsidRPr="00765073">
        <w:rPr>
          <w:rFonts w:ascii="Verdana" w:hAnsi="Verdana"/>
          <w:szCs w:val="20"/>
        </w:rPr>
        <w:tab/>
      </w:r>
      <w:r w:rsidRPr="00765073">
        <w:rPr>
          <w:rFonts w:ascii="Verdana" w:hAnsi="Verdana"/>
          <w:szCs w:val="20"/>
        </w:rPr>
        <w:tab/>
      </w:r>
      <w:r w:rsidRPr="00765073">
        <w:rPr>
          <w:rFonts w:ascii="Verdana" w:hAnsi="Verdana"/>
          <w:szCs w:val="20"/>
        </w:rPr>
        <w:tab/>
      </w:r>
      <w:r w:rsidRPr="00765073">
        <w:rPr>
          <w:rFonts w:ascii="Verdana" w:hAnsi="Verdana"/>
          <w:szCs w:val="20"/>
        </w:rPr>
        <w:tab/>
      </w:r>
      <w:r w:rsidRPr="00765073">
        <w:rPr>
          <w:rFonts w:ascii="Verdana" w:hAnsi="Verdana"/>
          <w:szCs w:val="20"/>
        </w:rPr>
        <w:tab/>
        <w:t>+ 10%</w:t>
      </w:r>
    </w:p>
    <w:p w14:paraId="7346AD96" w14:textId="38F01631"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 xml:space="preserve">Diff Sperre hinten </w:t>
      </w:r>
      <w:r w:rsidRPr="00765073">
        <w:rPr>
          <w:rFonts w:ascii="Verdana" w:hAnsi="Verdana"/>
          <w:szCs w:val="20"/>
        </w:rPr>
        <w:tab/>
      </w:r>
      <w:r w:rsidRPr="00765073">
        <w:rPr>
          <w:rFonts w:ascii="Verdana" w:hAnsi="Verdana"/>
          <w:szCs w:val="20"/>
        </w:rPr>
        <w:tab/>
      </w:r>
      <w:r w:rsidRPr="00765073">
        <w:rPr>
          <w:rFonts w:ascii="Verdana" w:hAnsi="Verdana"/>
          <w:szCs w:val="20"/>
        </w:rPr>
        <w:tab/>
      </w:r>
      <w:r w:rsidRPr="00765073">
        <w:rPr>
          <w:rFonts w:ascii="Verdana" w:hAnsi="Verdana"/>
          <w:szCs w:val="20"/>
        </w:rPr>
        <w:tab/>
      </w:r>
      <w:r w:rsidRPr="00765073">
        <w:rPr>
          <w:rFonts w:ascii="Verdana" w:hAnsi="Verdana"/>
          <w:szCs w:val="20"/>
        </w:rPr>
        <w:tab/>
        <w:t>+ 10%</w:t>
      </w:r>
    </w:p>
    <w:p w14:paraId="5DB40003" w14:textId="50E4E836"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Elektronische Traktionskontrolle</w:t>
      </w:r>
      <w:r w:rsidRPr="00765073">
        <w:rPr>
          <w:rFonts w:ascii="Verdana" w:hAnsi="Verdana"/>
          <w:szCs w:val="20"/>
        </w:rPr>
        <w:tab/>
      </w:r>
      <w:r w:rsidRPr="00765073">
        <w:rPr>
          <w:rFonts w:ascii="Verdana" w:hAnsi="Verdana"/>
          <w:szCs w:val="20"/>
        </w:rPr>
        <w:tab/>
      </w:r>
      <w:r w:rsidRPr="00765073">
        <w:rPr>
          <w:rFonts w:ascii="Verdana" w:hAnsi="Verdana"/>
          <w:szCs w:val="20"/>
        </w:rPr>
        <w:tab/>
        <w:t>+ 15%</w:t>
      </w:r>
    </w:p>
    <w:p w14:paraId="7FD8678E" w14:textId="2C5EE2B0"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 xml:space="preserve">Veränderte Federn / Höherlegung </w:t>
      </w:r>
      <w:r w:rsidRPr="00765073">
        <w:rPr>
          <w:rFonts w:ascii="Verdana" w:hAnsi="Verdana"/>
          <w:szCs w:val="20"/>
        </w:rPr>
        <w:tab/>
      </w:r>
      <w:r w:rsidRPr="00765073">
        <w:rPr>
          <w:rFonts w:ascii="Verdana" w:hAnsi="Verdana"/>
          <w:szCs w:val="20"/>
        </w:rPr>
        <w:tab/>
      </w:r>
      <w:r w:rsidRPr="00765073">
        <w:rPr>
          <w:rFonts w:ascii="Verdana" w:hAnsi="Verdana"/>
          <w:szCs w:val="20"/>
        </w:rPr>
        <w:tab/>
        <w:t>+ 10%</w:t>
      </w:r>
    </w:p>
    <w:p w14:paraId="178C8349" w14:textId="4B868D9E"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Verstellbare Federn oder Stossdämpfer</w:t>
      </w:r>
      <w:r w:rsidRPr="00765073">
        <w:rPr>
          <w:rFonts w:ascii="Verdana" w:hAnsi="Verdana"/>
          <w:szCs w:val="20"/>
        </w:rPr>
        <w:tab/>
      </w:r>
      <w:r w:rsidRPr="00765073">
        <w:rPr>
          <w:rFonts w:ascii="Verdana" w:hAnsi="Verdana"/>
          <w:szCs w:val="20"/>
        </w:rPr>
        <w:tab/>
        <w:t>+ 10%</w:t>
      </w:r>
    </w:p>
    <w:p w14:paraId="24BBFC49" w14:textId="367720C7"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 xml:space="preserve">Grössere Reifen als Original </w:t>
      </w:r>
      <w:r w:rsidRPr="00765073">
        <w:rPr>
          <w:rFonts w:ascii="Verdana" w:hAnsi="Verdana"/>
          <w:szCs w:val="20"/>
        </w:rPr>
        <w:tab/>
      </w:r>
      <w:r w:rsidRPr="00765073">
        <w:rPr>
          <w:rFonts w:ascii="Verdana" w:hAnsi="Verdana"/>
          <w:szCs w:val="20"/>
        </w:rPr>
        <w:tab/>
      </w:r>
      <w:r w:rsidRPr="00765073">
        <w:rPr>
          <w:rFonts w:ascii="Verdana" w:hAnsi="Verdana"/>
          <w:szCs w:val="20"/>
        </w:rPr>
        <w:tab/>
        <w:t>+ 10%</w:t>
      </w:r>
    </w:p>
    <w:p w14:paraId="354BFCF2" w14:textId="77777777" w:rsidR="00FC65F4" w:rsidRPr="00765073" w:rsidRDefault="00FC65F4" w:rsidP="00765073">
      <w:pPr>
        <w:pStyle w:val="Listenabsatz"/>
        <w:numPr>
          <w:ilvl w:val="0"/>
          <w:numId w:val="49"/>
        </w:numPr>
        <w:rPr>
          <w:rFonts w:ascii="Verdana" w:hAnsi="Verdana"/>
          <w:szCs w:val="20"/>
        </w:rPr>
      </w:pPr>
      <w:r w:rsidRPr="00765073">
        <w:rPr>
          <w:rFonts w:ascii="Verdana" w:hAnsi="Verdana"/>
          <w:szCs w:val="20"/>
        </w:rPr>
        <w:t>Strafpunkte für Rückwärtsfahren wird anhand des Radstandes berechnet, siehe 4.8.10</w:t>
      </w:r>
    </w:p>
    <w:p w14:paraId="4A252ADC" w14:textId="7E7CD571" w:rsidR="00012A9E" w:rsidRDefault="00012A9E" w:rsidP="006451FF">
      <w:pPr>
        <w:rPr>
          <w:rFonts w:ascii="Verdana" w:hAnsi="Verdana"/>
          <w:szCs w:val="20"/>
        </w:rPr>
      </w:pPr>
    </w:p>
    <w:p w14:paraId="16155247" w14:textId="77777777" w:rsidR="00FC0C17" w:rsidRDefault="00FC0C17" w:rsidP="006451FF">
      <w:pPr>
        <w:rPr>
          <w:rFonts w:ascii="Verdana" w:hAnsi="Verdana"/>
          <w:szCs w:val="20"/>
        </w:rPr>
      </w:pPr>
    </w:p>
    <w:p w14:paraId="1115DCDF" w14:textId="25FB67A6" w:rsidR="00FA4D91" w:rsidRDefault="00FA4D91" w:rsidP="00FA4D91">
      <w:pPr>
        <w:pStyle w:val="Textkrper"/>
        <w:rPr>
          <w:rFonts w:ascii="Arial" w:hAnsi="Arial"/>
        </w:rPr>
      </w:pPr>
    </w:p>
    <w:p w14:paraId="38C41F73" w14:textId="56F757F1" w:rsidR="000C5CDF" w:rsidRDefault="000C5CDF" w:rsidP="00FA4D91">
      <w:pPr>
        <w:pStyle w:val="Textkrper"/>
        <w:rPr>
          <w:rFonts w:ascii="Arial" w:hAnsi="Arial"/>
        </w:rPr>
      </w:pPr>
    </w:p>
    <w:p w14:paraId="69F5983B" w14:textId="1C03A75F" w:rsidR="000C5CDF" w:rsidRDefault="000C5CDF" w:rsidP="00FA4D91">
      <w:pPr>
        <w:pStyle w:val="Textkrper"/>
        <w:rPr>
          <w:rFonts w:ascii="Arial" w:hAnsi="Arial"/>
        </w:rPr>
      </w:pPr>
    </w:p>
    <w:p w14:paraId="5338AD1F" w14:textId="0FC18128" w:rsidR="000C5CDF" w:rsidRDefault="000C5CDF" w:rsidP="00FA4D91">
      <w:pPr>
        <w:pStyle w:val="Textkrper"/>
        <w:rPr>
          <w:rFonts w:ascii="Arial" w:hAnsi="Arial"/>
        </w:rPr>
      </w:pPr>
    </w:p>
    <w:p w14:paraId="0D84A7D0" w14:textId="35268698" w:rsidR="00BA3C22" w:rsidRDefault="00BA3C22" w:rsidP="00FA4D91">
      <w:pPr>
        <w:pStyle w:val="Textkrper"/>
        <w:rPr>
          <w:rFonts w:ascii="Arial" w:hAnsi="Arial"/>
        </w:rPr>
      </w:pPr>
    </w:p>
    <w:p w14:paraId="22063941" w14:textId="0BAE53E4" w:rsidR="00BA3C22" w:rsidRDefault="00BA3C22" w:rsidP="00FA4D91">
      <w:pPr>
        <w:pStyle w:val="Textkrper"/>
        <w:rPr>
          <w:rFonts w:ascii="Arial" w:hAnsi="Arial"/>
        </w:rPr>
      </w:pPr>
    </w:p>
    <w:p w14:paraId="0DDD86B5" w14:textId="77777777" w:rsidR="00BA3C22" w:rsidRPr="00BA3C22" w:rsidRDefault="00BA3C22" w:rsidP="00BA3C22">
      <w:pPr>
        <w:pStyle w:val="Textkrper"/>
      </w:pPr>
      <w:bookmarkStart w:id="115" w:name="_Toc32318724"/>
    </w:p>
    <w:p w14:paraId="0EC7223E" w14:textId="5DCE0944" w:rsidR="00FA4D91" w:rsidRPr="00772B90" w:rsidRDefault="00FA4D91" w:rsidP="00772B90">
      <w:pPr>
        <w:pStyle w:val="berschrift3"/>
        <w:rPr>
          <w:rFonts w:ascii="Arial" w:hAnsi="Arial"/>
        </w:rPr>
      </w:pPr>
      <w:r w:rsidRPr="00772B90">
        <w:rPr>
          <w:rFonts w:ascii="Arial" w:hAnsi="Arial"/>
        </w:rPr>
        <w:lastRenderedPageBreak/>
        <w:t>3.</w:t>
      </w:r>
      <w:r w:rsidR="00AE14D1">
        <w:rPr>
          <w:rFonts w:ascii="Arial" w:hAnsi="Arial"/>
        </w:rPr>
        <w:t>10</w:t>
      </w:r>
      <w:r w:rsidRPr="00772B90">
        <w:rPr>
          <w:rFonts w:ascii="Arial" w:hAnsi="Arial"/>
        </w:rPr>
        <w:t xml:space="preserve"> Trial Klasse Offene Klasse</w:t>
      </w:r>
      <w:bookmarkEnd w:id="115"/>
      <w:r w:rsidRPr="00772B90">
        <w:rPr>
          <w:rFonts w:ascii="Arial" w:hAnsi="Arial"/>
        </w:rPr>
        <w:t xml:space="preserve"> </w:t>
      </w:r>
    </w:p>
    <w:p w14:paraId="08796617" w14:textId="58EA3F53" w:rsidR="00FA4D91" w:rsidRPr="0078603D" w:rsidRDefault="0072265C" w:rsidP="00FA4D91">
      <w:pPr>
        <w:widowControl/>
        <w:tabs>
          <w:tab w:val="clear" w:pos="709"/>
        </w:tabs>
        <w:suppressAutoHyphens w:val="0"/>
        <w:spacing w:after="80" w:line="240" w:lineRule="auto"/>
        <w:rPr>
          <w:rFonts w:ascii="Arial" w:hAnsi="Arial"/>
          <w:b/>
          <w:bCs/>
        </w:rPr>
      </w:pPr>
      <w:r w:rsidRPr="0078603D">
        <w:rPr>
          <w:rFonts w:ascii="Arial" w:hAnsi="Arial"/>
          <w:b/>
          <w:bCs/>
        </w:rPr>
        <w:t>3.</w:t>
      </w:r>
      <w:r w:rsidR="00AE14D1">
        <w:rPr>
          <w:rFonts w:ascii="Arial" w:hAnsi="Arial"/>
          <w:b/>
          <w:bCs/>
        </w:rPr>
        <w:t>10</w:t>
      </w:r>
      <w:r w:rsidRPr="0078603D">
        <w:rPr>
          <w:rFonts w:ascii="Arial" w:hAnsi="Arial"/>
          <w:b/>
          <w:bCs/>
        </w:rPr>
        <w:t xml:space="preserve">.1 </w:t>
      </w:r>
      <w:r w:rsidR="00FA4D91" w:rsidRPr="0078603D">
        <w:rPr>
          <w:rFonts w:ascii="Arial" w:hAnsi="Arial"/>
          <w:b/>
          <w:bCs/>
        </w:rPr>
        <w:t>Allgemeines</w:t>
      </w:r>
    </w:p>
    <w:p w14:paraId="344E315C" w14:textId="68F0CFE5" w:rsidR="00FA4D91" w:rsidRPr="00BA3C22" w:rsidRDefault="00FA4D91" w:rsidP="00BA3C22">
      <w:pPr>
        <w:rPr>
          <w:rFonts w:ascii="Verdana" w:hAnsi="Verdana"/>
          <w:szCs w:val="20"/>
        </w:rPr>
      </w:pPr>
      <w:r w:rsidRPr="00BA3C22">
        <w:rPr>
          <w:rFonts w:ascii="Verdana" w:hAnsi="Verdana"/>
          <w:szCs w:val="20"/>
        </w:rPr>
        <w:t>Die Klasse wird eingeführt, um Fahrern anderer Offroad-Motorsportvarianten oder Älteren Trial-Fahrzeugen die Möglichkeit zu geben, ihre Fahrzeuge im Rahmen der Geländewagentrial Schweizermeisterschaft unter Wettbewerbsbedingungen zu bewegen oder zu testen. Nur Geländewagen mit Vierradantrieb, zwei Achsen und vier Gummi-Luftbereiften Rädern sind teilnahmeberechtigt. Ein Fahrzeug, dessen Konstruktion gewisse Gefahren zu bergen scheint, kann von der Teilnahme ausgeschlossen werden.</w:t>
      </w:r>
    </w:p>
    <w:p w14:paraId="7C94D00D" w14:textId="77777777" w:rsidR="0072265C" w:rsidRPr="00BA3C22" w:rsidRDefault="0072265C" w:rsidP="00BA3C22">
      <w:pPr>
        <w:rPr>
          <w:rFonts w:ascii="Verdana" w:hAnsi="Verdana"/>
          <w:szCs w:val="20"/>
        </w:rPr>
      </w:pPr>
    </w:p>
    <w:p w14:paraId="438D50E7" w14:textId="77777777" w:rsidR="00BA3C22" w:rsidRDefault="00FA4D91" w:rsidP="00BA3C22">
      <w:pPr>
        <w:rPr>
          <w:rFonts w:ascii="Verdana" w:hAnsi="Verdana"/>
          <w:szCs w:val="20"/>
        </w:rPr>
      </w:pPr>
      <w:r w:rsidRPr="00BA3C22">
        <w:rPr>
          <w:rFonts w:ascii="Verdana" w:hAnsi="Verdana"/>
          <w:szCs w:val="20"/>
        </w:rPr>
        <w:t>In dieser Klasse ist keine Jahreswertung vorgesehen. Es wird eine Tageswertung ermittelt.</w:t>
      </w:r>
    </w:p>
    <w:p w14:paraId="4D6B8F6A" w14:textId="1F657806" w:rsidR="00FA4D91" w:rsidRPr="00BA3C22" w:rsidRDefault="00FA4D91" w:rsidP="00BA3C22">
      <w:pPr>
        <w:rPr>
          <w:rFonts w:ascii="Verdana" w:hAnsi="Verdana"/>
          <w:szCs w:val="20"/>
        </w:rPr>
      </w:pPr>
      <w:r w:rsidRPr="00BA3C22">
        <w:rPr>
          <w:rFonts w:ascii="Verdana" w:hAnsi="Verdana"/>
          <w:szCs w:val="20"/>
        </w:rPr>
        <w:t>Diese Klasse ist nicht Bestandteil des Eurotrials.</w:t>
      </w:r>
    </w:p>
    <w:p w14:paraId="31917AC9" w14:textId="12BA4A4F" w:rsidR="0027779E" w:rsidRPr="00BA3C22" w:rsidRDefault="00FA4D91" w:rsidP="00BA3C22">
      <w:pPr>
        <w:rPr>
          <w:rFonts w:ascii="Verdana" w:hAnsi="Verdana"/>
          <w:szCs w:val="20"/>
        </w:rPr>
      </w:pPr>
      <w:r w:rsidRPr="00BA3C22">
        <w:rPr>
          <w:rFonts w:ascii="Verdana" w:hAnsi="Verdana"/>
          <w:szCs w:val="20"/>
        </w:rPr>
        <w:t>Befahren werden die Tore der Klasse Original.</w:t>
      </w:r>
    </w:p>
    <w:p w14:paraId="3207558E" w14:textId="7CE60EE9" w:rsidR="0027779E" w:rsidRPr="00BA3C22" w:rsidRDefault="0027779E" w:rsidP="00BA3C22">
      <w:pPr>
        <w:rPr>
          <w:rFonts w:ascii="Verdana" w:hAnsi="Verdana"/>
          <w:szCs w:val="20"/>
        </w:rPr>
      </w:pPr>
      <w:r w:rsidRPr="00BA3C22">
        <w:rPr>
          <w:rFonts w:ascii="Verdana" w:hAnsi="Verdana"/>
          <w:szCs w:val="20"/>
        </w:rPr>
        <w:t xml:space="preserve">Es wird keine offizielle Rangliste geführt </w:t>
      </w:r>
    </w:p>
    <w:p w14:paraId="1D8F62F4" w14:textId="77777777" w:rsidR="00FA4D91" w:rsidRPr="00BA3C22" w:rsidRDefault="00FA4D91" w:rsidP="00BA3C22">
      <w:pPr>
        <w:rPr>
          <w:rFonts w:ascii="Verdana" w:hAnsi="Verdana"/>
          <w:szCs w:val="20"/>
        </w:rPr>
      </w:pPr>
    </w:p>
    <w:p w14:paraId="7883A390" w14:textId="068584C1" w:rsidR="0072265C" w:rsidRPr="00BA3C22" w:rsidRDefault="00944969" w:rsidP="00BA3C22">
      <w:pPr>
        <w:rPr>
          <w:rFonts w:ascii="Verdana" w:hAnsi="Verdana"/>
          <w:b/>
          <w:szCs w:val="20"/>
        </w:rPr>
      </w:pPr>
      <w:r w:rsidRPr="00BA3C22">
        <w:rPr>
          <w:rFonts w:ascii="Verdana" w:hAnsi="Verdana"/>
          <w:b/>
          <w:szCs w:val="20"/>
        </w:rPr>
        <w:t>3.</w:t>
      </w:r>
      <w:r w:rsidR="00AE14D1" w:rsidRPr="00BA3C22">
        <w:rPr>
          <w:rFonts w:ascii="Verdana" w:hAnsi="Verdana"/>
          <w:b/>
          <w:szCs w:val="20"/>
        </w:rPr>
        <w:t>10</w:t>
      </w:r>
      <w:r w:rsidRPr="00BA3C22">
        <w:rPr>
          <w:rFonts w:ascii="Verdana" w:hAnsi="Verdana"/>
          <w:b/>
          <w:szCs w:val="20"/>
        </w:rPr>
        <w:t>.2 Technische</w:t>
      </w:r>
      <w:r w:rsidR="0072265C" w:rsidRPr="00BA3C22">
        <w:rPr>
          <w:rFonts w:ascii="Verdana" w:hAnsi="Verdana"/>
          <w:b/>
          <w:szCs w:val="20"/>
        </w:rPr>
        <w:t xml:space="preserve"> Bestimmungen </w:t>
      </w:r>
    </w:p>
    <w:p w14:paraId="5B5B7990" w14:textId="77777777" w:rsidR="00BA3C22" w:rsidRPr="00BA3C22" w:rsidRDefault="00E87B53" w:rsidP="00BA3C22">
      <w:pPr>
        <w:rPr>
          <w:rFonts w:ascii="Verdana" w:hAnsi="Verdana"/>
          <w:szCs w:val="20"/>
        </w:rPr>
      </w:pPr>
      <w:r w:rsidRPr="00BA3C22">
        <w:rPr>
          <w:rFonts w:ascii="Verdana" w:hAnsi="Verdana"/>
          <w:szCs w:val="20"/>
        </w:rPr>
        <w:t>3.</w:t>
      </w:r>
      <w:r w:rsidR="00AE14D1" w:rsidRPr="00BA3C22">
        <w:rPr>
          <w:rFonts w:ascii="Verdana" w:hAnsi="Verdana"/>
          <w:szCs w:val="20"/>
        </w:rPr>
        <w:t>10</w:t>
      </w:r>
      <w:r w:rsidRPr="00BA3C22">
        <w:rPr>
          <w:rFonts w:ascii="Verdana" w:hAnsi="Verdana"/>
          <w:szCs w:val="20"/>
        </w:rPr>
        <w:t xml:space="preserve">.2.1 </w:t>
      </w:r>
    </w:p>
    <w:p w14:paraId="05996A6C" w14:textId="74A79065" w:rsidR="0072265C" w:rsidRPr="00BA3C22" w:rsidRDefault="0072265C" w:rsidP="00BA3C22">
      <w:pPr>
        <w:rPr>
          <w:rFonts w:ascii="Verdana" w:hAnsi="Verdana"/>
          <w:szCs w:val="20"/>
        </w:rPr>
      </w:pPr>
      <w:r w:rsidRPr="00BA3C22">
        <w:rPr>
          <w:rFonts w:ascii="Verdana" w:hAnsi="Verdana"/>
          <w:szCs w:val="20"/>
        </w:rPr>
        <w:t xml:space="preserve">Grundlage ist das aktuelle FSG Reglement mit Abweichung für die offene Klasse </w:t>
      </w:r>
    </w:p>
    <w:p w14:paraId="5990848A" w14:textId="4B42A007" w:rsidR="0072265C" w:rsidRPr="00BA3C22" w:rsidRDefault="0072265C" w:rsidP="00BA3C22">
      <w:pPr>
        <w:rPr>
          <w:rFonts w:ascii="Verdana" w:hAnsi="Verdana"/>
          <w:szCs w:val="20"/>
        </w:rPr>
      </w:pPr>
      <w:r w:rsidRPr="00BA3C22">
        <w:rPr>
          <w:rFonts w:ascii="Verdana" w:hAnsi="Verdana"/>
          <w:szCs w:val="20"/>
        </w:rPr>
        <w:t>In der offenen Klasse dürfen alle Fahrzeuge starten welche durch die FSG Wagenabnahme als ausreichend sicher beurteilt werden und ein maximales Gewicht von 3500 kg nicht überschreiten.</w:t>
      </w:r>
    </w:p>
    <w:p w14:paraId="58110B08" w14:textId="5602040F" w:rsidR="0072265C" w:rsidRPr="00BA3C22" w:rsidRDefault="0072265C" w:rsidP="00BA3C22">
      <w:pPr>
        <w:rPr>
          <w:rFonts w:ascii="Verdana" w:hAnsi="Verdana"/>
          <w:szCs w:val="20"/>
        </w:rPr>
      </w:pPr>
      <w:r w:rsidRPr="00BA3C22">
        <w:rPr>
          <w:rFonts w:ascii="Verdana" w:hAnsi="Verdana"/>
          <w:szCs w:val="20"/>
        </w:rPr>
        <w:t xml:space="preserve">Die Mindestsicherheitsbestimmungen orientieren sich an der Klasse Original. </w:t>
      </w:r>
    </w:p>
    <w:p w14:paraId="18A3A273" w14:textId="26629349" w:rsidR="002E75EE" w:rsidRPr="00BA3C22" w:rsidRDefault="00FA4D91" w:rsidP="00BA3C22">
      <w:pPr>
        <w:rPr>
          <w:rFonts w:ascii="Verdana" w:hAnsi="Verdana"/>
          <w:szCs w:val="20"/>
        </w:rPr>
      </w:pPr>
      <w:r w:rsidRPr="00BA3C22">
        <w:rPr>
          <w:rFonts w:ascii="Verdana" w:hAnsi="Verdana"/>
          <w:szCs w:val="20"/>
        </w:rPr>
        <w:t>Eine Helmpflicht ist vorgeschrieben. Es müssen mindestens Drei-Punkt- Gurte und Halbtüren vorhanden sein</w:t>
      </w:r>
      <w:r w:rsidR="002E75EE" w:rsidRPr="00BA3C22">
        <w:rPr>
          <w:rFonts w:ascii="Verdana" w:hAnsi="Verdana"/>
          <w:szCs w:val="20"/>
        </w:rPr>
        <w:t xml:space="preserve"> siehe 3.4.2.13</w:t>
      </w:r>
      <w:r w:rsidRPr="00BA3C22">
        <w:rPr>
          <w:rFonts w:ascii="Verdana" w:hAnsi="Verdana"/>
          <w:szCs w:val="20"/>
        </w:rPr>
        <w:t>.</w:t>
      </w:r>
    </w:p>
    <w:p w14:paraId="01B71492" w14:textId="16421E80" w:rsidR="00D63827" w:rsidRPr="00BA3C22" w:rsidRDefault="00AE14D1" w:rsidP="00BA3C22">
      <w:pPr>
        <w:rPr>
          <w:rFonts w:ascii="Verdana" w:hAnsi="Verdana"/>
          <w:szCs w:val="20"/>
        </w:rPr>
      </w:pPr>
      <w:r w:rsidRPr="00BA3C22">
        <w:rPr>
          <w:rFonts w:ascii="Verdana" w:hAnsi="Verdana"/>
          <w:szCs w:val="20"/>
        </w:rPr>
        <w:t>3.10.2.</w:t>
      </w:r>
      <w:r w:rsidR="00BA3C22" w:rsidRPr="00BA3C22">
        <w:rPr>
          <w:rFonts w:ascii="Verdana" w:hAnsi="Verdana"/>
          <w:szCs w:val="20"/>
        </w:rPr>
        <w:t>2</w:t>
      </w:r>
    </w:p>
    <w:p w14:paraId="53F84D24" w14:textId="47256C43" w:rsidR="002E75EE" w:rsidRPr="00BA3C22" w:rsidRDefault="00FA4D91" w:rsidP="00BA3C22">
      <w:pPr>
        <w:rPr>
          <w:rFonts w:ascii="Verdana" w:hAnsi="Verdana"/>
          <w:szCs w:val="20"/>
        </w:rPr>
      </w:pPr>
      <w:r w:rsidRPr="00BA3C22">
        <w:rPr>
          <w:rFonts w:ascii="Verdana" w:hAnsi="Verdana"/>
          <w:szCs w:val="20"/>
        </w:rPr>
        <w:t>Reifen und Felgen sind freigestellt.</w:t>
      </w:r>
      <w:r w:rsidR="002E75EE" w:rsidRPr="00BA3C22">
        <w:rPr>
          <w:rFonts w:ascii="Verdana" w:hAnsi="Verdana"/>
          <w:szCs w:val="20"/>
        </w:rPr>
        <w:t xml:space="preserve"> Reifen grösser als 825 x 275 erhalten zusätzlich einen Faktor </w:t>
      </w:r>
      <w:r w:rsidR="00F319FB" w:rsidRPr="00BA3C22">
        <w:rPr>
          <w:rFonts w:ascii="Verdana" w:hAnsi="Verdana"/>
          <w:szCs w:val="20"/>
        </w:rPr>
        <w:t xml:space="preserve">       </w:t>
      </w:r>
      <w:r w:rsidR="002E75EE" w:rsidRPr="00BA3C22">
        <w:rPr>
          <w:rFonts w:ascii="Verdana" w:hAnsi="Verdana"/>
          <w:szCs w:val="20"/>
        </w:rPr>
        <w:t>von 10%.</w:t>
      </w:r>
    </w:p>
    <w:p w14:paraId="75F60113" w14:textId="0DBC353B" w:rsidR="0027779E" w:rsidRPr="00BA3C22" w:rsidRDefault="00FA4D91" w:rsidP="00BA3C22">
      <w:pPr>
        <w:rPr>
          <w:rFonts w:ascii="Verdana" w:hAnsi="Verdana"/>
          <w:szCs w:val="20"/>
        </w:rPr>
      </w:pPr>
      <w:r w:rsidRPr="00BA3C22">
        <w:rPr>
          <w:rFonts w:ascii="Verdana" w:hAnsi="Verdana"/>
          <w:szCs w:val="20"/>
        </w:rPr>
        <w:t>Die Anbringung von Zwillingsreifen</w:t>
      </w:r>
      <w:r w:rsidR="002E75EE" w:rsidRPr="00BA3C22">
        <w:rPr>
          <w:rFonts w:ascii="Verdana" w:hAnsi="Verdana"/>
          <w:szCs w:val="20"/>
        </w:rPr>
        <w:t xml:space="preserve"> oder Schneeketten</w:t>
      </w:r>
      <w:r w:rsidRPr="00BA3C22">
        <w:rPr>
          <w:rFonts w:ascii="Verdana" w:hAnsi="Verdana"/>
          <w:szCs w:val="20"/>
        </w:rPr>
        <w:t xml:space="preserve"> ist nicht erlaubt.</w:t>
      </w:r>
    </w:p>
    <w:p w14:paraId="53C982B1" w14:textId="77777777" w:rsidR="00BA3C22" w:rsidRPr="00BA3C22" w:rsidRDefault="00BA3C22" w:rsidP="00BA3C22">
      <w:pPr>
        <w:rPr>
          <w:rFonts w:ascii="Verdana" w:hAnsi="Verdana"/>
          <w:szCs w:val="20"/>
        </w:rPr>
      </w:pPr>
      <w:r w:rsidRPr="00BA3C22">
        <w:rPr>
          <w:rFonts w:ascii="Verdana" w:hAnsi="Verdana"/>
          <w:szCs w:val="20"/>
        </w:rPr>
        <w:t>3.9.2.3</w:t>
      </w:r>
    </w:p>
    <w:p w14:paraId="68BACE99" w14:textId="5D7B0707" w:rsidR="002E75EE" w:rsidRPr="00BA3C22" w:rsidRDefault="002E75EE" w:rsidP="00BA3C22">
      <w:pPr>
        <w:rPr>
          <w:rFonts w:ascii="Verdana" w:hAnsi="Verdana"/>
          <w:szCs w:val="20"/>
        </w:rPr>
      </w:pPr>
      <w:r w:rsidRPr="00BA3C22">
        <w:rPr>
          <w:rFonts w:ascii="Verdana" w:hAnsi="Verdana"/>
          <w:szCs w:val="20"/>
        </w:rPr>
        <w:t xml:space="preserve">Weitere </w:t>
      </w:r>
      <w:r w:rsidR="0027779E" w:rsidRPr="00BA3C22">
        <w:rPr>
          <w:rFonts w:ascii="Verdana" w:hAnsi="Verdana"/>
          <w:szCs w:val="20"/>
        </w:rPr>
        <w:t>Handycapfaktoren</w:t>
      </w:r>
    </w:p>
    <w:p w14:paraId="05EFB953" w14:textId="26CBC5A3" w:rsidR="0027779E" w:rsidRPr="00BA3C22" w:rsidRDefault="0027779E" w:rsidP="00BA3C22">
      <w:pPr>
        <w:rPr>
          <w:rFonts w:ascii="Verdana" w:hAnsi="Verdana"/>
          <w:szCs w:val="20"/>
        </w:rPr>
      </w:pPr>
      <w:r w:rsidRPr="00BA3C22">
        <w:rPr>
          <w:rFonts w:ascii="Verdana" w:hAnsi="Verdana"/>
          <w:szCs w:val="20"/>
        </w:rPr>
        <w:t>Diff Sperre vorne</w:t>
      </w:r>
      <w:r w:rsidRPr="00BA3C22">
        <w:rPr>
          <w:rFonts w:ascii="Verdana" w:hAnsi="Verdana"/>
          <w:szCs w:val="20"/>
        </w:rPr>
        <w:tab/>
      </w:r>
      <w:r w:rsidRPr="00BA3C22">
        <w:rPr>
          <w:rFonts w:ascii="Verdana" w:hAnsi="Verdana"/>
          <w:szCs w:val="20"/>
        </w:rPr>
        <w:tab/>
      </w:r>
      <w:r w:rsidRPr="00BA3C22">
        <w:rPr>
          <w:rFonts w:ascii="Verdana" w:hAnsi="Verdana"/>
          <w:szCs w:val="20"/>
        </w:rPr>
        <w:tab/>
      </w:r>
      <w:r w:rsidRPr="00BA3C22">
        <w:rPr>
          <w:rFonts w:ascii="Verdana" w:hAnsi="Verdana"/>
          <w:szCs w:val="20"/>
        </w:rPr>
        <w:tab/>
      </w:r>
      <w:r w:rsidR="00765073">
        <w:rPr>
          <w:rFonts w:ascii="Verdana" w:hAnsi="Verdana"/>
          <w:szCs w:val="20"/>
        </w:rPr>
        <w:tab/>
      </w:r>
      <w:r w:rsidR="00765073">
        <w:rPr>
          <w:rFonts w:ascii="Verdana" w:hAnsi="Verdana"/>
          <w:szCs w:val="20"/>
        </w:rPr>
        <w:tab/>
      </w:r>
      <w:r w:rsidRPr="00BA3C22">
        <w:rPr>
          <w:rFonts w:ascii="Verdana" w:hAnsi="Verdana"/>
          <w:szCs w:val="20"/>
        </w:rPr>
        <w:t>+ 10%</w:t>
      </w:r>
    </w:p>
    <w:p w14:paraId="06132D58" w14:textId="5CB89AA0" w:rsidR="0027779E" w:rsidRPr="00BA3C22" w:rsidRDefault="0027779E" w:rsidP="00BA3C22">
      <w:pPr>
        <w:rPr>
          <w:rFonts w:ascii="Verdana" w:hAnsi="Verdana"/>
          <w:szCs w:val="20"/>
        </w:rPr>
      </w:pPr>
      <w:r w:rsidRPr="00BA3C22">
        <w:rPr>
          <w:rFonts w:ascii="Verdana" w:hAnsi="Verdana"/>
          <w:szCs w:val="20"/>
        </w:rPr>
        <w:t xml:space="preserve">Diff Sperre hinten </w:t>
      </w:r>
      <w:r w:rsidRPr="00BA3C22">
        <w:rPr>
          <w:rFonts w:ascii="Verdana" w:hAnsi="Verdana"/>
          <w:szCs w:val="20"/>
        </w:rPr>
        <w:tab/>
      </w:r>
      <w:r w:rsidRPr="00BA3C22">
        <w:rPr>
          <w:rFonts w:ascii="Verdana" w:hAnsi="Verdana"/>
          <w:szCs w:val="20"/>
        </w:rPr>
        <w:tab/>
      </w:r>
      <w:r w:rsidRPr="00BA3C22">
        <w:rPr>
          <w:rFonts w:ascii="Verdana" w:hAnsi="Verdana"/>
          <w:szCs w:val="20"/>
        </w:rPr>
        <w:tab/>
      </w:r>
      <w:r w:rsidRPr="00BA3C22">
        <w:rPr>
          <w:rFonts w:ascii="Verdana" w:hAnsi="Verdana"/>
          <w:szCs w:val="20"/>
        </w:rPr>
        <w:tab/>
      </w:r>
      <w:r w:rsidR="00765073">
        <w:rPr>
          <w:rFonts w:ascii="Verdana" w:hAnsi="Verdana"/>
          <w:szCs w:val="20"/>
        </w:rPr>
        <w:tab/>
      </w:r>
      <w:r w:rsidR="00765073">
        <w:rPr>
          <w:rFonts w:ascii="Verdana" w:hAnsi="Verdana"/>
          <w:szCs w:val="20"/>
        </w:rPr>
        <w:tab/>
      </w:r>
      <w:r w:rsidRPr="00BA3C22">
        <w:rPr>
          <w:rFonts w:ascii="Verdana" w:hAnsi="Verdana"/>
          <w:szCs w:val="20"/>
        </w:rPr>
        <w:t>+ 10%</w:t>
      </w:r>
    </w:p>
    <w:p w14:paraId="07EB58B7" w14:textId="6DD1CC04" w:rsidR="0027779E" w:rsidRPr="00BA3C22" w:rsidRDefault="0027779E" w:rsidP="00BA3C22">
      <w:pPr>
        <w:rPr>
          <w:rFonts w:ascii="Verdana" w:hAnsi="Verdana"/>
          <w:szCs w:val="20"/>
        </w:rPr>
      </w:pPr>
      <w:r w:rsidRPr="00BA3C22">
        <w:rPr>
          <w:rFonts w:ascii="Verdana" w:hAnsi="Verdana"/>
          <w:szCs w:val="20"/>
        </w:rPr>
        <w:lastRenderedPageBreak/>
        <w:t>Elektronische Traktionskontrolle</w:t>
      </w:r>
      <w:r w:rsidRPr="00BA3C22">
        <w:rPr>
          <w:rFonts w:ascii="Verdana" w:hAnsi="Verdana"/>
          <w:szCs w:val="20"/>
        </w:rPr>
        <w:tab/>
      </w:r>
      <w:r w:rsidRPr="00BA3C22">
        <w:rPr>
          <w:rFonts w:ascii="Verdana" w:hAnsi="Verdana"/>
          <w:szCs w:val="20"/>
        </w:rPr>
        <w:tab/>
      </w:r>
      <w:r w:rsidR="00765073">
        <w:rPr>
          <w:rFonts w:ascii="Verdana" w:hAnsi="Verdana"/>
          <w:szCs w:val="20"/>
        </w:rPr>
        <w:tab/>
      </w:r>
      <w:r w:rsidR="00765073">
        <w:rPr>
          <w:rFonts w:ascii="Verdana" w:hAnsi="Verdana"/>
          <w:szCs w:val="20"/>
        </w:rPr>
        <w:tab/>
      </w:r>
      <w:r w:rsidRPr="00BA3C22">
        <w:rPr>
          <w:rFonts w:ascii="Verdana" w:hAnsi="Verdana"/>
          <w:szCs w:val="20"/>
        </w:rPr>
        <w:t>+ 15%</w:t>
      </w:r>
    </w:p>
    <w:p w14:paraId="257DC73E" w14:textId="458EFADD" w:rsidR="0027779E" w:rsidRPr="00BA3C22" w:rsidRDefault="0027779E" w:rsidP="00BA3C22">
      <w:pPr>
        <w:rPr>
          <w:rFonts w:ascii="Verdana" w:hAnsi="Verdana"/>
          <w:szCs w:val="20"/>
        </w:rPr>
      </w:pPr>
      <w:r w:rsidRPr="00BA3C22">
        <w:rPr>
          <w:rFonts w:ascii="Verdana" w:hAnsi="Verdana"/>
          <w:szCs w:val="20"/>
        </w:rPr>
        <w:t>Veränderte Federn</w:t>
      </w:r>
      <w:r w:rsidRPr="00BA3C22">
        <w:rPr>
          <w:rFonts w:ascii="Verdana" w:hAnsi="Verdana"/>
          <w:szCs w:val="20"/>
        </w:rPr>
        <w:tab/>
      </w:r>
      <w:r w:rsidRPr="00BA3C22">
        <w:rPr>
          <w:rFonts w:ascii="Verdana" w:hAnsi="Verdana"/>
          <w:szCs w:val="20"/>
        </w:rPr>
        <w:tab/>
      </w:r>
      <w:r w:rsidRPr="00BA3C22">
        <w:rPr>
          <w:rFonts w:ascii="Verdana" w:hAnsi="Verdana"/>
          <w:szCs w:val="20"/>
        </w:rPr>
        <w:tab/>
      </w:r>
      <w:r w:rsidRPr="00BA3C22">
        <w:rPr>
          <w:rFonts w:ascii="Verdana" w:hAnsi="Verdana"/>
          <w:szCs w:val="20"/>
        </w:rPr>
        <w:tab/>
      </w:r>
      <w:r w:rsidR="00765073">
        <w:rPr>
          <w:rFonts w:ascii="Verdana" w:hAnsi="Verdana"/>
          <w:szCs w:val="20"/>
        </w:rPr>
        <w:tab/>
      </w:r>
      <w:r w:rsidR="00765073">
        <w:rPr>
          <w:rFonts w:ascii="Verdana" w:hAnsi="Verdana"/>
          <w:szCs w:val="20"/>
        </w:rPr>
        <w:tab/>
      </w:r>
      <w:r w:rsidRPr="00BA3C22">
        <w:rPr>
          <w:rFonts w:ascii="Verdana" w:hAnsi="Verdana"/>
          <w:szCs w:val="20"/>
        </w:rPr>
        <w:t>+ 10%</w:t>
      </w:r>
    </w:p>
    <w:p w14:paraId="0FF4B7B2" w14:textId="193ACD80" w:rsidR="0027779E" w:rsidRPr="00BA3C22" w:rsidRDefault="0027779E" w:rsidP="00BA3C22">
      <w:pPr>
        <w:rPr>
          <w:rFonts w:ascii="Verdana" w:hAnsi="Verdana"/>
          <w:szCs w:val="20"/>
        </w:rPr>
      </w:pPr>
      <w:r w:rsidRPr="00BA3C22">
        <w:rPr>
          <w:rFonts w:ascii="Verdana" w:hAnsi="Verdana"/>
          <w:szCs w:val="20"/>
        </w:rPr>
        <w:t>Verstellbare Federn oder Stossdämpfer</w:t>
      </w:r>
      <w:r w:rsidRPr="00BA3C22">
        <w:rPr>
          <w:rFonts w:ascii="Verdana" w:hAnsi="Verdana"/>
          <w:szCs w:val="20"/>
        </w:rPr>
        <w:tab/>
      </w:r>
      <w:r w:rsidRPr="00BA3C22">
        <w:rPr>
          <w:rFonts w:ascii="Verdana" w:hAnsi="Verdana"/>
          <w:szCs w:val="20"/>
        </w:rPr>
        <w:tab/>
      </w:r>
      <w:r w:rsidR="00765073">
        <w:rPr>
          <w:rFonts w:ascii="Verdana" w:hAnsi="Verdana"/>
          <w:szCs w:val="20"/>
        </w:rPr>
        <w:tab/>
      </w:r>
      <w:r w:rsidRPr="00BA3C22">
        <w:rPr>
          <w:rFonts w:ascii="Verdana" w:hAnsi="Verdana"/>
          <w:szCs w:val="20"/>
        </w:rPr>
        <w:t>+ 10%</w:t>
      </w:r>
    </w:p>
    <w:p w14:paraId="7F54C1A4" w14:textId="6E25BBA1" w:rsidR="0027779E" w:rsidRPr="00BA3C22" w:rsidRDefault="0027779E" w:rsidP="00BA3C22">
      <w:pPr>
        <w:rPr>
          <w:rFonts w:ascii="Verdana" w:hAnsi="Verdana"/>
          <w:szCs w:val="20"/>
        </w:rPr>
      </w:pPr>
      <w:r w:rsidRPr="00BA3C22">
        <w:rPr>
          <w:rFonts w:ascii="Verdana" w:hAnsi="Verdana"/>
          <w:szCs w:val="20"/>
        </w:rPr>
        <w:t>Strafpunkte für Rückwärtsfahren wird anhand des Radstandes berechnet, siehe 4.8.10</w:t>
      </w:r>
    </w:p>
    <w:p w14:paraId="5D8B6410" w14:textId="77777777" w:rsidR="00BA3C22" w:rsidRDefault="0027779E" w:rsidP="00BA3C22">
      <w:pPr>
        <w:rPr>
          <w:rFonts w:ascii="Verdana" w:hAnsi="Verdana"/>
          <w:szCs w:val="20"/>
        </w:rPr>
      </w:pPr>
      <w:r w:rsidRPr="00BA3C22">
        <w:rPr>
          <w:rFonts w:ascii="Verdana" w:hAnsi="Verdana"/>
          <w:szCs w:val="20"/>
        </w:rPr>
        <w:t>3.</w:t>
      </w:r>
      <w:r w:rsidR="00AE14D1" w:rsidRPr="00BA3C22">
        <w:rPr>
          <w:rFonts w:ascii="Verdana" w:hAnsi="Verdana"/>
          <w:szCs w:val="20"/>
        </w:rPr>
        <w:t>10</w:t>
      </w:r>
      <w:r w:rsidRPr="00BA3C22">
        <w:rPr>
          <w:rFonts w:ascii="Verdana" w:hAnsi="Verdana"/>
          <w:szCs w:val="20"/>
        </w:rPr>
        <w:t>.2.4</w:t>
      </w:r>
      <w:r w:rsidRPr="00BA3C22">
        <w:rPr>
          <w:rFonts w:ascii="Verdana" w:hAnsi="Verdana"/>
          <w:szCs w:val="20"/>
        </w:rPr>
        <w:tab/>
      </w:r>
    </w:p>
    <w:p w14:paraId="72AA3D9D" w14:textId="542D00FA" w:rsidR="0027779E" w:rsidRPr="00BA3C22" w:rsidRDefault="0027779E" w:rsidP="00BA3C22">
      <w:pPr>
        <w:rPr>
          <w:rFonts w:ascii="Verdana" w:hAnsi="Verdana"/>
          <w:szCs w:val="20"/>
        </w:rPr>
      </w:pPr>
      <w:r w:rsidRPr="00BA3C22">
        <w:rPr>
          <w:rFonts w:ascii="Verdana" w:hAnsi="Verdana"/>
          <w:szCs w:val="20"/>
        </w:rPr>
        <w:t>Fahrzeuge mit schlechtem äusserem Erscheinungsbild / Rostlauben oder mit unsicherem                       Überrollbügel oder Käfig gemäss Entscheid der FSG Wagenabnahme, werden zurückgewiesen</w:t>
      </w:r>
      <w:r w:rsidR="00552095" w:rsidRPr="00BA3C22">
        <w:rPr>
          <w:rFonts w:ascii="Verdana" w:hAnsi="Verdana"/>
          <w:szCs w:val="20"/>
        </w:rPr>
        <w:t>.</w:t>
      </w:r>
    </w:p>
    <w:p w14:paraId="298D0A63" w14:textId="1CCD7196" w:rsidR="0027779E" w:rsidRPr="00BA3C22" w:rsidRDefault="0027779E" w:rsidP="00BA3C22">
      <w:pPr>
        <w:rPr>
          <w:rFonts w:ascii="Verdana" w:hAnsi="Verdana"/>
          <w:szCs w:val="20"/>
        </w:rPr>
      </w:pPr>
      <w:r w:rsidRPr="00BA3C22">
        <w:rPr>
          <w:rFonts w:ascii="Verdana" w:hAnsi="Verdana"/>
          <w:szCs w:val="20"/>
        </w:rPr>
        <w:t xml:space="preserve">Im Zweifel entscheiden der Organisator und die FSG Wagenabnahme </w:t>
      </w:r>
    </w:p>
    <w:p w14:paraId="108B3E0C" w14:textId="6F08F730" w:rsidR="00552095" w:rsidRPr="00BA3C22" w:rsidRDefault="00552095" w:rsidP="00BA3C22">
      <w:pPr>
        <w:rPr>
          <w:rFonts w:ascii="Verdana" w:hAnsi="Verdana"/>
          <w:szCs w:val="20"/>
        </w:rPr>
      </w:pPr>
    </w:p>
    <w:p w14:paraId="784A7748" w14:textId="478AB392" w:rsidR="0027779E" w:rsidRDefault="0027779E" w:rsidP="000F0BA4">
      <w:pPr>
        <w:widowControl/>
        <w:tabs>
          <w:tab w:val="clear" w:pos="709"/>
        </w:tabs>
        <w:suppressAutoHyphens w:val="0"/>
        <w:spacing w:after="80" w:line="240" w:lineRule="auto"/>
        <w:rPr>
          <w:rFonts w:ascii="Arial" w:hAnsi="Arial"/>
        </w:rPr>
      </w:pPr>
    </w:p>
    <w:p w14:paraId="2F17C840" w14:textId="3E69FB6B" w:rsidR="00BA3C22" w:rsidRDefault="00BA3C22" w:rsidP="000F0BA4">
      <w:pPr>
        <w:widowControl/>
        <w:tabs>
          <w:tab w:val="clear" w:pos="709"/>
        </w:tabs>
        <w:suppressAutoHyphens w:val="0"/>
        <w:spacing w:after="80" w:line="240" w:lineRule="auto"/>
        <w:rPr>
          <w:rFonts w:ascii="Arial" w:hAnsi="Arial"/>
        </w:rPr>
      </w:pPr>
    </w:p>
    <w:p w14:paraId="02DF0C3F" w14:textId="5A9DFC5B" w:rsidR="00BA3C22" w:rsidRDefault="00BA3C22" w:rsidP="000F0BA4">
      <w:pPr>
        <w:widowControl/>
        <w:tabs>
          <w:tab w:val="clear" w:pos="709"/>
        </w:tabs>
        <w:suppressAutoHyphens w:val="0"/>
        <w:spacing w:after="80" w:line="240" w:lineRule="auto"/>
        <w:rPr>
          <w:rFonts w:ascii="Arial" w:hAnsi="Arial"/>
        </w:rPr>
      </w:pPr>
    </w:p>
    <w:p w14:paraId="79E70CA4" w14:textId="791DC23A" w:rsidR="00BA3C22" w:rsidRDefault="00BA3C22" w:rsidP="000F0BA4">
      <w:pPr>
        <w:widowControl/>
        <w:tabs>
          <w:tab w:val="clear" w:pos="709"/>
        </w:tabs>
        <w:suppressAutoHyphens w:val="0"/>
        <w:spacing w:after="80" w:line="240" w:lineRule="auto"/>
        <w:rPr>
          <w:rFonts w:ascii="Arial" w:hAnsi="Arial"/>
        </w:rPr>
      </w:pPr>
    </w:p>
    <w:p w14:paraId="05B12CED" w14:textId="05F91253" w:rsidR="00BA3C22" w:rsidRDefault="00BA3C22" w:rsidP="000F0BA4">
      <w:pPr>
        <w:widowControl/>
        <w:tabs>
          <w:tab w:val="clear" w:pos="709"/>
        </w:tabs>
        <w:suppressAutoHyphens w:val="0"/>
        <w:spacing w:after="80" w:line="240" w:lineRule="auto"/>
        <w:rPr>
          <w:rFonts w:ascii="Arial" w:hAnsi="Arial"/>
        </w:rPr>
      </w:pPr>
    </w:p>
    <w:p w14:paraId="3F409F2B" w14:textId="4540F09C" w:rsidR="00BA3C22" w:rsidRDefault="00BA3C22" w:rsidP="000F0BA4">
      <w:pPr>
        <w:widowControl/>
        <w:tabs>
          <w:tab w:val="clear" w:pos="709"/>
        </w:tabs>
        <w:suppressAutoHyphens w:val="0"/>
        <w:spacing w:after="80" w:line="240" w:lineRule="auto"/>
        <w:rPr>
          <w:rFonts w:ascii="Arial" w:hAnsi="Arial"/>
        </w:rPr>
      </w:pPr>
    </w:p>
    <w:p w14:paraId="675B77EC" w14:textId="0281BC75" w:rsidR="00BA3C22" w:rsidRDefault="00BA3C22" w:rsidP="000F0BA4">
      <w:pPr>
        <w:widowControl/>
        <w:tabs>
          <w:tab w:val="clear" w:pos="709"/>
        </w:tabs>
        <w:suppressAutoHyphens w:val="0"/>
        <w:spacing w:after="80" w:line="240" w:lineRule="auto"/>
        <w:rPr>
          <w:rFonts w:ascii="Arial" w:hAnsi="Arial"/>
        </w:rPr>
      </w:pPr>
    </w:p>
    <w:p w14:paraId="46278FB2" w14:textId="4636B8C2" w:rsidR="00BA3C22" w:rsidRDefault="00BA3C22" w:rsidP="000F0BA4">
      <w:pPr>
        <w:widowControl/>
        <w:tabs>
          <w:tab w:val="clear" w:pos="709"/>
        </w:tabs>
        <w:suppressAutoHyphens w:val="0"/>
        <w:spacing w:after="80" w:line="240" w:lineRule="auto"/>
        <w:rPr>
          <w:rFonts w:ascii="Arial" w:hAnsi="Arial"/>
        </w:rPr>
      </w:pPr>
    </w:p>
    <w:p w14:paraId="3C5AD2ED" w14:textId="0B3670BA" w:rsidR="00BA3C22" w:rsidRDefault="00BA3C22" w:rsidP="000F0BA4">
      <w:pPr>
        <w:widowControl/>
        <w:tabs>
          <w:tab w:val="clear" w:pos="709"/>
        </w:tabs>
        <w:suppressAutoHyphens w:val="0"/>
        <w:spacing w:after="80" w:line="240" w:lineRule="auto"/>
        <w:rPr>
          <w:rFonts w:ascii="Arial" w:hAnsi="Arial"/>
        </w:rPr>
      </w:pPr>
    </w:p>
    <w:p w14:paraId="428F38C8" w14:textId="1E67FF0F" w:rsidR="00BA3C22" w:rsidRDefault="00BA3C22" w:rsidP="000F0BA4">
      <w:pPr>
        <w:widowControl/>
        <w:tabs>
          <w:tab w:val="clear" w:pos="709"/>
        </w:tabs>
        <w:suppressAutoHyphens w:val="0"/>
        <w:spacing w:after="80" w:line="240" w:lineRule="auto"/>
        <w:rPr>
          <w:rFonts w:ascii="Arial" w:hAnsi="Arial"/>
        </w:rPr>
      </w:pPr>
    </w:p>
    <w:p w14:paraId="16B09DF2" w14:textId="4BFDD6ED" w:rsidR="00BA3C22" w:rsidRDefault="00BA3C22" w:rsidP="000F0BA4">
      <w:pPr>
        <w:widowControl/>
        <w:tabs>
          <w:tab w:val="clear" w:pos="709"/>
        </w:tabs>
        <w:suppressAutoHyphens w:val="0"/>
        <w:spacing w:after="80" w:line="240" w:lineRule="auto"/>
        <w:rPr>
          <w:rFonts w:ascii="Arial" w:hAnsi="Arial"/>
        </w:rPr>
      </w:pPr>
    </w:p>
    <w:p w14:paraId="642B14AB" w14:textId="7FBDE39E" w:rsidR="00BA3C22" w:rsidRDefault="00BA3C22" w:rsidP="000F0BA4">
      <w:pPr>
        <w:widowControl/>
        <w:tabs>
          <w:tab w:val="clear" w:pos="709"/>
        </w:tabs>
        <w:suppressAutoHyphens w:val="0"/>
        <w:spacing w:after="80" w:line="240" w:lineRule="auto"/>
        <w:rPr>
          <w:rFonts w:ascii="Arial" w:hAnsi="Arial"/>
        </w:rPr>
      </w:pPr>
    </w:p>
    <w:p w14:paraId="32D212D8" w14:textId="32B4D656" w:rsidR="00BA3C22" w:rsidRDefault="00BA3C22" w:rsidP="000F0BA4">
      <w:pPr>
        <w:widowControl/>
        <w:tabs>
          <w:tab w:val="clear" w:pos="709"/>
        </w:tabs>
        <w:suppressAutoHyphens w:val="0"/>
        <w:spacing w:after="80" w:line="240" w:lineRule="auto"/>
        <w:rPr>
          <w:rFonts w:ascii="Arial" w:hAnsi="Arial"/>
        </w:rPr>
      </w:pPr>
    </w:p>
    <w:p w14:paraId="5E8F6460" w14:textId="4E1F1D92" w:rsidR="00BA3C22" w:rsidRDefault="00BA3C22" w:rsidP="000F0BA4">
      <w:pPr>
        <w:widowControl/>
        <w:tabs>
          <w:tab w:val="clear" w:pos="709"/>
        </w:tabs>
        <w:suppressAutoHyphens w:val="0"/>
        <w:spacing w:after="80" w:line="240" w:lineRule="auto"/>
        <w:rPr>
          <w:rFonts w:ascii="Arial" w:hAnsi="Arial"/>
        </w:rPr>
      </w:pPr>
    </w:p>
    <w:p w14:paraId="1ABE550A" w14:textId="72A3156D" w:rsidR="00BA3C22" w:rsidRDefault="00BA3C22" w:rsidP="000F0BA4">
      <w:pPr>
        <w:widowControl/>
        <w:tabs>
          <w:tab w:val="clear" w:pos="709"/>
        </w:tabs>
        <w:suppressAutoHyphens w:val="0"/>
        <w:spacing w:after="80" w:line="240" w:lineRule="auto"/>
        <w:rPr>
          <w:rFonts w:ascii="Arial" w:hAnsi="Arial"/>
        </w:rPr>
      </w:pPr>
    </w:p>
    <w:p w14:paraId="7579E7F6" w14:textId="52997738" w:rsidR="00BA3C22" w:rsidRDefault="00BA3C22" w:rsidP="000F0BA4">
      <w:pPr>
        <w:widowControl/>
        <w:tabs>
          <w:tab w:val="clear" w:pos="709"/>
        </w:tabs>
        <w:suppressAutoHyphens w:val="0"/>
        <w:spacing w:after="80" w:line="240" w:lineRule="auto"/>
        <w:rPr>
          <w:rFonts w:ascii="Arial" w:hAnsi="Arial"/>
        </w:rPr>
      </w:pPr>
    </w:p>
    <w:p w14:paraId="647F6E17" w14:textId="10F5F383" w:rsidR="00BA3C22" w:rsidRDefault="00BA3C22" w:rsidP="000F0BA4">
      <w:pPr>
        <w:widowControl/>
        <w:tabs>
          <w:tab w:val="clear" w:pos="709"/>
        </w:tabs>
        <w:suppressAutoHyphens w:val="0"/>
        <w:spacing w:after="80" w:line="240" w:lineRule="auto"/>
        <w:rPr>
          <w:rFonts w:ascii="Arial" w:hAnsi="Arial"/>
        </w:rPr>
      </w:pPr>
    </w:p>
    <w:p w14:paraId="468BA475" w14:textId="283AA6B8" w:rsidR="00BA3C22" w:rsidRDefault="00BA3C22" w:rsidP="000F0BA4">
      <w:pPr>
        <w:widowControl/>
        <w:tabs>
          <w:tab w:val="clear" w:pos="709"/>
        </w:tabs>
        <w:suppressAutoHyphens w:val="0"/>
        <w:spacing w:after="80" w:line="240" w:lineRule="auto"/>
        <w:rPr>
          <w:rFonts w:ascii="Arial" w:hAnsi="Arial"/>
        </w:rPr>
      </w:pPr>
    </w:p>
    <w:p w14:paraId="6D1AA8C6" w14:textId="578C986D" w:rsidR="00BA3C22" w:rsidRDefault="00BA3C22" w:rsidP="000F0BA4">
      <w:pPr>
        <w:widowControl/>
        <w:tabs>
          <w:tab w:val="clear" w:pos="709"/>
        </w:tabs>
        <w:suppressAutoHyphens w:val="0"/>
        <w:spacing w:after="80" w:line="240" w:lineRule="auto"/>
        <w:rPr>
          <w:rFonts w:ascii="Arial" w:hAnsi="Arial"/>
        </w:rPr>
      </w:pPr>
    </w:p>
    <w:p w14:paraId="47C0796B" w14:textId="2699F174" w:rsidR="00BA3C22" w:rsidRDefault="00BA3C22" w:rsidP="000F0BA4">
      <w:pPr>
        <w:widowControl/>
        <w:tabs>
          <w:tab w:val="clear" w:pos="709"/>
        </w:tabs>
        <w:suppressAutoHyphens w:val="0"/>
        <w:spacing w:after="80" w:line="240" w:lineRule="auto"/>
        <w:rPr>
          <w:rFonts w:ascii="Arial" w:hAnsi="Arial"/>
        </w:rPr>
      </w:pPr>
    </w:p>
    <w:p w14:paraId="7AD0B9B1" w14:textId="235C16E2" w:rsidR="00BA3C22" w:rsidRDefault="00BA3C22" w:rsidP="000F0BA4">
      <w:pPr>
        <w:widowControl/>
        <w:tabs>
          <w:tab w:val="clear" w:pos="709"/>
        </w:tabs>
        <w:suppressAutoHyphens w:val="0"/>
        <w:spacing w:after="80" w:line="240" w:lineRule="auto"/>
        <w:rPr>
          <w:rFonts w:ascii="Arial" w:hAnsi="Arial"/>
        </w:rPr>
      </w:pPr>
    </w:p>
    <w:p w14:paraId="1EE69520" w14:textId="4BE4D87F" w:rsidR="00BA3C22" w:rsidRDefault="00BA3C22" w:rsidP="000F0BA4">
      <w:pPr>
        <w:widowControl/>
        <w:tabs>
          <w:tab w:val="clear" w:pos="709"/>
        </w:tabs>
        <w:suppressAutoHyphens w:val="0"/>
        <w:spacing w:after="80" w:line="240" w:lineRule="auto"/>
        <w:rPr>
          <w:rFonts w:ascii="Arial" w:hAnsi="Arial"/>
        </w:rPr>
      </w:pPr>
    </w:p>
    <w:p w14:paraId="255253D5" w14:textId="39B09CDB" w:rsidR="00BA3C22" w:rsidRDefault="00BA3C22" w:rsidP="000F0BA4">
      <w:pPr>
        <w:widowControl/>
        <w:tabs>
          <w:tab w:val="clear" w:pos="709"/>
        </w:tabs>
        <w:suppressAutoHyphens w:val="0"/>
        <w:spacing w:after="80" w:line="240" w:lineRule="auto"/>
        <w:rPr>
          <w:rFonts w:ascii="Arial" w:hAnsi="Arial"/>
        </w:rPr>
      </w:pPr>
    </w:p>
    <w:p w14:paraId="477E5D8B" w14:textId="4F705138" w:rsidR="00BA3C22" w:rsidRDefault="00BA3C22" w:rsidP="000F0BA4">
      <w:pPr>
        <w:widowControl/>
        <w:tabs>
          <w:tab w:val="clear" w:pos="709"/>
        </w:tabs>
        <w:suppressAutoHyphens w:val="0"/>
        <w:spacing w:after="80" w:line="240" w:lineRule="auto"/>
        <w:rPr>
          <w:rFonts w:ascii="Arial" w:hAnsi="Arial"/>
        </w:rPr>
      </w:pPr>
    </w:p>
    <w:p w14:paraId="22E8AF3B" w14:textId="484B3678" w:rsidR="00BA3C22" w:rsidRDefault="00BA3C22" w:rsidP="000F0BA4">
      <w:pPr>
        <w:widowControl/>
        <w:tabs>
          <w:tab w:val="clear" w:pos="709"/>
        </w:tabs>
        <w:suppressAutoHyphens w:val="0"/>
        <w:spacing w:after="80" w:line="240" w:lineRule="auto"/>
        <w:rPr>
          <w:rFonts w:ascii="Arial" w:hAnsi="Arial"/>
        </w:rPr>
      </w:pPr>
    </w:p>
    <w:p w14:paraId="08756726" w14:textId="7E40D383" w:rsidR="00BA3C22" w:rsidRDefault="00BA3C22" w:rsidP="000F0BA4">
      <w:pPr>
        <w:widowControl/>
        <w:tabs>
          <w:tab w:val="clear" w:pos="709"/>
        </w:tabs>
        <w:suppressAutoHyphens w:val="0"/>
        <w:spacing w:after="80" w:line="240" w:lineRule="auto"/>
        <w:rPr>
          <w:rFonts w:ascii="Arial" w:hAnsi="Arial"/>
        </w:rPr>
      </w:pPr>
    </w:p>
    <w:p w14:paraId="53AE1E98" w14:textId="77777777" w:rsidR="00BA3C22" w:rsidRPr="000F0BA4" w:rsidRDefault="00BA3C22" w:rsidP="000F0BA4">
      <w:pPr>
        <w:widowControl/>
        <w:tabs>
          <w:tab w:val="clear" w:pos="709"/>
        </w:tabs>
        <w:suppressAutoHyphens w:val="0"/>
        <w:spacing w:after="80" w:line="240" w:lineRule="auto"/>
        <w:rPr>
          <w:rFonts w:ascii="Arial" w:hAnsi="Arial"/>
        </w:rPr>
      </w:pPr>
    </w:p>
    <w:p w14:paraId="6BD4AF7D" w14:textId="58E9AC54" w:rsidR="00E25C9D" w:rsidRPr="00D830ED" w:rsidRDefault="00CB64B4" w:rsidP="00D830ED">
      <w:pPr>
        <w:pStyle w:val="berschrift2"/>
        <w:numPr>
          <w:ilvl w:val="0"/>
          <w:numId w:val="41"/>
        </w:numPr>
        <w:rPr>
          <w:rFonts w:ascii="Arial" w:hAnsi="Arial"/>
        </w:rPr>
      </w:pPr>
      <w:bookmarkStart w:id="116" w:name="_Toc32318725"/>
      <w:r w:rsidRPr="00314E19">
        <w:rPr>
          <w:rFonts w:ascii="Arial" w:hAnsi="Arial"/>
        </w:rPr>
        <w:t xml:space="preserve">Teil </w:t>
      </w:r>
      <w:r w:rsidR="00E26E02" w:rsidRPr="00314E19">
        <w:rPr>
          <w:rFonts w:ascii="Arial" w:hAnsi="Arial"/>
        </w:rPr>
        <w:t>Sektionsaufbau und Wertung</w:t>
      </w:r>
      <w:bookmarkEnd w:id="116"/>
    </w:p>
    <w:p w14:paraId="595D4AB7" w14:textId="1B38B545" w:rsidR="00E25C9D" w:rsidRPr="00E82AAF" w:rsidRDefault="00CB64B4" w:rsidP="00E82AAF">
      <w:pPr>
        <w:pStyle w:val="berschrift3"/>
        <w:numPr>
          <w:ilvl w:val="0"/>
          <w:numId w:val="43"/>
        </w:numPr>
        <w:rPr>
          <w:rFonts w:ascii="Arial" w:hAnsi="Arial"/>
          <w:sz w:val="24"/>
          <w:szCs w:val="24"/>
        </w:rPr>
      </w:pPr>
      <w:bookmarkStart w:id="117" w:name="_Toc32318726"/>
      <w:r w:rsidRPr="00E82AAF">
        <w:rPr>
          <w:rFonts w:ascii="Arial" w:hAnsi="Arial"/>
          <w:sz w:val="24"/>
          <w:szCs w:val="24"/>
        </w:rPr>
        <w:t>Sektionen für Trial-Schweizermeisterschafts-Veranstaltungen</w:t>
      </w:r>
      <w:bookmarkEnd w:id="117"/>
    </w:p>
    <w:p w14:paraId="6B083581" w14:textId="74350CEB" w:rsidR="00E25C9D" w:rsidRDefault="00E26E02">
      <w:pPr>
        <w:pStyle w:val="Textkrper"/>
        <w:rPr>
          <w:rFonts w:ascii="Arial" w:hAnsi="Arial"/>
        </w:rPr>
      </w:pPr>
      <w:r>
        <w:rPr>
          <w:rFonts w:ascii="Arial" w:hAnsi="Arial"/>
        </w:rPr>
        <w:t>Art.</w:t>
      </w:r>
      <w:r w:rsidR="00CB64B4" w:rsidRPr="00D056D3">
        <w:rPr>
          <w:rFonts w:ascii="Arial" w:hAnsi="Arial"/>
        </w:rPr>
        <w:t>4.1.1</w:t>
      </w:r>
      <w:r w:rsidR="00CB64B4" w:rsidRPr="00D056D3">
        <w:rPr>
          <w:rFonts w:ascii="Arial" w:hAnsi="Arial"/>
        </w:rPr>
        <w:br/>
        <w:t>Für alle Fahrzeugklassen müssen nach Möglichkeit gleich viele Sektionen vorhanden sein. Es wird empfohlen Sektionen nach allen Richtverfahren zu stecken, der Veranstalter hat jedoch das Recht, wie viele Sektionen nach dem jeweiligen Richtverfahren gesteckt werden.</w:t>
      </w:r>
    </w:p>
    <w:p w14:paraId="6C37AB0C" w14:textId="77777777" w:rsidR="00DE6F9C" w:rsidRDefault="00DE6F9C" w:rsidP="00DE6F9C">
      <w:pPr>
        <w:pStyle w:val="Textkrper"/>
        <w:rPr>
          <w:rFonts w:ascii="Arial" w:hAnsi="Arial"/>
        </w:rPr>
      </w:pPr>
    </w:p>
    <w:p w14:paraId="2EA9D037" w14:textId="56A0AA0F" w:rsidR="00DE6F9C" w:rsidRDefault="00DE6F9C" w:rsidP="00DE6F9C">
      <w:pPr>
        <w:pStyle w:val="Textkrper"/>
        <w:contextualSpacing/>
        <w:rPr>
          <w:rFonts w:ascii="Arial" w:hAnsi="Arial"/>
        </w:rPr>
      </w:pPr>
      <w:r w:rsidRPr="00101B52">
        <w:rPr>
          <w:rFonts w:ascii="Arial" w:hAnsi="Arial"/>
        </w:rPr>
        <w:t>Art.4.1.2 Anzahl Sektionen</w:t>
      </w:r>
    </w:p>
    <w:p w14:paraId="6CA8E8D9" w14:textId="10BD3332" w:rsidR="00101B52" w:rsidRDefault="00101B52" w:rsidP="00DE6F9C">
      <w:pPr>
        <w:pStyle w:val="Textkrper"/>
        <w:contextualSpacing/>
        <w:rPr>
          <w:rFonts w:ascii="Arial" w:hAnsi="Arial"/>
        </w:rPr>
      </w:pPr>
      <w:r>
        <w:rPr>
          <w:rFonts w:ascii="Arial" w:hAnsi="Arial"/>
        </w:rPr>
        <w:t xml:space="preserve">Pro Kategorie sollten mind. 5 Sektionen ausgesteckt sein. </w:t>
      </w:r>
    </w:p>
    <w:p w14:paraId="5D1AE7B3" w14:textId="77777777" w:rsidR="00DE6F9C" w:rsidRPr="00D056D3" w:rsidRDefault="00DE6F9C">
      <w:pPr>
        <w:pStyle w:val="Textkrper"/>
        <w:rPr>
          <w:rFonts w:ascii="Arial" w:hAnsi="Arial"/>
        </w:rPr>
      </w:pPr>
    </w:p>
    <w:p w14:paraId="34F98CB3" w14:textId="77777777" w:rsidR="00E25C9D" w:rsidRPr="00D056D3" w:rsidRDefault="00E25C9D">
      <w:pPr>
        <w:pStyle w:val="Textkrper"/>
        <w:rPr>
          <w:rFonts w:ascii="Arial" w:hAnsi="Arial"/>
        </w:rPr>
      </w:pPr>
    </w:p>
    <w:p w14:paraId="64978C29" w14:textId="58EDC4F4" w:rsidR="00E25C9D" w:rsidRPr="00E82AAF" w:rsidRDefault="00CB64B4" w:rsidP="00E82AAF">
      <w:pPr>
        <w:pStyle w:val="berschrift3"/>
        <w:numPr>
          <w:ilvl w:val="0"/>
          <w:numId w:val="43"/>
        </w:numPr>
        <w:rPr>
          <w:rFonts w:ascii="Arial" w:hAnsi="Arial"/>
          <w:sz w:val="24"/>
          <w:szCs w:val="24"/>
        </w:rPr>
      </w:pPr>
      <w:bookmarkStart w:id="118" w:name="_Toc32318727"/>
      <w:r w:rsidRPr="00E82AAF">
        <w:rPr>
          <w:rFonts w:ascii="Arial" w:hAnsi="Arial"/>
          <w:sz w:val="24"/>
          <w:szCs w:val="24"/>
        </w:rPr>
        <w:t>Aufbau der Sektionen</w:t>
      </w:r>
      <w:bookmarkEnd w:id="118"/>
    </w:p>
    <w:p w14:paraId="24E8F8A2" w14:textId="3E7B5861" w:rsidR="00E25C9D" w:rsidRPr="00D056D3" w:rsidRDefault="00E26E02">
      <w:pPr>
        <w:pStyle w:val="Textkrper"/>
        <w:rPr>
          <w:rFonts w:ascii="Arial" w:hAnsi="Arial"/>
        </w:rPr>
      </w:pPr>
      <w:r>
        <w:rPr>
          <w:rFonts w:ascii="Arial" w:hAnsi="Arial"/>
        </w:rPr>
        <w:t>Art.</w:t>
      </w:r>
      <w:r w:rsidR="00CB64B4" w:rsidRPr="00D056D3">
        <w:rPr>
          <w:rFonts w:ascii="Arial" w:hAnsi="Arial"/>
        </w:rPr>
        <w:t>4.2.1</w:t>
      </w:r>
      <w:r w:rsidR="00CB64B4" w:rsidRPr="00D056D3">
        <w:rPr>
          <w:rFonts w:ascii="Arial" w:hAnsi="Arial"/>
        </w:rPr>
        <w:br/>
        <w:t>Werden in einer Sektion unterschiedliche Aufgaben für die Fahrzeugklassen FC, O, S, M, PM oder P aufgebaut, müssen diese Gassen farblich gekennzeichnet sein.</w:t>
      </w:r>
    </w:p>
    <w:p w14:paraId="18971C5F" w14:textId="77777777" w:rsidR="00E25C9D" w:rsidRPr="00D056D3" w:rsidRDefault="00E25C9D">
      <w:pPr>
        <w:pStyle w:val="Textkrper"/>
        <w:rPr>
          <w:rFonts w:ascii="Arial" w:hAnsi="Arial"/>
        </w:rPr>
      </w:pPr>
    </w:p>
    <w:p w14:paraId="782820DB" w14:textId="0A2CF5AA" w:rsidR="00E25C9D" w:rsidRPr="00D056D3" w:rsidRDefault="00E26E02">
      <w:pPr>
        <w:pStyle w:val="Textkrper"/>
        <w:rPr>
          <w:rFonts w:ascii="Arial" w:hAnsi="Arial"/>
        </w:rPr>
      </w:pPr>
      <w:r>
        <w:rPr>
          <w:rFonts w:ascii="Arial" w:hAnsi="Arial"/>
        </w:rPr>
        <w:t>Art.</w:t>
      </w:r>
      <w:r w:rsidR="00CB64B4" w:rsidRPr="00D056D3">
        <w:rPr>
          <w:rFonts w:ascii="Arial" w:hAnsi="Arial"/>
        </w:rPr>
        <w:t>4.2.2</w:t>
      </w:r>
      <w:r w:rsidR="00CB64B4" w:rsidRPr="00D056D3">
        <w:rPr>
          <w:rFonts w:ascii="Arial" w:hAnsi="Arial"/>
        </w:rPr>
        <w:br/>
        <w:t>Die Kennzeichnung erfolgt in Fahrtrichtung, immer an der linken Torstange und zwar für die</w:t>
      </w:r>
    </w:p>
    <w:p w14:paraId="3681622D" w14:textId="77777777" w:rsidR="00E25C9D" w:rsidRPr="00D056D3" w:rsidRDefault="00CB64B4">
      <w:pPr>
        <w:pStyle w:val="Textkrper"/>
        <w:rPr>
          <w:rFonts w:ascii="Arial" w:hAnsi="Arial"/>
        </w:rPr>
      </w:pPr>
      <w:r w:rsidRPr="00D056D3">
        <w:rPr>
          <w:rFonts w:ascii="Arial" w:hAnsi="Arial"/>
        </w:rPr>
        <w:t>Fahrzeugklasse FC - grün</w:t>
      </w:r>
    </w:p>
    <w:p w14:paraId="1CA0327D" w14:textId="77777777" w:rsidR="00E25C9D" w:rsidRPr="00D056D3" w:rsidRDefault="00CB64B4">
      <w:pPr>
        <w:pStyle w:val="Textkrper"/>
        <w:rPr>
          <w:rFonts w:ascii="Arial" w:hAnsi="Arial"/>
        </w:rPr>
      </w:pPr>
      <w:r w:rsidRPr="00D056D3">
        <w:rPr>
          <w:rFonts w:ascii="Arial" w:hAnsi="Arial"/>
        </w:rPr>
        <w:t>Fahrzeugklasse O - blau</w:t>
      </w:r>
    </w:p>
    <w:p w14:paraId="48BDAC98" w14:textId="77777777" w:rsidR="00E25C9D" w:rsidRPr="00D056D3" w:rsidRDefault="00CB64B4">
      <w:pPr>
        <w:pStyle w:val="Textkrper"/>
        <w:rPr>
          <w:rFonts w:ascii="Arial" w:hAnsi="Arial"/>
        </w:rPr>
      </w:pPr>
      <w:r w:rsidRPr="00D056D3">
        <w:rPr>
          <w:rFonts w:ascii="Arial" w:hAnsi="Arial"/>
        </w:rPr>
        <w:t>Fahrzeugklasse S - weiss</w:t>
      </w:r>
    </w:p>
    <w:p w14:paraId="2F930C20" w14:textId="002E6C11" w:rsidR="00E25C9D" w:rsidRPr="00D056D3" w:rsidRDefault="00CB64B4">
      <w:pPr>
        <w:pStyle w:val="Textkrper"/>
        <w:rPr>
          <w:rFonts w:ascii="Arial" w:hAnsi="Arial"/>
        </w:rPr>
      </w:pPr>
      <w:r w:rsidRPr="00D056D3">
        <w:rPr>
          <w:rFonts w:ascii="Arial" w:hAnsi="Arial"/>
        </w:rPr>
        <w:t>Fahrzeugklasse M -</w:t>
      </w:r>
      <w:r w:rsidR="00101B52">
        <w:rPr>
          <w:rFonts w:ascii="Arial" w:hAnsi="Arial"/>
        </w:rPr>
        <w:t xml:space="preserve"> </w:t>
      </w:r>
      <w:r w:rsidRPr="00D056D3">
        <w:rPr>
          <w:rFonts w:ascii="Arial" w:hAnsi="Arial"/>
        </w:rPr>
        <w:t>gelb</w:t>
      </w:r>
    </w:p>
    <w:p w14:paraId="3744F759" w14:textId="0FF48505" w:rsidR="00E25C9D" w:rsidRPr="00D056D3" w:rsidRDefault="00CB64B4">
      <w:pPr>
        <w:pStyle w:val="Textkrper"/>
        <w:rPr>
          <w:rFonts w:ascii="Arial" w:hAnsi="Arial"/>
        </w:rPr>
      </w:pPr>
      <w:r w:rsidRPr="00D056D3">
        <w:rPr>
          <w:rFonts w:ascii="Arial" w:hAnsi="Arial"/>
        </w:rPr>
        <w:t>Fahrzeugklasse PM -</w:t>
      </w:r>
      <w:r w:rsidR="00101B52">
        <w:rPr>
          <w:rFonts w:ascii="Arial" w:hAnsi="Arial"/>
        </w:rPr>
        <w:t xml:space="preserve"> </w:t>
      </w:r>
      <w:r w:rsidRPr="00D056D3">
        <w:rPr>
          <w:rFonts w:ascii="Arial" w:hAnsi="Arial"/>
        </w:rPr>
        <w:t>schwarz</w:t>
      </w:r>
    </w:p>
    <w:p w14:paraId="6BD1F55C" w14:textId="77777777" w:rsidR="00E25C9D" w:rsidRPr="00D056D3" w:rsidRDefault="00CB64B4">
      <w:pPr>
        <w:pStyle w:val="Textkrper"/>
        <w:rPr>
          <w:rFonts w:ascii="Arial" w:hAnsi="Arial"/>
        </w:rPr>
      </w:pPr>
      <w:r w:rsidRPr="00D056D3">
        <w:rPr>
          <w:rFonts w:ascii="Arial" w:hAnsi="Arial"/>
        </w:rPr>
        <w:t>Fahrzeugklasse P – rot</w:t>
      </w:r>
    </w:p>
    <w:p w14:paraId="70BEB711" w14:textId="77777777" w:rsidR="00E25C9D" w:rsidRPr="00D056D3" w:rsidRDefault="00CB64B4">
      <w:pPr>
        <w:pStyle w:val="Textkrper"/>
        <w:rPr>
          <w:rFonts w:ascii="Arial" w:hAnsi="Arial"/>
        </w:rPr>
      </w:pPr>
      <w:r w:rsidRPr="00D056D3">
        <w:rPr>
          <w:rFonts w:ascii="Arial" w:hAnsi="Arial"/>
        </w:rPr>
        <w:t>Die Kennzeichnung (Tornummerierung) zählt zum Tor und muss immer an der Aussenseite der Torstange angebracht sein damit der Torfreiraum gewährleistet bleibt.</w:t>
      </w:r>
    </w:p>
    <w:p w14:paraId="5F81EFB3" w14:textId="77777777" w:rsidR="00E25C9D" w:rsidRPr="00D056D3" w:rsidRDefault="00E25C9D">
      <w:pPr>
        <w:pStyle w:val="Textkrper"/>
        <w:rPr>
          <w:rFonts w:ascii="Arial" w:hAnsi="Arial"/>
        </w:rPr>
      </w:pPr>
    </w:p>
    <w:p w14:paraId="16D58EDB" w14:textId="543BB515" w:rsidR="00E25C9D" w:rsidRDefault="00E26E02">
      <w:pPr>
        <w:pStyle w:val="Textkrper"/>
        <w:rPr>
          <w:rFonts w:ascii="Arial" w:hAnsi="Arial"/>
        </w:rPr>
      </w:pPr>
      <w:r>
        <w:rPr>
          <w:rFonts w:ascii="Arial" w:hAnsi="Arial"/>
        </w:rPr>
        <w:t>Art.</w:t>
      </w:r>
      <w:r w:rsidR="00CB64B4" w:rsidRPr="00D056D3">
        <w:rPr>
          <w:rFonts w:ascii="Arial" w:hAnsi="Arial"/>
        </w:rPr>
        <w:t>4.2.3</w:t>
      </w:r>
      <w:r w:rsidR="00CB64B4" w:rsidRPr="00D056D3">
        <w:rPr>
          <w:rFonts w:ascii="Arial" w:hAnsi="Arial"/>
        </w:rPr>
        <w:br/>
        <w:t>Ein Befahren / Passieren der Tore anderer Klassen ist zulässig. Ausser bei der Klasse Fun-Cup.</w:t>
      </w:r>
    </w:p>
    <w:p w14:paraId="119ED740" w14:textId="15B465F4" w:rsidR="00EC6CEF" w:rsidRDefault="00EC6CEF">
      <w:pPr>
        <w:pStyle w:val="Textkrper"/>
        <w:rPr>
          <w:rFonts w:ascii="Arial" w:hAnsi="Arial"/>
        </w:rPr>
      </w:pPr>
    </w:p>
    <w:p w14:paraId="0EE7B895" w14:textId="77777777" w:rsidR="00D830ED" w:rsidRPr="00D056D3" w:rsidRDefault="00D830ED">
      <w:pPr>
        <w:pStyle w:val="Textkrper"/>
        <w:rPr>
          <w:rFonts w:ascii="Arial" w:hAnsi="Arial"/>
        </w:rPr>
      </w:pPr>
    </w:p>
    <w:p w14:paraId="46819250" w14:textId="181A5B39" w:rsidR="00E25C9D" w:rsidRPr="00E82AAF" w:rsidRDefault="00CB64B4" w:rsidP="00E82AAF">
      <w:pPr>
        <w:pStyle w:val="berschrift3"/>
        <w:numPr>
          <w:ilvl w:val="0"/>
          <w:numId w:val="43"/>
        </w:numPr>
        <w:rPr>
          <w:rFonts w:ascii="Arial" w:hAnsi="Arial"/>
          <w:sz w:val="24"/>
          <w:szCs w:val="24"/>
        </w:rPr>
      </w:pPr>
      <w:bookmarkStart w:id="119" w:name="_Toc32318728"/>
      <w:r w:rsidRPr="00E82AAF">
        <w:rPr>
          <w:rFonts w:ascii="Arial" w:hAnsi="Arial"/>
          <w:sz w:val="24"/>
          <w:szCs w:val="24"/>
        </w:rPr>
        <w:t>Richtverfahren 1 System "Areal" / System "Gasse"</w:t>
      </w:r>
      <w:bookmarkEnd w:id="119"/>
    </w:p>
    <w:p w14:paraId="73D6D37D" w14:textId="17FFA053" w:rsidR="00E25C9D" w:rsidRPr="00D056D3" w:rsidRDefault="00CB64B4">
      <w:pPr>
        <w:pStyle w:val="Textkrper"/>
        <w:rPr>
          <w:rFonts w:ascii="Arial" w:hAnsi="Arial"/>
        </w:rPr>
      </w:pPr>
      <w:r w:rsidRPr="00D056D3">
        <w:rPr>
          <w:rFonts w:ascii="Arial" w:hAnsi="Arial"/>
        </w:rPr>
        <w:t xml:space="preserve">Abstand der Tore - mind. 10 m in Fahrlinie (mind. 5m in Luftlinie gemessen zwischen den nächsten </w:t>
      </w:r>
      <w:r w:rsidRPr="00D056D3">
        <w:rPr>
          <w:rFonts w:ascii="Arial" w:hAnsi="Arial"/>
        </w:rPr>
        <w:lastRenderedPageBreak/>
        <w:t>Stangen der beiden Tore (z.B. bei 180° Kehren).</w:t>
      </w:r>
      <w:r w:rsidRPr="00D056D3">
        <w:rPr>
          <w:rFonts w:ascii="Arial" w:hAnsi="Arial"/>
        </w:rPr>
        <w:br/>
        <w:t xml:space="preserve">Breite der Tore - 3,00 m </w:t>
      </w:r>
      <w:r w:rsidR="000A16C5" w:rsidRPr="00D056D3">
        <w:rPr>
          <w:rFonts w:ascii="Arial" w:hAnsi="Arial"/>
        </w:rPr>
        <w:t xml:space="preserve">– 5 m </w:t>
      </w:r>
      <w:r w:rsidRPr="00D056D3">
        <w:rPr>
          <w:rFonts w:ascii="Arial" w:hAnsi="Arial"/>
        </w:rPr>
        <w:t>(waagrecht gemessen). Die Tore müssen durch Begrenzungspfosten, Farbe, kurzen Hilfspfosten oder anderen Hilfsmitteln abgesichert werden.</w:t>
      </w:r>
      <w:r w:rsidRPr="00D056D3">
        <w:rPr>
          <w:rFonts w:ascii="Arial" w:hAnsi="Arial"/>
        </w:rPr>
        <w:br/>
        <w:t>Stangenhöhe</w:t>
      </w:r>
      <w:r w:rsidR="00533E37" w:rsidRPr="00D056D3">
        <w:rPr>
          <w:rFonts w:ascii="Arial" w:hAnsi="Arial"/>
        </w:rPr>
        <w:t xml:space="preserve"> </w:t>
      </w:r>
      <w:r w:rsidRPr="00D056D3">
        <w:rPr>
          <w:rFonts w:ascii="Arial" w:hAnsi="Arial"/>
        </w:rPr>
        <w:t>/</w:t>
      </w:r>
      <w:r w:rsidR="00533E37" w:rsidRPr="00D056D3">
        <w:rPr>
          <w:rFonts w:ascii="Arial" w:hAnsi="Arial"/>
        </w:rPr>
        <w:t xml:space="preserve"> Band </w:t>
      </w:r>
      <w:r w:rsidR="00D96BD7" w:rsidRPr="00D056D3">
        <w:rPr>
          <w:rFonts w:ascii="Arial" w:hAnsi="Arial"/>
        </w:rPr>
        <w:t>Höhe</w:t>
      </w:r>
      <w:r w:rsidRPr="00D056D3">
        <w:rPr>
          <w:rFonts w:ascii="Arial" w:hAnsi="Arial"/>
        </w:rPr>
        <w:t xml:space="preserve"> - ca. 1,00 m über dem Boden.</w:t>
      </w:r>
      <w:r w:rsidRPr="00D056D3">
        <w:rPr>
          <w:rFonts w:ascii="Arial" w:hAnsi="Arial"/>
        </w:rPr>
        <w:br/>
        <w:t>Anzahl der Tore - Maximal 5 Tore. Reihenfolge - die Tore müssen in ihrer zu durchfahrenden Reihenfolge deutlich erkennbar gekennzeichnet werden.</w:t>
      </w:r>
      <w:r w:rsidRPr="00D056D3">
        <w:rPr>
          <w:rFonts w:ascii="Arial" w:hAnsi="Arial"/>
        </w:rPr>
        <w:br/>
        <w:t>Absperrstangen - mind. 1.00m in gedachter Linie ausserhalb der Tore.</w:t>
      </w:r>
      <w:r w:rsidRPr="00D056D3">
        <w:rPr>
          <w:rFonts w:ascii="Arial" w:hAnsi="Arial"/>
        </w:rPr>
        <w:br/>
        <w:t>Tore - müssen 90° zur Fahrtrichtung stehen.</w:t>
      </w:r>
    </w:p>
    <w:p w14:paraId="137C46BE" w14:textId="77777777" w:rsidR="00E25C9D" w:rsidRPr="00D056D3" w:rsidRDefault="00E25C9D">
      <w:pPr>
        <w:pStyle w:val="Textkrper"/>
        <w:rPr>
          <w:rFonts w:ascii="Arial" w:hAnsi="Arial"/>
        </w:rPr>
      </w:pPr>
    </w:p>
    <w:p w14:paraId="21B2A2E5" w14:textId="3BC58B6B" w:rsidR="00E25C9D" w:rsidRPr="00D056D3" w:rsidRDefault="00E26E02">
      <w:pPr>
        <w:pStyle w:val="Textkrper"/>
        <w:rPr>
          <w:rFonts w:ascii="Arial" w:hAnsi="Arial"/>
        </w:rPr>
      </w:pPr>
      <w:r>
        <w:rPr>
          <w:rFonts w:ascii="Arial" w:hAnsi="Arial"/>
        </w:rPr>
        <w:t>Art.</w:t>
      </w:r>
      <w:r w:rsidR="00CB64B4" w:rsidRPr="00D056D3">
        <w:rPr>
          <w:rFonts w:ascii="Arial" w:hAnsi="Arial"/>
        </w:rPr>
        <w:t>4.</w:t>
      </w:r>
      <w:r w:rsidR="000728CF">
        <w:rPr>
          <w:rFonts w:ascii="Arial" w:hAnsi="Arial"/>
        </w:rPr>
        <w:t>3.1</w:t>
      </w:r>
      <w:r w:rsidR="00CB64B4" w:rsidRPr="00D056D3">
        <w:rPr>
          <w:rFonts w:ascii="Arial" w:hAnsi="Arial"/>
        </w:rPr>
        <w:br/>
        <w:t>Die Sektionen werden im Gelände mittels Absperrband und Toren in Form eines Areals trassiert. Dieses soll grosszügig bemessen sein, um individuelle Fahrlinien zu ermöglichen.</w:t>
      </w:r>
    </w:p>
    <w:p w14:paraId="5D1FE3B0" w14:textId="77777777" w:rsidR="00E25C9D" w:rsidRPr="00D056D3" w:rsidRDefault="00E25C9D">
      <w:pPr>
        <w:pStyle w:val="Textkrper"/>
        <w:rPr>
          <w:rFonts w:ascii="Arial" w:hAnsi="Arial"/>
        </w:rPr>
      </w:pPr>
    </w:p>
    <w:p w14:paraId="2B6EAF21" w14:textId="24824C82" w:rsidR="00E25C9D" w:rsidRPr="00D056D3" w:rsidRDefault="00E26E02">
      <w:pPr>
        <w:pStyle w:val="Textkrper"/>
        <w:rPr>
          <w:rFonts w:ascii="Arial" w:hAnsi="Arial"/>
        </w:rPr>
      </w:pPr>
      <w:r>
        <w:rPr>
          <w:rFonts w:ascii="Arial" w:hAnsi="Arial"/>
        </w:rPr>
        <w:t>Art.</w:t>
      </w:r>
      <w:r w:rsidR="00CB64B4" w:rsidRPr="00D056D3">
        <w:rPr>
          <w:rFonts w:ascii="Arial" w:hAnsi="Arial"/>
        </w:rPr>
        <w:t>4</w:t>
      </w:r>
      <w:r w:rsidR="00314E19">
        <w:rPr>
          <w:rFonts w:ascii="Arial" w:hAnsi="Arial"/>
        </w:rPr>
        <w:t>.</w:t>
      </w:r>
      <w:r w:rsidR="000728CF">
        <w:rPr>
          <w:rFonts w:ascii="Arial" w:hAnsi="Arial"/>
        </w:rPr>
        <w:t>3</w:t>
      </w:r>
      <w:r w:rsidR="00314E19">
        <w:rPr>
          <w:rFonts w:ascii="Arial" w:hAnsi="Arial"/>
        </w:rPr>
        <w:t>.</w:t>
      </w:r>
      <w:r w:rsidR="000728CF">
        <w:rPr>
          <w:rFonts w:ascii="Arial" w:hAnsi="Arial"/>
        </w:rPr>
        <w:t>2</w:t>
      </w:r>
      <w:r w:rsidR="00CB64B4" w:rsidRPr="00D056D3">
        <w:rPr>
          <w:rFonts w:ascii="Arial" w:hAnsi="Arial"/>
        </w:rPr>
        <w:br/>
        <w:t>Zwischen den Toren gibt es keine Begrenzung der Versuche. Es gibt nur eine Begrenzung durch die Maximalzeit zwischen 3 und 10 Minuten. Der Veranstalter kann für jede Sektion die Zeit festlegen.</w:t>
      </w:r>
    </w:p>
    <w:p w14:paraId="504156CF" w14:textId="77777777" w:rsidR="00E25C9D" w:rsidRPr="00D056D3" w:rsidRDefault="00E25C9D">
      <w:pPr>
        <w:pStyle w:val="Textkrper"/>
        <w:rPr>
          <w:rFonts w:ascii="Arial" w:hAnsi="Arial"/>
        </w:rPr>
      </w:pPr>
    </w:p>
    <w:p w14:paraId="75AC2A86" w14:textId="35BDD964" w:rsidR="00E25C9D" w:rsidRPr="00D056D3" w:rsidRDefault="00E26E02">
      <w:pPr>
        <w:pStyle w:val="Textkrper"/>
        <w:rPr>
          <w:rFonts w:ascii="Arial" w:hAnsi="Arial"/>
        </w:rPr>
      </w:pPr>
      <w:r>
        <w:rPr>
          <w:rFonts w:ascii="Arial" w:hAnsi="Arial"/>
        </w:rPr>
        <w:t>Art.</w:t>
      </w:r>
      <w:r w:rsidR="00CB64B4" w:rsidRPr="00D056D3">
        <w:rPr>
          <w:rFonts w:ascii="Arial" w:hAnsi="Arial"/>
        </w:rPr>
        <w:t>4.</w:t>
      </w:r>
      <w:r w:rsidR="000728CF">
        <w:rPr>
          <w:rFonts w:ascii="Arial" w:hAnsi="Arial"/>
        </w:rPr>
        <w:t>3</w:t>
      </w:r>
      <w:r w:rsidR="00314E19">
        <w:rPr>
          <w:rFonts w:ascii="Arial" w:hAnsi="Arial"/>
        </w:rPr>
        <w:t>.</w:t>
      </w:r>
      <w:r w:rsidR="000728CF">
        <w:rPr>
          <w:rFonts w:ascii="Arial" w:hAnsi="Arial"/>
        </w:rPr>
        <w:t>3</w:t>
      </w:r>
      <w:r w:rsidR="00CB64B4" w:rsidRPr="00D056D3">
        <w:rPr>
          <w:rFonts w:ascii="Arial" w:hAnsi="Arial"/>
        </w:rPr>
        <w:br/>
        <w:t>Die Strafpunkte werden wie unter 4.8 ff aufgelistet gewertet</w:t>
      </w:r>
    </w:p>
    <w:p w14:paraId="68E84306" w14:textId="77777777" w:rsidR="00E25C9D" w:rsidRPr="00D056D3" w:rsidRDefault="00E25C9D">
      <w:pPr>
        <w:pStyle w:val="Textkrper"/>
        <w:rPr>
          <w:rFonts w:ascii="Arial" w:hAnsi="Arial"/>
        </w:rPr>
      </w:pPr>
    </w:p>
    <w:p w14:paraId="31603032" w14:textId="4F4993B7" w:rsidR="00E25C9D" w:rsidRPr="00D056D3" w:rsidRDefault="00E26E02">
      <w:pPr>
        <w:pStyle w:val="Textkrper"/>
        <w:rPr>
          <w:rFonts w:ascii="Arial" w:hAnsi="Arial"/>
        </w:rPr>
      </w:pPr>
      <w:r>
        <w:rPr>
          <w:rFonts w:ascii="Arial" w:hAnsi="Arial"/>
        </w:rPr>
        <w:t>Art.</w:t>
      </w:r>
      <w:r w:rsidR="00CB64B4" w:rsidRPr="00D056D3">
        <w:rPr>
          <w:rFonts w:ascii="Arial" w:hAnsi="Arial"/>
        </w:rPr>
        <w:t>4.</w:t>
      </w:r>
      <w:r w:rsidR="000728CF">
        <w:rPr>
          <w:rFonts w:ascii="Arial" w:hAnsi="Arial"/>
        </w:rPr>
        <w:t>3.4</w:t>
      </w:r>
      <w:r w:rsidR="00CB64B4" w:rsidRPr="00D056D3">
        <w:rPr>
          <w:rFonts w:ascii="Arial" w:hAnsi="Arial"/>
        </w:rPr>
        <w:br/>
        <w:t>Bereits durchfahrene Tore dürfen nicht mehr befahren werden (weder vorwärts noch rückwärts). Es gilt die gedachte Linie zwischen den Torstangen. Das Überfahren dieser Linie mit einem Teil des Fahrzeugs hat den sofortigen Sektionsabbruch zur Folge und wird als nicht ordnungsgemäss beendete Sektion gewertet.</w:t>
      </w:r>
    </w:p>
    <w:p w14:paraId="5225C109" w14:textId="77777777" w:rsidR="00E25C9D" w:rsidRPr="00D056D3" w:rsidRDefault="00E25C9D">
      <w:pPr>
        <w:pStyle w:val="Textkrper"/>
        <w:rPr>
          <w:rFonts w:ascii="Arial" w:hAnsi="Arial"/>
        </w:rPr>
      </w:pPr>
    </w:p>
    <w:p w14:paraId="0D6B4C11" w14:textId="54B4AAC5" w:rsidR="00E25C9D" w:rsidRPr="00D056D3" w:rsidRDefault="00E26E02">
      <w:pPr>
        <w:pStyle w:val="Textkrper"/>
        <w:rPr>
          <w:rFonts w:ascii="Arial" w:hAnsi="Arial"/>
        </w:rPr>
      </w:pPr>
      <w:r>
        <w:rPr>
          <w:rFonts w:ascii="Arial" w:hAnsi="Arial"/>
        </w:rPr>
        <w:t>Art.</w:t>
      </w:r>
      <w:r w:rsidR="00CB64B4" w:rsidRPr="00D056D3">
        <w:rPr>
          <w:rFonts w:ascii="Arial" w:hAnsi="Arial"/>
        </w:rPr>
        <w:t>4.</w:t>
      </w:r>
      <w:r w:rsidR="000728CF">
        <w:rPr>
          <w:rFonts w:ascii="Arial" w:hAnsi="Arial"/>
        </w:rPr>
        <w:t>3.5</w:t>
      </w:r>
      <w:r w:rsidR="00CB64B4" w:rsidRPr="00D056D3">
        <w:rPr>
          <w:rFonts w:ascii="Arial" w:hAnsi="Arial"/>
        </w:rPr>
        <w:br/>
        <w:t>Das "Anfang-Schild" muss mindestens 4 m vor dem 1. Tor auf der linken Seite und das "Ende-Schild" muss mindestens 4 m nach dem letzten Tor ebenfalls auf der linken Seite stehen.</w:t>
      </w:r>
    </w:p>
    <w:p w14:paraId="6851DAD3" w14:textId="77777777" w:rsidR="001742B5" w:rsidRPr="00D056D3" w:rsidRDefault="001742B5">
      <w:pPr>
        <w:pStyle w:val="Textkrper"/>
        <w:rPr>
          <w:rFonts w:ascii="Arial" w:hAnsi="Arial"/>
        </w:rPr>
      </w:pPr>
    </w:p>
    <w:p w14:paraId="2744C8C4" w14:textId="31C9588F" w:rsidR="00E25C9D" w:rsidRPr="00E82AAF" w:rsidRDefault="00CB64B4" w:rsidP="00E82AAF">
      <w:pPr>
        <w:pStyle w:val="berschrift3"/>
        <w:numPr>
          <w:ilvl w:val="0"/>
          <w:numId w:val="43"/>
        </w:numPr>
        <w:rPr>
          <w:rFonts w:ascii="Arial" w:hAnsi="Arial"/>
          <w:sz w:val="24"/>
          <w:szCs w:val="24"/>
        </w:rPr>
      </w:pPr>
      <w:bookmarkStart w:id="120" w:name="_Toc32318729"/>
      <w:r w:rsidRPr="00E82AAF">
        <w:rPr>
          <w:rFonts w:ascii="Arial" w:hAnsi="Arial"/>
          <w:sz w:val="24"/>
          <w:szCs w:val="24"/>
        </w:rPr>
        <w:t>Richtverfahren 2 - System "Abschnitte"</w:t>
      </w:r>
      <w:bookmarkEnd w:id="120"/>
    </w:p>
    <w:p w14:paraId="14D6C133" w14:textId="320838DC" w:rsidR="00E25C9D" w:rsidRPr="00D056D3" w:rsidRDefault="00E26E02">
      <w:pPr>
        <w:pStyle w:val="Textkrper"/>
        <w:rPr>
          <w:rFonts w:ascii="Arial" w:hAnsi="Arial"/>
        </w:rPr>
      </w:pPr>
      <w:r>
        <w:rPr>
          <w:rFonts w:ascii="Arial" w:hAnsi="Arial"/>
        </w:rPr>
        <w:t>Art.</w:t>
      </w:r>
      <w:r w:rsidR="00CB64B4" w:rsidRPr="00D056D3">
        <w:rPr>
          <w:rFonts w:ascii="Arial" w:hAnsi="Arial"/>
        </w:rPr>
        <w:t>4.4.1</w:t>
      </w:r>
      <w:r w:rsidR="00CB64B4" w:rsidRPr="00D056D3">
        <w:rPr>
          <w:rFonts w:ascii="Arial" w:hAnsi="Arial"/>
        </w:rPr>
        <w:br/>
        <w:t>Die Sektionen werden im Gelände mittels Absperrband (ohne Tore) trassiert und unterteilt in Abschnitte mittels Schilderpaaren (je eines rechts und links am Band). Die Schilder geben an, welche Strafpunktezahl zusätzlich berechnet wird, wenn der durch das Schilderpaar begonnene Abschnitt nicht durchfahren wurde. Es wird eine Mindestbreite der Sektion von 5,00m vorgeschrieben.</w:t>
      </w:r>
    </w:p>
    <w:p w14:paraId="0DBE8BA3" w14:textId="77777777" w:rsidR="00E25C9D" w:rsidRPr="00D056D3" w:rsidRDefault="00E25C9D">
      <w:pPr>
        <w:pStyle w:val="Textkrper"/>
        <w:rPr>
          <w:rFonts w:ascii="Arial" w:hAnsi="Arial"/>
        </w:rPr>
      </w:pPr>
    </w:p>
    <w:p w14:paraId="61FF91FA" w14:textId="007A1BFA" w:rsidR="00E25C9D" w:rsidRPr="00D056D3" w:rsidRDefault="00E26E02">
      <w:pPr>
        <w:pStyle w:val="Textkrper"/>
        <w:rPr>
          <w:rFonts w:ascii="Arial" w:hAnsi="Arial"/>
        </w:rPr>
      </w:pPr>
      <w:r>
        <w:rPr>
          <w:rFonts w:ascii="Arial" w:hAnsi="Arial"/>
        </w:rPr>
        <w:t>Art.</w:t>
      </w:r>
      <w:r w:rsidR="00CB64B4" w:rsidRPr="00D056D3">
        <w:rPr>
          <w:rFonts w:ascii="Arial" w:hAnsi="Arial"/>
        </w:rPr>
        <w:t>4.4.2</w:t>
      </w:r>
      <w:r w:rsidR="00CB64B4" w:rsidRPr="00D056D3">
        <w:rPr>
          <w:rFonts w:ascii="Arial" w:hAnsi="Arial"/>
        </w:rPr>
        <w:br/>
        <w:t>Zwischen den Abschnitten gibt es keine Begrenzung der Versuche. Es gibt nur eine Begrenzung durch die Maximalzeit zwischen 3 und 10 Minuten. Der Veranstalter kann für jede Sektion die Zeit festlegen.</w:t>
      </w:r>
    </w:p>
    <w:p w14:paraId="249012A4" w14:textId="77777777" w:rsidR="00E25C9D" w:rsidRPr="00D056D3" w:rsidRDefault="00E25C9D">
      <w:pPr>
        <w:pStyle w:val="Textkrper"/>
        <w:rPr>
          <w:rFonts w:ascii="Arial" w:hAnsi="Arial"/>
        </w:rPr>
      </w:pPr>
    </w:p>
    <w:p w14:paraId="4627E9DB" w14:textId="6790074E" w:rsidR="00E25C9D" w:rsidRPr="00D056D3" w:rsidRDefault="00E26E02">
      <w:pPr>
        <w:pStyle w:val="Textkrper"/>
        <w:rPr>
          <w:rFonts w:ascii="Arial" w:hAnsi="Arial"/>
        </w:rPr>
      </w:pPr>
      <w:r>
        <w:rPr>
          <w:rFonts w:ascii="Arial" w:hAnsi="Arial"/>
        </w:rPr>
        <w:t>Art.</w:t>
      </w:r>
      <w:r w:rsidR="00CB64B4" w:rsidRPr="00D056D3">
        <w:rPr>
          <w:rFonts w:ascii="Arial" w:hAnsi="Arial"/>
        </w:rPr>
        <w:t>4.4.3</w:t>
      </w:r>
      <w:r w:rsidR="00CB64B4" w:rsidRPr="00D056D3">
        <w:rPr>
          <w:rFonts w:ascii="Arial" w:hAnsi="Arial"/>
        </w:rPr>
        <w:br/>
        <w:t>Die Abschnitte werden mit den Strafpunkten 250/200/150/100/50/0 belegt. Zusätzlich werden die Strafpunkte wie unter 4.8 ff aufgelistet gewertet.</w:t>
      </w:r>
    </w:p>
    <w:p w14:paraId="04434CF4" w14:textId="77777777" w:rsidR="00E25C9D" w:rsidRPr="00D056D3" w:rsidRDefault="00E25C9D">
      <w:pPr>
        <w:pStyle w:val="Textkrper"/>
        <w:rPr>
          <w:rFonts w:ascii="Arial" w:hAnsi="Arial"/>
        </w:rPr>
      </w:pPr>
    </w:p>
    <w:p w14:paraId="24EBF0AD" w14:textId="4ADADC37" w:rsidR="00E25C9D" w:rsidRPr="00D056D3" w:rsidRDefault="00E26E02">
      <w:pPr>
        <w:pStyle w:val="Textkrper"/>
        <w:rPr>
          <w:rFonts w:ascii="Arial" w:hAnsi="Arial"/>
        </w:rPr>
      </w:pPr>
      <w:r>
        <w:rPr>
          <w:rFonts w:ascii="Arial" w:hAnsi="Arial"/>
        </w:rPr>
        <w:t>Art</w:t>
      </w:r>
      <w:r w:rsidR="00D830ED">
        <w:rPr>
          <w:rFonts w:ascii="Arial" w:hAnsi="Arial"/>
        </w:rPr>
        <w:t>.</w:t>
      </w:r>
      <w:r w:rsidR="00CB64B4" w:rsidRPr="00D056D3">
        <w:rPr>
          <w:rFonts w:ascii="Arial" w:hAnsi="Arial"/>
        </w:rPr>
        <w:t>4.4.4</w:t>
      </w:r>
      <w:r w:rsidR="00CB64B4" w:rsidRPr="00D056D3">
        <w:rPr>
          <w:rFonts w:ascii="Arial" w:hAnsi="Arial"/>
        </w:rPr>
        <w:br/>
        <w:t>Bereits durchfahrene Abschnitte können bis zur gedachten Linie des Anfang-Schildes rückwärts durchfahren werden. Das rückwärtige Überfahren dieser Linie mit einem Teil des Fahrzeugs hat den sofortigen Sektionsabbruch zur Folge und wird als nicht ordnungsgemäss beendete Sektion gewertet. Damit sind weitere Versuche nicht mehr möglich und es wird der weiteste erreichte Versuch gewertet</w:t>
      </w:r>
    </w:p>
    <w:p w14:paraId="0A7CF3FE" w14:textId="77777777" w:rsidR="00E25C9D" w:rsidRPr="00D056D3" w:rsidRDefault="00E25C9D">
      <w:pPr>
        <w:pStyle w:val="Textkrper"/>
        <w:rPr>
          <w:rFonts w:ascii="Arial" w:hAnsi="Arial"/>
        </w:rPr>
      </w:pPr>
    </w:p>
    <w:p w14:paraId="64A0E4EB" w14:textId="0A441A68" w:rsidR="00D830ED" w:rsidRDefault="00E26E02">
      <w:pPr>
        <w:pStyle w:val="Textkrper"/>
        <w:rPr>
          <w:rFonts w:ascii="Arial" w:hAnsi="Arial"/>
        </w:rPr>
      </w:pPr>
      <w:r>
        <w:rPr>
          <w:rFonts w:ascii="Arial" w:hAnsi="Arial"/>
        </w:rPr>
        <w:t>Art.</w:t>
      </w:r>
      <w:r w:rsidR="00CB64B4" w:rsidRPr="00D056D3">
        <w:rPr>
          <w:rFonts w:ascii="Arial" w:hAnsi="Arial"/>
        </w:rPr>
        <w:t>4.4.5</w:t>
      </w:r>
      <w:r w:rsidR="00CB64B4" w:rsidRPr="00D056D3">
        <w:rPr>
          <w:rFonts w:ascii="Arial" w:hAnsi="Arial"/>
        </w:rPr>
        <w:br/>
        <w:t>Das "Anfang-Schild" muss mindestens 4m vor dem 1. Abschnitt auf der linken Seite und das "</w:t>
      </w:r>
      <w:r w:rsidR="00CB64B4" w:rsidRPr="00D830ED">
        <w:rPr>
          <w:rFonts w:ascii="Arial" w:hAnsi="Arial"/>
        </w:rPr>
        <w:t>Ende-</w:t>
      </w:r>
      <w:r w:rsidR="00CB64B4" w:rsidRPr="00D056D3">
        <w:rPr>
          <w:rFonts w:ascii="Arial" w:hAnsi="Arial"/>
        </w:rPr>
        <w:t>Schild" muss mindestens 4m nach dem letzten Abschnitt ebenfalls auf der linken Seite stehen.</w:t>
      </w:r>
    </w:p>
    <w:p w14:paraId="71B5B842" w14:textId="77777777" w:rsidR="00D830ED" w:rsidRPr="00D056D3" w:rsidRDefault="00D830ED">
      <w:pPr>
        <w:pStyle w:val="Textkrper"/>
        <w:rPr>
          <w:rFonts w:ascii="Arial" w:hAnsi="Arial"/>
        </w:rPr>
      </w:pPr>
    </w:p>
    <w:p w14:paraId="4F7B48FF" w14:textId="4BF610F6" w:rsidR="00E25C9D" w:rsidRPr="00E82AAF" w:rsidRDefault="00CB64B4" w:rsidP="00E82AAF">
      <w:pPr>
        <w:pStyle w:val="berschrift3"/>
        <w:numPr>
          <w:ilvl w:val="0"/>
          <w:numId w:val="43"/>
        </w:numPr>
        <w:rPr>
          <w:rFonts w:ascii="Arial" w:hAnsi="Arial"/>
          <w:sz w:val="24"/>
          <w:szCs w:val="24"/>
        </w:rPr>
      </w:pPr>
      <w:bookmarkStart w:id="121" w:name="_Toc32318730"/>
      <w:r w:rsidRPr="00E82AAF">
        <w:rPr>
          <w:rFonts w:ascii="Arial" w:hAnsi="Arial"/>
          <w:sz w:val="24"/>
          <w:szCs w:val="24"/>
        </w:rPr>
        <w:t>Befahrbarkeit der Sektionen</w:t>
      </w:r>
      <w:bookmarkEnd w:id="121"/>
    </w:p>
    <w:p w14:paraId="47AC45D0" w14:textId="11B05EE5" w:rsidR="00E25C9D" w:rsidRPr="00D056D3" w:rsidRDefault="00E26E02">
      <w:pPr>
        <w:pStyle w:val="Textkrper"/>
        <w:rPr>
          <w:rFonts w:ascii="Arial" w:hAnsi="Arial"/>
        </w:rPr>
      </w:pPr>
      <w:r>
        <w:rPr>
          <w:rFonts w:ascii="Arial" w:hAnsi="Arial"/>
        </w:rPr>
        <w:t>Art.</w:t>
      </w:r>
      <w:r w:rsidR="00CB64B4" w:rsidRPr="00D056D3">
        <w:rPr>
          <w:rFonts w:ascii="Arial" w:hAnsi="Arial"/>
        </w:rPr>
        <w:t>4.5.1</w:t>
      </w:r>
      <w:r w:rsidR="00CB64B4" w:rsidRPr="00D056D3">
        <w:rPr>
          <w:rFonts w:ascii="Arial" w:hAnsi="Arial"/>
        </w:rPr>
        <w:br/>
        <w:t>Der Sportchef muss mindestens 1 Stunde vor Beginn des Wettbewerbs die Sektionen besichtigt und abgenommen haben.</w:t>
      </w:r>
    </w:p>
    <w:p w14:paraId="36FF1AF9" w14:textId="77777777" w:rsidR="00E25C9D" w:rsidRPr="00D056D3" w:rsidRDefault="00E25C9D">
      <w:pPr>
        <w:pStyle w:val="Textkrper"/>
        <w:rPr>
          <w:rFonts w:ascii="Arial" w:hAnsi="Arial"/>
        </w:rPr>
      </w:pPr>
    </w:p>
    <w:p w14:paraId="73BA9733" w14:textId="36353502" w:rsidR="00E25C9D" w:rsidRPr="00D056D3" w:rsidRDefault="00E26E02">
      <w:pPr>
        <w:pStyle w:val="Textkrper"/>
        <w:rPr>
          <w:rFonts w:ascii="Arial" w:hAnsi="Arial"/>
        </w:rPr>
      </w:pPr>
      <w:r>
        <w:rPr>
          <w:rFonts w:ascii="Arial" w:hAnsi="Arial"/>
        </w:rPr>
        <w:t>Art.</w:t>
      </w:r>
      <w:r w:rsidR="00CB64B4" w:rsidRPr="00D056D3">
        <w:rPr>
          <w:rFonts w:ascii="Arial" w:hAnsi="Arial"/>
        </w:rPr>
        <w:t>4.5.2</w:t>
      </w:r>
      <w:r w:rsidR="00CB64B4" w:rsidRPr="00D056D3">
        <w:rPr>
          <w:rFonts w:ascii="Arial" w:hAnsi="Arial"/>
        </w:rPr>
        <w:br/>
        <w:t>Die Sektion</w:t>
      </w:r>
      <w:r w:rsidR="001742B5" w:rsidRPr="00D056D3">
        <w:rPr>
          <w:rFonts w:ascii="Arial" w:hAnsi="Arial"/>
        </w:rPr>
        <w:t>en der Klasse</w:t>
      </w:r>
      <w:r w:rsidR="00CB64B4" w:rsidRPr="00D056D3">
        <w:rPr>
          <w:rFonts w:ascii="Arial" w:hAnsi="Arial"/>
        </w:rPr>
        <w:t xml:space="preserve"> </w:t>
      </w:r>
      <w:r w:rsidR="006A0CAC" w:rsidRPr="00D056D3">
        <w:rPr>
          <w:rFonts w:ascii="Arial" w:hAnsi="Arial"/>
        </w:rPr>
        <w:t>FC müssen</w:t>
      </w:r>
      <w:r w:rsidR="00CB64B4" w:rsidRPr="00D056D3">
        <w:rPr>
          <w:rFonts w:ascii="Arial" w:hAnsi="Arial"/>
        </w:rPr>
        <w:t xml:space="preserve"> vor dem Start befahren sein. Der Sportchef soll sich davon überzeugen und gegebenenfalls die Sektion vom Veranstalter befahren lassen.</w:t>
      </w:r>
    </w:p>
    <w:p w14:paraId="58476A13" w14:textId="77777777" w:rsidR="00E25C9D" w:rsidRPr="00D056D3" w:rsidRDefault="00E25C9D">
      <w:pPr>
        <w:pStyle w:val="Textkrper"/>
        <w:rPr>
          <w:rFonts w:ascii="Arial" w:hAnsi="Arial"/>
        </w:rPr>
      </w:pPr>
    </w:p>
    <w:p w14:paraId="46BD4021" w14:textId="128DCBB5" w:rsidR="00E25C9D" w:rsidRPr="00E82AAF" w:rsidRDefault="00CB64B4" w:rsidP="00E82AAF">
      <w:pPr>
        <w:pStyle w:val="berschrift3"/>
        <w:numPr>
          <w:ilvl w:val="0"/>
          <w:numId w:val="43"/>
        </w:numPr>
        <w:rPr>
          <w:rFonts w:ascii="Arial" w:hAnsi="Arial"/>
          <w:sz w:val="24"/>
          <w:szCs w:val="24"/>
        </w:rPr>
      </w:pPr>
      <w:bookmarkStart w:id="122" w:name="_Toc32318731"/>
      <w:r w:rsidRPr="00E82AAF">
        <w:rPr>
          <w:rFonts w:ascii="Arial" w:hAnsi="Arial"/>
          <w:sz w:val="24"/>
          <w:szCs w:val="24"/>
        </w:rPr>
        <w:t>Fahrvorschriften (System 1 und 2)</w:t>
      </w:r>
      <w:bookmarkEnd w:id="122"/>
    </w:p>
    <w:p w14:paraId="65521B09" w14:textId="323F61F2" w:rsidR="00E25C9D" w:rsidRPr="00D056D3" w:rsidRDefault="00E26E02">
      <w:pPr>
        <w:pStyle w:val="Textkrper"/>
        <w:rPr>
          <w:rFonts w:ascii="Arial" w:hAnsi="Arial"/>
        </w:rPr>
      </w:pPr>
      <w:r>
        <w:rPr>
          <w:rFonts w:ascii="Arial" w:hAnsi="Arial"/>
        </w:rPr>
        <w:t>Art.</w:t>
      </w:r>
      <w:r w:rsidR="00CB64B4" w:rsidRPr="00D056D3">
        <w:rPr>
          <w:rFonts w:ascii="Arial" w:hAnsi="Arial"/>
        </w:rPr>
        <w:t>4.6.1</w:t>
      </w:r>
      <w:r w:rsidR="00CB64B4" w:rsidRPr="00D056D3">
        <w:rPr>
          <w:rFonts w:ascii="Arial" w:hAnsi="Arial"/>
        </w:rPr>
        <w:br/>
        <w:t>Es ist vorwärts in die Sektion einzufahren. Vom Sektionsanfang bis zum Sektionsende dürfen Tore/Abschnitte nur vorwärts durchfahren werden. Jedes Tor System 1) darf nur einmal vorwärts durchfahren werden.</w:t>
      </w:r>
    </w:p>
    <w:p w14:paraId="19E41B70" w14:textId="77777777" w:rsidR="00E25C9D" w:rsidRPr="00D056D3" w:rsidRDefault="00E25C9D">
      <w:pPr>
        <w:pStyle w:val="Textkrper"/>
        <w:rPr>
          <w:rFonts w:ascii="Arial" w:hAnsi="Arial"/>
        </w:rPr>
      </w:pPr>
    </w:p>
    <w:p w14:paraId="5EFD5221" w14:textId="636AA9D2" w:rsidR="00E25C9D" w:rsidRPr="00D056D3" w:rsidRDefault="00E26E02">
      <w:pPr>
        <w:pStyle w:val="Textkrper"/>
        <w:rPr>
          <w:rFonts w:ascii="Arial" w:hAnsi="Arial"/>
        </w:rPr>
      </w:pPr>
      <w:r>
        <w:rPr>
          <w:rFonts w:ascii="Arial" w:hAnsi="Arial"/>
        </w:rPr>
        <w:t>Art.</w:t>
      </w:r>
      <w:r w:rsidR="00CB64B4" w:rsidRPr="00D056D3">
        <w:rPr>
          <w:rFonts w:ascii="Arial" w:hAnsi="Arial"/>
        </w:rPr>
        <w:t>4.6.2</w:t>
      </w:r>
      <w:r w:rsidR="00CB64B4" w:rsidRPr="00D056D3">
        <w:rPr>
          <w:rFonts w:ascii="Arial" w:hAnsi="Arial"/>
        </w:rPr>
        <w:br/>
        <w:t>Werden in Sektionen unterschiedliche Tore oder Abschnitte für verschiedene Klassen gesteckt, so dürfen auch die Tore und Abschnitte der fremden Klassen befahren werden. Diese gelten als nicht existent. Ausgenommen (Klasse Fun-Cup). Torstangen gelten als Hindernisse und werden mit Strafpunkten belegt.</w:t>
      </w:r>
    </w:p>
    <w:p w14:paraId="629B1FB3" w14:textId="77777777" w:rsidR="00E25C9D" w:rsidRPr="00D056D3" w:rsidRDefault="00E25C9D">
      <w:pPr>
        <w:pStyle w:val="Textkrper"/>
        <w:rPr>
          <w:rFonts w:ascii="Arial" w:hAnsi="Arial"/>
        </w:rPr>
      </w:pPr>
    </w:p>
    <w:p w14:paraId="741BF51C" w14:textId="0E01C239" w:rsidR="00E25C9D" w:rsidRPr="00D056D3" w:rsidRDefault="00713401">
      <w:pPr>
        <w:pStyle w:val="Textkrper"/>
        <w:rPr>
          <w:rFonts w:ascii="Arial" w:hAnsi="Arial"/>
        </w:rPr>
      </w:pPr>
      <w:r>
        <w:rPr>
          <w:rFonts w:ascii="Arial" w:hAnsi="Arial"/>
        </w:rPr>
        <w:t>Art.</w:t>
      </w:r>
      <w:r w:rsidR="00CB64B4" w:rsidRPr="00D056D3">
        <w:rPr>
          <w:rFonts w:ascii="Arial" w:hAnsi="Arial"/>
        </w:rPr>
        <w:t>4.6.</w:t>
      </w:r>
      <w:r>
        <w:rPr>
          <w:rFonts w:ascii="Arial" w:hAnsi="Arial"/>
        </w:rPr>
        <w:t>3</w:t>
      </w:r>
      <w:r w:rsidR="00CB64B4" w:rsidRPr="00D056D3">
        <w:rPr>
          <w:rFonts w:ascii="Arial" w:hAnsi="Arial"/>
        </w:rPr>
        <w:br/>
        <w:t xml:space="preserve">Die Anzahl der Versuche zwischen zwei Toren oder zwischen zwei Abschnittsbegrenzungen ist nicht begrenzt. Das heisst, der Teilnehmer hat keine Beschränkung in der Anzahl der Versuche, sondern nur </w:t>
      </w:r>
      <w:r w:rsidR="00CB64B4" w:rsidRPr="00D056D3">
        <w:rPr>
          <w:rFonts w:ascii="Arial" w:hAnsi="Arial"/>
        </w:rPr>
        <w:lastRenderedPageBreak/>
        <w:t xml:space="preserve">eine Beschränkung in Form einer Maximalzeit. Wird die Maximalzeit überschritten ist die Sektion beendet und wird als nicht ordnungsgemäss beendet gewertet. Im Richtverfahren 1 wird das Fahrzeug an der Stelle gewertet, an dem es sich bei </w:t>
      </w:r>
      <w:r w:rsidR="008C2BFD" w:rsidRPr="00D056D3">
        <w:rPr>
          <w:rFonts w:ascii="Arial" w:hAnsi="Arial"/>
        </w:rPr>
        <w:t>Überschreiten</w:t>
      </w:r>
      <w:r w:rsidR="00CB64B4" w:rsidRPr="00D056D3">
        <w:rPr>
          <w:rFonts w:ascii="Arial" w:hAnsi="Arial"/>
        </w:rPr>
        <w:t xml:space="preserve"> der Maximalzeit befindet, im Richtverfahren 2 zählt der weiteste Versuch.</w:t>
      </w:r>
    </w:p>
    <w:p w14:paraId="6F972044" w14:textId="77777777" w:rsidR="00E25C9D" w:rsidRPr="00D056D3" w:rsidRDefault="00E25C9D">
      <w:pPr>
        <w:pStyle w:val="Textkrper"/>
        <w:rPr>
          <w:rFonts w:ascii="Arial" w:hAnsi="Arial"/>
        </w:rPr>
      </w:pPr>
    </w:p>
    <w:p w14:paraId="13BDBC87" w14:textId="7484AB84" w:rsidR="00E25C9D" w:rsidRPr="00D056D3" w:rsidRDefault="00713401">
      <w:pPr>
        <w:pStyle w:val="Textkrper"/>
        <w:rPr>
          <w:rFonts w:ascii="Arial" w:hAnsi="Arial"/>
        </w:rPr>
      </w:pPr>
      <w:r>
        <w:rPr>
          <w:rFonts w:ascii="Arial" w:hAnsi="Arial"/>
        </w:rPr>
        <w:t>Art.</w:t>
      </w:r>
      <w:r w:rsidR="00CB64B4" w:rsidRPr="00D056D3">
        <w:rPr>
          <w:rFonts w:ascii="Arial" w:hAnsi="Arial"/>
        </w:rPr>
        <w:t>4.6.</w:t>
      </w:r>
      <w:r>
        <w:rPr>
          <w:rFonts w:ascii="Arial" w:hAnsi="Arial"/>
        </w:rPr>
        <w:t>4</w:t>
      </w:r>
      <w:r w:rsidR="00CB64B4" w:rsidRPr="00D056D3">
        <w:rPr>
          <w:rFonts w:ascii="Arial" w:hAnsi="Arial"/>
        </w:rPr>
        <w:br/>
        <w:t>Anfang und Ende einer Sektion sind deutlich gekennzeichnet. Die Sektion ist begonnen, wenn ein Teil des Fahrzeugs die gedachte Linie des "Anfang -Schildes passiert hat. Die Sektion ist beendet, wenn das Fahrzeug die gedachte Linie des "Ende" -Schildes passiert hat. Das Gleiche gilt entsprechend für die Tore bzw. Abschnitte innerhalb der Sektion.</w:t>
      </w:r>
    </w:p>
    <w:p w14:paraId="70F64934" w14:textId="77777777" w:rsidR="00E25C9D" w:rsidRPr="00D056D3" w:rsidRDefault="00E25C9D">
      <w:pPr>
        <w:pStyle w:val="Textkrper"/>
        <w:rPr>
          <w:rFonts w:ascii="Arial" w:hAnsi="Arial"/>
        </w:rPr>
      </w:pPr>
    </w:p>
    <w:p w14:paraId="336338A4" w14:textId="20B4EA9B" w:rsidR="00E25C9D" w:rsidRPr="00D056D3" w:rsidRDefault="00713401">
      <w:pPr>
        <w:pStyle w:val="Textkrper"/>
        <w:rPr>
          <w:rFonts w:ascii="Arial" w:hAnsi="Arial"/>
        </w:rPr>
      </w:pPr>
      <w:r>
        <w:rPr>
          <w:rFonts w:ascii="Arial" w:hAnsi="Arial"/>
        </w:rPr>
        <w:t>Art.</w:t>
      </w:r>
      <w:r w:rsidR="00CB64B4" w:rsidRPr="00D056D3">
        <w:rPr>
          <w:rFonts w:ascii="Arial" w:hAnsi="Arial"/>
        </w:rPr>
        <w:t>4.6.</w:t>
      </w:r>
      <w:r>
        <w:rPr>
          <w:rFonts w:ascii="Arial" w:hAnsi="Arial"/>
        </w:rPr>
        <w:t>5</w:t>
      </w:r>
      <w:r w:rsidR="00CB64B4" w:rsidRPr="00D056D3">
        <w:rPr>
          <w:rFonts w:ascii="Arial" w:hAnsi="Arial"/>
        </w:rPr>
        <w:br/>
        <w:t>Das Vorbeifahren neben einem Tor ist erlaubt, hierfür gibt es keine Einschränkungen in Form von gedachten Linien. Es müssen jedoch die Tore in ihrer vorgegebenen Reihenfolge durchfahren werden. Hat der Fahrer Kontakt mit einem nachfolgenden Tor, ohne das in der richtigen Abfolge befindliche Tor durchfahren zu haben, wird dieses Tor als nicht durchfahren gewertet und die Sektion wird an dieser Stelle abgebrochen. Kontakt haben heisst, der Fahrer berührt die gedachte Torlinie zwischen den beiden Torstangen oder er berührt eine der beiden Torstangen.</w:t>
      </w:r>
    </w:p>
    <w:p w14:paraId="0080C306" w14:textId="77777777" w:rsidR="00E25C9D" w:rsidRPr="00D056D3" w:rsidRDefault="00E25C9D">
      <w:pPr>
        <w:pStyle w:val="Textkrper"/>
        <w:rPr>
          <w:rFonts w:ascii="Arial" w:hAnsi="Arial"/>
        </w:rPr>
      </w:pPr>
    </w:p>
    <w:p w14:paraId="66C66FAE" w14:textId="039D766F" w:rsidR="001742B5" w:rsidRPr="00D056D3" w:rsidRDefault="00713401" w:rsidP="001742B5">
      <w:pPr>
        <w:autoSpaceDE w:val="0"/>
        <w:autoSpaceDN w:val="0"/>
        <w:adjustRightInd w:val="0"/>
        <w:rPr>
          <w:rFonts w:ascii="Arial" w:hAnsi="Arial"/>
        </w:rPr>
      </w:pPr>
      <w:r>
        <w:rPr>
          <w:rFonts w:ascii="Arial" w:hAnsi="Arial"/>
        </w:rPr>
        <w:t>Art.</w:t>
      </w:r>
      <w:r w:rsidR="00CB64B4" w:rsidRPr="00D056D3">
        <w:rPr>
          <w:rFonts w:ascii="Arial" w:hAnsi="Arial"/>
        </w:rPr>
        <w:t>4.6.</w:t>
      </w:r>
      <w:r>
        <w:rPr>
          <w:rFonts w:ascii="Arial" w:hAnsi="Arial"/>
        </w:rPr>
        <w:t>6</w:t>
      </w:r>
      <w:r w:rsidR="00CB64B4" w:rsidRPr="00D056D3">
        <w:rPr>
          <w:rFonts w:ascii="Arial" w:hAnsi="Arial"/>
        </w:rPr>
        <w:br/>
      </w:r>
      <w:r w:rsidR="001742B5" w:rsidRPr="00D056D3">
        <w:rPr>
          <w:rFonts w:ascii="Arial" w:hAnsi="Arial"/>
        </w:rPr>
        <w:t xml:space="preserve">Ein Tor besteht aus einer gedachten Linie zwischen zwei Torstangen und das Tor muss immer vorwärts, mit der Tornummer auf der linken Seite befahren werden. Als „durchfahren“ wird ein Tor gewertet, wenn die gedachte Torlinie zwischen den beiden Torstangen </w:t>
      </w:r>
      <w:r w:rsidR="00101B52" w:rsidRPr="00D056D3">
        <w:rPr>
          <w:rFonts w:ascii="Arial" w:hAnsi="Arial"/>
        </w:rPr>
        <w:t>mit beide Vorderrädern</w:t>
      </w:r>
      <w:r w:rsidR="001742B5" w:rsidRPr="00D056D3">
        <w:rPr>
          <w:rFonts w:ascii="Arial" w:hAnsi="Arial"/>
        </w:rPr>
        <w:t xml:space="preserve"> passiert und das gesamte Fahrzeug die Torlinie in Fahrtrichtung verlassen hat. </w:t>
      </w:r>
    </w:p>
    <w:p w14:paraId="65B75062" w14:textId="29453073" w:rsidR="001742B5" w:rsidRPr="00D056D3" w:rsidRDefault="001742B5" w:rsidP="001742B5">
      <w:pPr>
        <w:widowControl/>
        <w:tabs>
          <w:tab w:val="clear" w:pos="709"/>
        </w:tabs>
        <w:suppressAutoHyphens w:val="0"/>
        <w:autoSpaceDE w:val="0"/>
        <w:autoSpaceDN w:val="0"/>
        <w:adjustRightInd w:val="0"/>
        <w:spacing w:after="0" w:line="240" w:lineRule="auto"/>
        <w:rPr>
          <w:rFonts w:ascii="Arial" w:hAnsi="Arial"/>
        </w:rPr>
      </w:pPr>
      <w:r w:rsidRPr="00D056D3">
        <w:rPr>
          <w:rFonts w:ascii="Arial" w:hAnsi="Arial"/>
        </w:rPr>
        <w:t xml:space="preserve">Wenn das Fahrzeug die gedachte Linie nur seitwärts oder sogar rückwärts (ohne </w:t>
      </w:r>
      <w:r w:rsidR="00101B52" w:rsidRPr="00D056D3">
        <w:rPr>
          <w:rFonts w:ascii="Arial" w:hAnsi="Arial"/>
        </w:rPr>
        <w:t>Vorwärtsbewegung)</w:t>
      </w:r>
      <w:r w:rsidRPr="00D056D3">
        <w:rPr>
          <w:rFonts w:ascii="Arial" w:hAnsi="Arial"/>
        </w:rPr>
        <w:t xml:space="preserve"> verlässt gilt das Tor als nicht durchfahren</w:t>
      </w:r>
    </w:p>
    <w:p w14:paraId="71606875" w14:textId="77777777" w:rsidR="00E25C9D" w:rsidRPr="00D056D3" w:rsidRDefault="00E25C9D">
      <w:pPr>
        <w:pStyle w:val="Textkrper"/>
        <w:rPr>
          <w:rFonts w:ascii="Arial" w:hAnsi="Arial"/>
        </w:rPr>
      </w:pPr>
    </w:p>
    <w:p w14:paraId="1A943955" w14:textId="505D2108" w:rsidR="00E25C9D" w:rsidRPr="00E82AAF" w:rsidRDefault="00CB64B4" w:rsidP="00E82AAF">
      <w:pPr>
        <w:pStyle w:val="berschrift3"/>
        <w:numPr>
          <w:ilvl w:val="0"/>
          <w:numId w:val="43"/>
        </w:numPr>
        <w:rPr>
          <w:rFonts w:ascii="Arial" w:hAnsi="Arial"/>
          <w:sz w:val="24"/>
          <w:szCs w:val="24"/>
        </w:rPr>
      </w:pPr>
      <w:bookmarkStart w:id="123" w:name="_Toc32318732"/>
      <w:r w:rsidRPr="00E82AAF">
        <w:rPr>
          <w:rFonts w:ascii="Arial" w:hAnsi="Arial"/>
          <w:sz w:val="24"/>
          <w:szCs w:val="24"/>
        </w:rPr>
        <w:t>Wertung</w:t>
      </w:r>
      <w:bookmarkEnd w:id="123"/>
    </w:p>
    <w:p w14:paraId="436829DA" w14:textId="22087A20" w:rsidR="00E25C9D" w:rsidRPr="00D056D3" w:rsidRDefault="00713401">
      <w:pPr>
        <w:pStyle w:val="Textkrper"/>
        <w:rPr>
          <w:rFonts w:ascii="Arial" w:hAnsi="Arial"/>
        </w:rPr>
      </w:pPr>
      <w:r>
        <w:rPr>
          <w:rFonts w:ascii="Arial" w:hAnsi="Arial"/>
        </w:rPr>
        <w:t>Art.</w:t>
      </w:r>
      <w:r w:rsidR="00CB64B4" w:rsidRPr="00D056D3">
        <w:rPr>
          <w:rFonts w:ascii="Arial" w:hAnsi="Arial"/>
        </w:rPr>
        <w:t>4.7.1</w:t>
      </w:r>
      <w:r w:rsidR="00CB64B4" w:rsidRPr="00D056D3">
        <w:rPr>
          <w:rFonts w:ascii="Arial" w:hAnsi="Arial"/>
        </w:rPr>
        <w:br/>
        <w:t>Die Vergabe von Strafpunkten wird vom zuständigen Gruppenchef vorgenommen.</w:t>
      </w:r>
    </w:p>
    <w:p w14:paraId="0E1A5DF9" w14:textId="77777777" w:rsidR="00E25C9D" w:rsidRPr="00D056D3" w:rsidRDefault="00E25C9D">
      <w:pPr>
        <w:pStyle w:val="Textkrper"/>
        <w:rPr>
          <w:rFonts w:ascii="Arial" w:hAnsi="Arial"/>
        </w:rPr>
      </w:pPr>
    </w:p>
    <w:p w14:paraId="2493E1C4" w14:textId="3A41D29A" w:rsidR="00E25C9D" w:rsidRPr="00D056D3" w:rsidRDefault="00713401">
      <w:pPr>
        <w:pStyle w:val="Textkrper"/>
        <w:rPr>
          <w:rFonts w:ascii="Arial" w:hAnsi="Arial"/>
        </w:rPr>
      </w:pPr>
      <w:r>
        <w:rPr>
          <w:rFonts w:ascii="Arial" w:hAnsi="Arial"/>
        </w:rPr>
        <w:t>Art.</w:t>
      </w:r>
      <w:r w:rsidR="00CB64B4" w:rsidRPr="00D056D3">
        <w:rPr>
          <w:rFonts w:ascii="Arial" w:hAnsi="Arial"/>
        </w:rPr>
        <w:t>4.7.2</w:t>
      </w:r>
      <w:r w:rsidR="00CB64B4" w:rsidRPr="00D056D3">
        <w:rPr>
          <w:rFonts w:ascii="Arial" w:hAnsi="Arial"/>
        </w:rPr>
        <w:br/>
        <w:t>Unstimmigkeiten in der Bewertung müssen unmittelbar an Ort und Stelle geklärt werden.</w:t>
      </w:r>
    </w:p>
    <w:p w14:paraId="5848DA8B" w14:textId="77777777" w:rsidR="00E25C9D" w:rsidRPr="00D056D3" w:rsidRDefault="00E25C9D">
      <w:pPr>
        <w:pStyle w:val="Textkrper"/>
        <w:rPr>
          <w:rFonts w:ascii="Arial" w:hAnsi="Arial"/>
        </w:rPr>
      </w:pPr>
    </w:p>
    <w:p w14:paraId="7DF4E521" w14:textId="0A392189" w:rsidR="00E25C9D" w:rsidRPr="00D056D3" w:rsidRDefault="00713401">
      <w:pPr>
        <w:pStyle w:val="Textkrper"/>
        <w:rPr>
          <w:rFonts w:ascii="Arial" w:hAnsi="Arial"/>
        </w:rPr>
      </w:pPr>
      <w:r>
        <w:rPr>
          <w:rFonts w:ascii="Arial" w:hAnsi="Arial"/>
        </w:rPr>
        <w:t>Art.</w:t>
      </w:r>
      <w:r w:rsidR="00CB64B4" w:rsidRPr="00D056D3">
        <w:rPr>
          <w:rFonts w:ascii="Arial" w:hAnsi="Arial"/>
        </w:rPr>
        <w:t>4.7.3</w:t>
      </w:r>
      <w:r w:rsidR="00CB64B4" w:rsidRPr="00D056D3">
        <w:rPr>
          <w:rFonts w:ascii="Arial" w:hAnsi="Arial"/>
        </w:rPr>
        <w:br/>
        <w:t>In Auslegungsfragen kann der Gruppenchef den FSG-Sportchef zur Klärung heranziehen.</w:t>
      </w:r>
    </w:p>
    <w:p w14:paraId="37070CA3" w14:textId="77777777" w:rsidR="00E25C9D" w:rsidRPr="00D056D3" w:rsidRDefault="00E25C9D">
      <w:pPr>
        <w:pStyle w:val="Textkrper"/>
        <w:rPr>
          <w:rFonts w:ascii="Arial" w:hAnsi="Arial"/>
        </w:rPr>
      </w:pPr>
    </w:p>
    <w:p w14:paraId="247CA78D" w14:textId="4CC8321A" w:rsidR="00E25C9D" w:rsidRPr="00D056D3" w:rsidRDefault="00713401">
      <w:pPr>
        <w:pStyle w:val="Textkrper"/>
        <w:rPr>
          <w:rFonts w:ascii="Arial" w:hAnsi="Arial"/>
        </w:rPr>
      </w:pPr>
      <w:r>
        <w:rPr>
          <w:rFonts w:ascii="Arial" w:hAnsi="Arial"/>
        </w:rPr>
        <w:t>Art.</w:t>
      </w:r>
      <w:r w:rsidR="00CB64B4" w:rsidRPr="00D056D3">
        <w:rPr>
          <w:rFonts w:ascii="Arial" w:hAnsi="Arial"/>
        </w:rPr>
        <w:t>4.7.4</w:t>
      </w:r>
      <w:r w:rsidR="00CB64B4" w:rsidRPr="00D056D3">
        <w:rPr>
          <w:rFonts w:ascii="Arial" w:hAnsi="Arial"/>
        </w:rPr>
        <w:br/>
        <w:t>Proteste gegen die Entscheidung des Sachrichters sind nicht zulässig.</w:t>
      </w:r>
    </w:p>
    <w:p w14:paraId="5D3499FF" w14:textId="77777777" w:rsidR="00E25C9D" w:rsidRPr="00D056D3" w:rsidRDefault="00E25C9D">
      <w:pPr>
        <w:pStyle w:val="Textkrper"/>
        <w:rPr>
          <w:rFonts w:ascii="Arial" w:hAnsi="Arial"/>
        </w:rPr>
      </w:pPr>
    </w:p>
    <w:p w14:paraId="4604BA4E" w14:textId="28F0B450" w:rsidR="00E25C9D" w:rsidRPr="00E82AAF" w:rsidRDefault="00CB64B4" w:rsidP="00E82AAF">
      <w:pPr>
        <w:pStyle w:val="berschrift3"/>
        <w:numPr>
          <w:ilvl w:val="0"/>
          <w:numId w:val="43"/>
        </w:numPr>
        <w:rPr>
          <w:rFonts w:ascii="Arial" w:hAnsi="Arial"/>
          <w:sz w:val="24"/>
          <w:szCs w:val="24"/>
        </w:rPr>
      </w:pPr>
      <w:bookmarkStart w:id="124" w:name="_Toc32318733"/>
      <w:r w:rsidRPr="00E82AAF">
        <w:rPr>
          <w:rFonts w:ascii="Arial" w:hAnsi="Arial"/>
          <w:sz w:val="24"/>
          <w:szCs w:val="24"/>
        </w:rPr>
        <w:lastRenderedPageBreak/>
        <w:t>Erläuterungen der Punktebewertung</w:t>
      </w:r>
      <w:bookmarkEnd w:id="124"/>
    </w:p>
    <w:p w14:paraId="3E6C270A" w14:textId="1B32D7E2" w:rsidR="00E25C9D" w:rsidRDefault="00CB64B4">
      <w:pPr>
        <w:pStyle w:val="Textkrper"/>
        <w:rPr>
          <w:rFonts w:ascii="Arial" w:hAnsi="Arial"/>
        </w:rPr>
      </w:pPr>
      <w:r w:rsidRPr="00D056D3">
        <w:rPr>
          <w:rFonts w:ascii="Arial" w:hAnsi="Arial"/>
        </w:rPr>
        <w:t>Grundsatz: Folgt einer niedrigen Bewertung unmittelbar eine höhere, so ist die niedrigere hinfällig. z.B. Berühren - Torstange umfahren. Dieses gilt nur wenn zwischen zwei Bewertungen keine Richtungsänderung vorliegt.</w:t>
      </w:r>
    </w:p>
    <w:p w14:paraId="0890B0A1" w14:textId="77777777" w:rsidR="00D830ED" w:rsidRPr="00D056D3" w:rsidRDefault="00D830ED">
      <w:pPr>
        <w:pStyle w:val="Textkrper"/>
        <w:rPr>
          <w:rFonts w:ascii="Arial" w:hAnsi="Arial"/>
        </w:rPr>
      </w:pPr>
    </w:p>
    <w:p w14:paraId="56228944" w14:textId="0516DD01" w:rsidR="00E25C9D" w:rsidRDefault="00713401">
      <w:pPr>
        <w:pStyle w:val="Textkrper"/>
        <w:rPr>
          <w:rFonts w:ascii="Arial" w:hAnsi="Arial"/>
        </w:rPr>
      </w:pPr>
      <w:r>
        <w:rPr>
          <w:rFonts w:ascii="Arial" w:hAnsi="Arial"/>
        </w:rPr>
        <w:t>Art.</w:t>
      </w:r>
      <w:r w:rsidR="00CB64B4" w:rsidRPr="00D056D3">
        <w:rPr>
          <w:rFonts w:ascii="Arial" w:hAnsi="Arial"/>
        </w:rPr>
        <w:t>4.8.1.1 Rückwärts fahren = 6/5/4/3/2/1 Punkte, Klasse FC, O, S und M</w:t>
      </w:r>
      <w:r w:rsidR="00CB64B4" w:rsidRPr="00D056D3">
        <w:rPr>
          <w:rFonts w:ascii="Arial" w:hAnsi="Arial"/>
        </w:rPr>
        <w:br/>
        <w:t>Jedes Rückwärtsfahren wird mit 6/5/4/3/2/1 Strafpunkten bewertet. Rückwärtsfahren liegt vor, wenn das Fahrzeug rückwärts rollt, fährt oder rutscht. Wird das Rückwärtsfahren unterbrochen und dann wieder fortgesetzt, bedeutet dies kein zusätzliches Rückwärtsfahren. Ein zusätzliches Rückwärtsfahren liegt erst vor, wenn die Rückwärtsbewegung durch eine Vorwärtsbewegung unterbrochen wurde. (abermals 6/5/4/3/2/1 Punkte).</w:t>
      </w:r>
    </w:p>
    <w:p w14:paraId="592929BB" w14:textId="77777777" w:rsidR="00D830ED" w:rsidRPr="00D056D3" w:rsidRDefault="00D830ED">
      <w:pPr>
        <w:pStyle w:val="Textkrper"/>
        <w:rPr>
          <w:rFonts w:ascii="Arial" w:hAnsi="Arial"/>
        </w:rPr>
      </w:pPr>
    </w:p>
    <w:p w14:paraId="05F8DF5B" w14:textId="50024E4E" w:rsidR="00E25C9D" w:rsidRPr="00D056D3" w:rsidRDefault="00713401">
      <w:pPr>
        <w:pStyle w:val="Textkrper"/>
        <w:rPr>
          <w:rFonts w:ascii="Arial" w:hAnsi="Arial"/>
        </w:rPr>
      </w:pPr>
      <w:r>
        <w:rPr>
          <w:rFonts w:ascii="Arial" w:hAnsi="Arial"/>
        </w:rPr>
        <w:t>Art.</w:t>
      </w:r>
      <w:r w:rsidR="00CB64B4" w:rsidRPr="00D056D3">
        <w:rPr>
          <w:rFonts w:ascii="Arial" w:hAnsi="Arial"/>
        </w:rPr>
        <w:t>4.8.1.2Rückwärts fahren = 3 Punkte, Klasse PM und P</w:t>
      </w:r>
      <w:r w:rsidR="00CB64B4" w:rsidRPr="00D056D3">
        <w:rPr>
          <w:rFonts w:ascii="Arial" w:hAnsi="Arial"/>
        </w:rPr>
        <w:br/>
        <w:t>Jedes Rückwärtsfahren wird mit 3 Strafpunkten bewertet. Rückwärtsfahren liegt vor, wenn das Fahrzeug rückwärts rollt, fährt oder rutscht. Wird das Rückwärtsfahren unterbrochen und dann wieder fortgesetzt, bedeutet dies kein zusätzliches Rückwärtsfahren. Ein zusätzliches Rückwärtsfahren liegt erst vor, wenn die Rückwärtsbewegung durch eine Vorwärtsbewegung unterbrochen wurde. (abermals 3 Punkte). Ein Zurückfahren in den Toren ist nicht erlaubt.</w:t>
      </w:r>
    </w:p>
    <w:p w14:paraId="379D5DE2" w14:textId="77777777" w:rsidR="00E25C9D" w:rsidRPr="00D056D3" w:rsidRDefault="00E25C9D">
      <w:pPr>
        <w:pStyle w:val="Textkrper"/>
        <w:rPr>
          <w:rFonts w:ascii="Arial" w:hAnsi="Arial"/>
        </w:rPr>
      </w:pPr>
    </w:p>
    <w:p w14:paraId="2B2766F1" w14:textId="0382DC35" w:rsidR="00E25C9D" w:rsidRPr="00D056D3" w:rsidRDefault="00713401">
      <w:pPr>
        <w:pStyle w:val="Textkrper"/>
        <w:rPr>
          <w:rFonts w:ascii="Arial" w:hAnsi="Arial"/>
        </w:rPr>
      </w:pPr>
      <w:r>
        <w:rPr>
          <w:rFonts w:ascii="Arial" w:hAnsi="Arial"/>
        </w:rPr>
        <w:t>Art.</w:t>
      </w:r>
      <w:r w:rsidR="00CB64B4" w:rsidRPr="00D056D3">
        <w:rPr>
          <w:rFonts w:ascii="Arial" w:hAnsi="Arial"/>
        </w:rPr>
        <w:t>4.8.2 Torstange / Tornummerierung berühren = 5 Punkte</w:t>
      </w:r>
      <w:r w:rsidR="00CB64B4" w:rsidRPr="00D056D3">
        <w:rPr>
          <w:rFonts w:ascii="Arial" w:hAnsi="Arial"/>
        </w:rPr>
        <w:br/>
        <w:t>Torstange und/oder Tornummerierung berühren wird mit 5 Strafpunkten bewertet. Nicht bewertet wird das mittelbare Berühren z.B. durch hoch geschleuderte Steine, Erde, Ästen usw. Mehrfachberührungen sind erlaubt. Erst nach einem Fahrtrichtungswechsel zählt eine erneute Berührung der Torstange und/ oder Tornummerierung.</w:t>
      </w:r>
    </w:p>
    <w:p w14:paraId="21A4FC1A" w14:textId="77777777" w:rsidR="00E25C9D" w:rsidRPr="00D056D3" w:rsidRDefault="00E25C9D">
      <w:pPr>
        <w:pStyle w:val="Textkrper"/>
        <w:rPr>
          <w:rFonts w:ascii="Arial" w:hAnsi="Arial"/>
        </w:rPr>
      </w:pPr>
    </w:p>
    <w:p w14:paraId="51682F09" w14:textId="4E4696E0" w:rsidR="00E25C9D" w:rsidRPr="00D056D3" w:rsidRDefault="00713401">
      <w:pPr>
        <w:pStyle w:val="Textkrper"/>
        <w:rPr>
          <w:rFonts w:ascii="Arial" w:hAnsi="Arial"/>
        </w:rPr>
      </w:pPr>
      <w:r>
        <w:rPr>
          <w:rFonts w:ascii="Arial" w:hAnsi="Arial"/>
        </w:rPr>
        <w:t>Art.</w:t>
      </w:r>
      <w:r w:rsidR="00CB64B4" w:rsidRPr="00D056D3">
        <w:rPr>
          <w:rFonts w:ascii="Arial" w:hAnsi="Arial"/>
        </w:rPr>
        <w:t>4.8.3 Absperrband unterfahren = 5 Punkte</w:t>
      </w:r>
      <w:r w:rsidR="00CB64B4" w:rsidRPr="00D056D3">
        <w:rPr>
          <w:rFonts w:ascii="Arial" w:hAnsi="Arial"/>
        </w:rPr>
        <w:br/>
        <w:t>Das Unterfahren des Absperrbands mit seiner senkrechten Linie nach unten zum Boden wird mit 5 Punkten bestraft.</w:t>
      </w:r>
    </w:p>
    <w:p w14:paraId="24E151F3" w14:textId="77777777" w:rsidR="00E25C9D" w:rsidRPr="00D056D3" w:rsidRDefault="00E25C9D">
      <w:pPr>
        <w:pStyle w:val="Textkrper"/>
        <w:rPr>
          <w:rFonts w:ascii="Arial" w:hAnsi="Arial"/>
        </w:rPr>
      </w:pPr>
    </w:p>
    <w:p w14:paraId="73119D68" w14:textId="481BA72C" w:rsidR="00E25C9D" w:rsidRPr="00D056D3" w:rsidRDefault="00713401">
      <w:pPr>
        <w:pStyle w:val="Textkrper"/>
        <w:rPr>
          <w:rFonts w:ascii="Arial" w:hAnsi="Arial"/>
        </w:rPr>
      </w:pPr>
      <w:r>
        <w:rPr>
          <w:rFonts w:ascii="Arial" w:hAnsi="Arial"/>
        </w:rPr>
        <w:t>Art.</w:t>
      </w:r>
      <w:r w:rsidR="00CB64B4" w:rsidRPr="00D056D3">
        <w:rPr>
          <w:rFonts w:ascii="Arial" w:hAnsi="Arial"/>
        </w:rPr>
        <w:t>4.8.4 Absperrband / Absperrstange berühren = 5 Punkte</w:t>
      </w:r>
      <w:r w:rsidR="00CB64B4" w:rsidRPr="00D056D3">
        <w:rPr>
          <w:rFonts w:ascii="Arial" w:hAnsi="Arial"/>
        </w:rPr>
        <w:br/>
        <w:t>Absperrband und Absperrstange berühren wird mit 5 Strafpunkten bewertet. Nicht bewertet wird das mittelbare Berühren z.B. durch hoch geschleuderte Steine, Erde, Ästen usw. Jedes Berühren des Absperrbandes oder einer Absperrstange im Sektionsabschnitt wird auch jedes Mal mit 5 Punkten bewertet. Dies gilt auch wenn keine Fahrtrichtungsänderung vorliegt.</w:t>
      </w:r>
    </w:p>
    <w:p w14:paraId="05D09F96" w14:textId="77777777" w:rsidR="00E25C9D" w:rsidRPr="00D056D3" w:rsidRDefault="00E25C9D">
      <w:pPr>
        <w:pStyle w:val="Textkrper"/>
        <w:rPr>
          <w:rFonts w:ascii="Arial" w:hAnsi="Arial"/>
        </w:rPr>
      </w:pPr>
    </w:p>
    <w:p w14:paraId="2F86FA43" w14:textId="31D4B474" w:rsidR="00E25C9D" w:rsidRPr="00D056D3" w:rsidRDefault="00713401">
      <w:pPr>
        <w:pStyle w:val="Textkrper"/>
        <w:rPr>
          <w:rFonts w:ascii="Arial" w:hAnsi="Arial"/>
        </w:rPr>
      </w:pPr>
      <w:r>
        <w:rPr>
          <w:rFonts w:ascii="Arial" w:hAnsi="Arial"/>
        </w:rPr>
        <w:t>Art.</w:t>
      </w:r>
      <w:r w:rsidR="00CB64B4" w:rsidRPr="00D056D3">
        <w:rPr>
          <w:rFonts w:ascii="Arial" w:hAnsi="Arial"/>
        </w:rPr>
        <w:t>4.8.5 Torstange, Absperrstange umfahren = 25 Punkte</w:t>
      </w:r>
      <w:r w:rsidR="00CB64B4" w:rsidRPr="00D056D3">
        <w:rPr>
          <w:rFonts w:ascii="Arial" w:hAnsi="Arial"/>
        </w:rPr>
        <w:br/>
        <w:t xml:space="preserve">Jede umgeworfene, überfahrene oder abgebrochene Torstange und Absperrstange wird mit 25 Strafpunkten bewertet. Als umgeworfen gilt eine Stange, wenn sie mit mindestens zwei Punkten den Boden berührt. Als überfahren gilt eine Torstange oder Absperrstange, wenn die Lauffläche eines Rades den Fusspunkt der Stange überfahren hat oder wenn beim Durchfahren eines Tores mindestens ein Rad ausserhalb der Torstange gelaufen ist (Torstange zwischen den Rädern), bzw. wenn an der Absperrung </w:t>
      </w:r>
      <w:r w:rsidR="00CB64B4" w:rsidRPr="00D056D3">
        <w:rPr>
          <w:rFonts w:ascii="Arial" w:hAnsi="Arial"/>
        </w:rPr>
        <w:lastRenderedPageBreak/>
        <w:t>mindestens ein Rad ausserhalb der Sektion gelaufen ist. (Absperrstange zwischen den Rädern.)Als abgebrochen gilt eine Stange auch, wenn das Material der Torstange sichtbar geknickt ist, die Stange jedoch nicht auseinander gebrochen ist. Achtung: Wird die Torstange umgeworfen, überfahren oder abgebrochen, das Tor dann jedoch nicht durchfahren, so entfallen die 25 Punkte.</w:t>
      </w:r>
    </w:p>
    <w:p w14:paraId="683B9BBA" w14:textId="77777777" w:rsidR="00E25C9D" w:rsidRPr="00D056D3" w:rsidRDefault="00E25C9D">
      <w:pPr>
        <w:pStyle w:val="Textkrper"/>
        <w:rPr>
          <w:rFonts w:ascii="Arial" w:hAnsi="Arial"/>
        </w:rPr>
      </w:pPr>
    </w:p>
    <w:p w14:paraId="51D22209" w14:textId="67E92570" w:rsidR="00E25C9D" w:rsidRPr="00D056D3" w:rsidRDefault="00713401">
      <w:pPr>
        <w:pStyle w:val="Textkrper"/>
        <w:rPr>
          <w:rFonts w:ascii="Arial" w:hAnsi="Arial"/>
        </w:rPr>
      </w:pPr>
      <w:r>
        <w:rPr>
          <w:rFonts w:ascii="Arial" w:hAnsi="Arial"/>
        </w:rPr>
        <w:t>Art.</w:t>
      </w:r>
      <w:r w:rsidR="00CB64B4" w:rsidRPr="00D056D3">
        <w:rPr>
          <w:rFonts w:ascii="Arial" w:hAnsi="Arial"/>
        </w:rPr>
        <w:t>4.8.6 Nicht durchfahrenes Tor = 50 Punkte</w:t>
      </w:r>
      <w:r w:rsidR="00CB64B4" w:rsidRPr="00D056D3">
        <w:rPr>
          <w:rFonts w:ascii="Arial" w:hAnsi="Arial"/>
        </w:rPr>
        <w:br/>
        <w:t>Jedes nicht durchfahrene Tor einer Sektion wird mit 50 Strafpunkten bewertet.</w:t>
      </w:r>
    </w:p>
    <w:p w14:paraId="05708997" w14:textId="77777777" w:rsidR="00E25C9D" w:rsidRPr="00D056D3" w:rsidRDefault="00E25C9D">
      <w:pPr>
        <w:pStyle w:val="Textkrper"/>
        <w:rPr>
          <w:rFonts w:ascii="Arial" w:hAnsi="Arial"/>
        </w:rPr>
      </w:pPr>
    </w:p>
    <w:p w14:paraId="495B22EC" w14:textId="764E2D73" w:rsidR="00E25C9D" w:rsidRPr="00D056D3" w:rsidRDefault="00713401">
      <w:pPr>
        <w:pStyle w:val="Textkrper"/>
        <w:rPr>
          <w:rFonts w:ascii="Arial" w:hAnsi="Arial"/>
        </w:rPr>
      </w:pPr>
      <w:r>
        <w:rPr>
          <w:rFonts w:ascii="Arial" w:hAnsi="Arial"/>
        </w:rPr>
        <w:t>Art.</w:t>
      </w:r>
      <w:r w:rsidR="00CB64B4" w:rsidRPr="00D056D3">
        <w:rPr>
          <w:rFonts w:ascii="Arial" w:hAnsi="Arial"/>
        </w:rPr>
        <w:t>4.8.7 Sektion nicht ordnungsgemäss beenden (Steckenbleiben) = 50 Punkte</w:t>
      </w:r>
      <w:r w:rsidR="00CB64B4" w:rsidRPr="00D056D3">
        <w:rPr>
          <w:rFonts w:ascii="Arial" w:hAnsi="Arial"/>
        </w:rPr>
        <w:br/>
        <w:t>Richtverfahren 1 + 2</w:t>
      </w:r>
    </w:p>
    <w:p w14:paraId="485792FF" w14:textId="77777777" w:rsidR="00E25C9D" w:rsidRPr="00D056D3" w:rsidRDefault="00CB64B4">
      <w:pPr>
        <w:pStyle w:val="Textkrper"/>
        <w:rPr>
          <w:rFonts w:ascii="Arial" w:hAnsi="Arial"/>
        </w:rPr>
      </w:pPr>
      <w:r w:rsidRPr="00D056D3">
        <w:rPr>
          <w:rFonts w:ascii="Arial" w:hAnsi="Arial"/>
        </w:rPr>
        <w:t>Wird die Sektion nicht ordnungsgemäss beendet, so wird dies mit 50 Strafpunkten bewertet. Als nicht ordnungsgemäss beendet gilt eine Sektion, wenn:</w:t>
      </w:r>
    </w:p>
    <w:p w14:paraId="62AF239D" w14:textId="77777777" w:rsidR="00E25C9D" w:rsidRPr="00D056D3" w:rsidRDefault="00CB64B4">
      <w:pPr>
        <w:pStyle w:val="Textkrper"/>
        <w:rPr>
          <w:rFonts w:ascii="Arial" w:hAnsi="Arial"/>
        </w:rPr>
      </w:pPr>
      <w:r w:rsidRPr="00D056D3">
        <w:rPr>
          <w:rFonts w:ascii="Arial" w:hAnsi="Arial"/>
        </w:rPr>
        <w:t>a) der Fahrer Kontakt mit einem nachfolgenden Tor hat, ohne das vorherige Tor zu durchfahren.</w:t>
      </w:r>
      <w:r w:rsidRPr="00D056D3">
        <w:rPr>
          <w:rFonts w:ascii="Arial" w:hAnsi="Arial"/>
        </w:rPr>
        <w:br/>
        <w:t>b) der Fahrer aufgibt.</w:t>
      </w:r>
      <w:r w:rsidRPr="00D056D3">
        <w:rPr>
          <w:rFonts w:ascii="Arial" w:hAnsi="Arial"/>
        </w:rPr>
        <w:br/>
        <w:t>c) das Fahrzeug nicht aus eigener Kraft (sondern nur mit fremder Hilfe) die Sektion verlassen kann.</w:t>
      </w:r>
      <w:r w:rsidRPr="00D056D3">
        <w:rPr>
          <w:rFonts w:ascii="Arial" w:hAnsi="Arial"/>
        </w:rPr>
        <w:br/>
        <w:t>d) die Sektion nicht durch den Ausgang ("Ende" - Schild) verlassen wird.</w:t>
      </w:r>
      <w:r w:rsidRPr="00D056D3">
        <w:rPr>
          <w:rFonts w:ascii="Arial" w:hAnsi="Arial"/>
        </w:rPr>
        <w:br/>
        <w:t>e) die Sektion seitlich durch die Absperrung mit dem kompletten Fahrzeug verlassen wird. Dies gilt auch für die gedachte Linie der Absperrung.</w:t>
      </w:r>
      <w:r w:rsidRPr="00D056D3">
        <w:rPr>
          <w:rFonts w:ascii="Arial" w:hAnsi="Arial"/>
        </w:rPr>
        <w:br/>
        <w:t>f) die Sektion durch die Einfahrt (Linie des "Anfang" - Schildes) mit einem Teil des Fahrzeug verlassen wird.</w:t>
      </w:r>
      <w:r w:rsidRPr="00D056D3">
        <w:rPr>
          <w:rFonts w:ascii="Arial" w:hAnsi="Arial"/>
        </w:rPr>
        <w:br/>
        <w:t>g) der Fahrer oder Beifahrer Helm oder Gurt abnehmen.</w:t>
      </w:r>
      <w:r w:rsidRPr="00D056D3">
        <w:rPr>
          <w:rFonts w:ascii="Arial" w:hAnsi="Arial"/>
        </w:rPr>
        <w:br/>
        <w:t>h) das Absperrband durch das Fahrzeug in der Sektion, den Fahrer oder den Beifahrer durchtrennt wird. Als durchtrennt gilt das Band nur, wenn es vollständig durchtrennt ist.</w:t>
      </w:r>
      <w:r w:rsidRPr="00D056D3">
        <w:rPr>
          <w:rFonts w:ascii="Arial" w:hAnsi="Arial"/>
        </w:rPr>
        <w:br/>
        <w:t>i) Fahrer und Beifahrer das Band mit den Händen oder mit Hilfsmitteln berühren oder bewegen.</w:t>
      </w:r>
      <w:r w:rsidRPr="00D056D3">
        <w:rPr>
          <w:rFonts w:ascii="Arial" w:hAnsi="Arial"/>
        </w:rPr>
        <w:br/>
        <w:t>j) die Maximalzeit überschritten wurde.</w:t>
      </w:r>
      <w:r w:rsidRPr="00D056D3">
        <w:rPr>
          <w:rFonts w:ascii="Arial" w:hAnsi="Arial"/>
        </w:rPr>
        <w:br/>
        <w:t>k) der Fahrer in ein bereits durchfahrenes Tor fährt oder berührt. Dies gilt nur im Richtverfahren 1.</w:t>
      </w:r>
    </w:p>
    <w:p w14:paraId="73F63C36" w14:textId="77777777" w:rsidR="00E25C9D" w:rsidRPr="00D056D3" w:rsidRDefault="00CB64B4">
      <w:pPr>
        <w:pStyle w:val="Textkrper"/>
        <w:rPr>
          <w:rFonts w:ascii="Arial" w:hAnsi="Arial"/>
        </w:rPr>
      </w:pPr>
      <w:r w:rsidRPr="00D056D3">
        <w:rPr>
          <w:rFonts w:ascii="Arial" w:hAnsi="Arial"/>
        </w:rPr>
        <w:t>Achtung: In allen vorgenannten Fällen ist die Sektion für den Fahrer sofort beendet.</w:t>
      </w:r>
    </w:p>
    <w:p w14:paraId="4870DF53" w14:textId="77777777" w:rsidR="00E25C9D" w:rsidRPr="00D056D3" w:rsidRDefault="00E25C9D">
      <w:pPr>
        <w:pStyle w:val="Textkrper"/>
        <w:rPr>
          <w:rFonts w:ascii="Arial" w:hAnsi="Arial"/>
        </w:rPr>
      </w:pPr>
    </w:p>
    <w:p w14:paraId="2D3448CC" w14:textId="303286F8" w:rsidR="00E25C9D" w:rsidRPr="00D056D3" w:rsidRDefault="00713401">
      <w:pPr>
        <w:pStyle w:val="Textkrper"/>
        <w:rPr>
          <w:rFonts w:ascii="Arial" w:hAnsi="Arial"/>
        </w:rPr>
      </w:pPr>
      <w:r>
        <w:rPr>
          <w:rFonts w:ascii="Arial" w:hAnsi="Arial"/>
        </w:rPr>
        <w:t>Art.</w:t>
      </w:r>
      <w:r w:rsidR="00CB64B4" w:rsidRPr="00D056D3">
        <w:rPr>
          <w:rFonts w:ascii="Arial" w:hAnsi="Arial"/>
        </w:rPr>
        <w:t>4.8.8 Richtverfahren 2 = 250/200/150/100/50/0 Punkte</w:t>
      </w:r>
      <w:r w:rsidR="00CB64B4" w:rsidRPr="00D056D3">
        <w:rPr>
          <w:rFonts w:ascii="Arial" w:hAnsi="Arial"/>
        </w:rPr>
        <w:br/>
        <w:t>Wird eine Sektion nach Richtverfahren 2 (Abschnitte) nicht zu Ende befahren, so werden neben den bereits erfahrenen Punkten und den Punkten für das Steckenbleiben, zusätzlich die Punkte des ersten Abschnittes vergeben, welcher nicht durchfahren wurde. Massgeblich sind dabei die Strafpunkte, welche auf den Schildern am Anfang des Abschnittes stehen. Gewertet wird der weiteste Versuch.</w:t>
      </w:r>
    </w:p>
    <w:p w14:paraId="49D98530" w14:textId="77777777" w:rsidR="00E25C9D" w:rsidRPr="00D056D3" w:rsidRDefault="00E25C9D">
      <w:pPr>
        <w:pStyle w:val="Textkrper"/>
        <w:rPr>
          <w:rFonts w:ascii="Arial" w:hAnsi="Arial"/>
        </w:rPr>
      </w:pPr>
    </w:p>
    <w:p w14:paraId="38D75C6D" w14:textId="1D70AB0B" w:rsidR="00E25C9D" w:rsidRPr="00D056D3" w:rsidRDefault="00713401">
      <w:pPr>
        <w:pStyle w:val="Textkrper"/>
        <w:rPr>
          <w:rFonts w:ascii="Arial" w:hAnsi="Arial"/>
        </w:rPr>
      </w:pPr>
      <w:r>
        <w:rPr>
          <w:rFonts w:ascii="Arial" w:hAnsi="Arial"/>
        </w:rPr>
        <w:t>Art.</w:t>
      </w:r>
      <w:r w:rsidR="00CB64B4" w:rsidRPr="00D056D3">
        <w:rPr>
          <w:rFonts w:ascii="Arial" w:hAnsi="Arial"/>
        </w:rPr>
        <w:t>4.8.9 Nicht befahren, Verweigern = 500 Punkte</w:t>
      </w:r>
      <w:r w:rsidR="00CB64B4" w:rsidRPr="00D056D3">
        <w:rPr>
          <w:rFonts w:ascii="Arial" w:hAnsi="Arial"/>
        </w:rPr>
        <w:br/>
        <w:t>Befährt ein Fahrer eine Sektion bis zum Ende der Veranstaltung nicht oder erklärt, er wolle die Sektion nicht befahren, so erhält er für diese Sektion 500 Strafpunkte.</w:t>
      </w:r>
    </w:p>
    <w:p w14:paraId="3901A135" w14:textId="77777777" w:rsidR="00E25C9D" w:rsidRPr="00D056D3" w:rsidRDefault="00E25C9D">
      <w:pPr>
        <w:pStyle w:val="Textkrper"/>
        <w:rPr>
          <w:rFonts w:ascii="Arial" w:hAnsi="Arial"/>
        </w:rPr>
      </w:pPr>
    </w:p>
    <w:p w14:paraId="0E923F68" w14:textId="065E7B66" w:rsidR="00E25C9D" w:rsidRPr="00D056D3" w:rsidRDefault="00713401">
      <w:pPr>
        <w:pStyle w:val="Textkrper"/>
        <w:rPr>
          <w:rFonts w:ascii="Arial" w:hAnsi="Arial"/>
        </w:rPr>
      </w:pPr>
      <w:r>
        <w:rPr>
          <w:rFonts w:ascii="Arial" w:hAnsi="Arial"/>
        </w:rPr>
        <w:t>Art.</w:t>
      </w:r>
      <w:r w:rsidR="00CB64B4" w:rsidRPr="00D056D3">
        <w:rPr>
          <w:rFonts w:ascii="Arial" w:hAnsi="Arial"/>
        </w:rPr>
        <w:t>4.8.10 Gruppeneinteilung für Rückwärtsfahren</w:t>
      </w:r>
      <w:r w:rsidR="00CB64B4" w:rsidRPr="00D056D3">
        <w:rPr>
          <w:rFonts w:ascii="Arial" w:hAnsi="Arial"/>
        </w:rPr>
        <w:br/>
        <w:t>Nur für die Klassen Fun-Cup, Original, Standard und Modified. Die Klasse Fun-Cup erhält</w:t>
      </w:r>
    </w:p>
    <w:p w14:paraId="1B972165" w14:textId="77777777" w:rsidR="00E25C9D" w:rsidRPr="00D056D3" w:rsidRDefault="00CB64B4">
      <w:pPr>
        <w:pStyle w:val="Textkrper"/>
        <w:rPr>
          <w:rFonts w:ascii="Arial" w:hAnsi="Arial"/>
        </w:rPr>
      </w:pPr>
      <w:r w:rsidRPr="00D056D3">
        <w:rPr>
          <w:rFonts w:ascii="Arial" w:hAnsi="Arial"/>
        </w:rPr>
        <w:t>zusätzlich je einen Faktor für:</w:t>
      </w:r>
    </w:p>
    <w:p w14:paraId="0FE8E467" w14:textId="77777777" w:rsidR="00E25C9D" w:rsidRPr="00D056D3" w:rsidRDefault="00CB64B4">
      <w:pPr>
        <w:pStyle w:val="Textkrper"/>
        <w:rPr>
          <w:rFonts w:ascii="Arial" w:hAnsi="Arial"/>
        </w:rPr>
      </w:pPr>
      <w:r w:rsidRPr="00D056D3">
        <w:rPr>
          <w:rFonts w:ascii="Arial" w:hAnsi="Arial"/>
        </w:rPr>
        <w:lastRenderedPageBreak/>
        <w:t>- Höherlegung</w:t>
      </w:r>
    </w:p>
    <w:p w14:paraId="748F0C8C" w14:textId="77777777" w:rsidR="00E25C9D" w:rsidRPr="00D056D3" w:rsidRDefault="00CB64B4">
      <w:pPr>
        <w:pStyle w:val="Textkrper"/>
        <w:rPr>
          <w:rFonts w:ascii="Arial" w:hAnsi="Arial"/>
        </w:rPr>
      </w:pPr>
      <w:r w:rsidRPr="00D056D3">
        <w:rPr>
          <w:rFonts w:ascii="Arial" w:hAnsi="Arial"/>
        </w:rPr>
        <w:t>- Sperrdifferentiale/elektronische Fahrhilfen</w:t>
      </w:r>
    </w:p>
    <w:p w14:paraId="2EE13B7D" w14:textId="77777777" w:rsidR="00E25C9D" w:rsidRPr="00D056D3" w:rsidRDefault="00E25C9D">
      <w:pPr>
        <w:pStyle w:val="Textkrper"/>
        <w:rPr>
          <w:rFonts w:ascii="Arial" w:hAnsi="Arial"/>
        </w:rPr>
      </w:pPr>
    </w:p>
    <w:p w14:paraId="11B40228" w14:textId="77777777" w:rsidR="00E25C9D" w:rsidRPr="00D056D3" w:rsidRDefault="00CB64B4">
      <w:pPr>
        <w:pStyle w:val="Textkrper"/>
        <w:rPr>
          <w:rFonts w:ascii="Arial" w:hAnsi="Arial"/>
        </w:rPr>
      </w:pPr>
      <w:r w:rsidRPr="00D056D3">
        <w:rPr>
          <w:rFonts w:ascii="Arial" w:hAnsi="Arial"/>
        </w:rPr>
        <w:t>Strafpunkte für Rückwärtsfahren</w:t>
      </w:r>
    </w:p>
    <w:p w14:paraId="41C3608B" w14:textId="77777777" w:rsidR="00E25C9D" w:rsidRPr="00D056D3" w:rsidRDefault="00CB64B4">
      <w:pPr>
        <w:pStyle w:val="Textkrper"/>
        <w:rPr>
          <w:rFonts w:ascii="Arial" w:hAnsi="Arial"/>
        </w:rPr>
      </w:pPr>
      <w:r w:rsidRPr="00D056D3">
        <w:rPr>
          <w:rFonts w:ascii="Arial" w:hAnsi="Arial"/>
        </w:rPr>
        <w:t>Radstand bis zu 2000 mm = 6 Punkte</w:t>
      </w:r>
    </w:p>
    <w:p w14:paraId="7F5B8E2F" w14:textId="77777777" w:rsidR="00E25C9D" w:rsidRPr="00D056D3" w:rsidRDefault="00CB64B4">
      <w:pPr>
        <w:pStyle w:val="Textkrper"/>
        <w:rPr>
          <w:rFonts w:ascii="Arial" w:hAnsi="Arial"/>
        </w:rPr>
      </w:pPr>
      <w:r w:rsidRPr="00D056D3">
        <w:rPr>
          <w:rFonts w:ascii="Arial" w:hAnsi="Arial"/>
        </w:rPr>
        <w:t>Radstand 2001 bis 2150 mm = 5 Punkte</w:t>
      </w:r>
    </w:p>
    <w:p w14:paraId="766A8B2B" w14:textId="77777777" w:rsidR="00E25C9D" w:rsidRPr="00D056D3" w:rsidRDefault="00CB64B4">
      <w:pPr>
        <w:pStyle w:val="Textkrper"/>
        <w:rPr>
          <w:rFonts w:ascii="Arial" w:hAnsi="Arial"/>
        </w:rPr>
      </w:pPr>
      <w:r w:rsidRPr="00D056D3">
        <w:rPr>
          <w:rFonts w:ascii="Arial" w:hAnsi="Arial"/>
        </w:rPr>
        <w:t>Radstand 2151 bis 2300 mm = 4 Punkte</w:t>
      </w:r>
    </w:p>
    <w:p w14:paraId="7069F89D" w14:textId="77777777" w:rsidR="00E25C9D" w:rsidRPr="00D056D3" w:rsidRDefault="00CB64B4">
      <w:pPr>
        <w:pStyle w:val="Textkrper"/>
        <w:rPr>
          <w:rFonts w:ascii="Arial" w:hAnsi="Arial"/>
        </w:rPr>
      </w:pPr>
      <w:r w:rsidRPr="00D056D3">
        <w:rPr>
          <w:rFonts w:ascii="Arial" w:hAnsi="Arial"/>
        </w:rPr>
        <w:t>Radstand 2301 bis 2450 mm = 3 Punkte</w:t>
      </w:r>
    </w:p>
    <w:p w14:paraId="2C7392F3" w14:textId="77777777" w:rsidR="00E25C9D" w:rsidRPr="00D056D3" w:rsidRDefault="00CB64B4">
      <w:pPr>
        <w:pStyle w:val="Textkrper"/>
        <w:rPr>
          <w:rFonts w:ascii="Arial" w:hAnsi="Arial"/>
        </w:rPr>
      </w:pPr>
      <w:r w:rsidRPr="00D056D3">
        <w:rPr>
          <w:rFonts w:ascii="Arial" w:hAnsi="Arial"/>
        </w:rPr>
        <w:t>Radstand 2451 bis 2700 mm = 2 Punkte</w:t>
      </w:r>
    </w:p>
    <w:p w14:paraId="68D94E1D" w14:textId="77777777" w:rsidR="00E25C9D" w:rsidRPr="00D056D3" w:rsidRDefault="00CB64B4">
      <w:pPr>
        <w:pStyle w:val="Textkrper"/>
        <w:rPr>
          <w:rFonts w:ascii="Arial" w:hAnsi="Arial"/>
        </w:rPr>
      </w:pPr>
      <w:r w:rsidRPr="00D056D3">
        <w:rPr>
          <w:rFonts w:ascii="Arial" w:hAnsi="Arial"/>
        </w:rPr>
        <w:t>über 2701 mm = 1 Punkt</w:t>
      </w:r>
    </w:p>
    <w:p w14:paraId="7396A691" w14:textId="0A8B0D29" w:rsidR="00E25C9D" w:rsidRDefault="00E25C9D">
      <w:pPr>
        <w:pStyle w:val="Textkrper"/>
        <w:rPr>
          <w:rFonts w:ascii="Arial" w:hAnsi="Arial"/>
        </w:rPr>
      </w:pPr>
    </w:p>
    <w:p w14:paraId="722D3242" w14:textId="25AB3044" w:rsidR="00E25C9D" w:rsidRDefault="00A5092E" w:rsidP="00A5092E">
      <w:pPr>
        <w:pStyle w:val="Textkrper"/>
        <w:numPr>
          <w:ilvl w:val="2"/>
          <w:numId w:val="41"/>
        </w:numPr>
        <w:rPr>
          <w:noProof/>
        </w:rPr>
      </w:pPr>
      <w:r>
        <w:rPr>
          <w:noProof/>
        </w:rPr>
        <w:drawing>
          <wp:anchor distT="0" distB="0" distL="114300" distR="114300" simplePos="0" relativeHeight="251660288" behindDoc="0" locked="0" layoutInCell="1" allowOverlap="1" wp14:anchorId="5238F133" wp14:editId="67C02B4B">
            <wp:simplePos x="0" y="0"/>
            <wp:positionH relativeFrom="column">
              <wp:posOffset>-84</wp:posOffset>
            </wp:positionH>
            <wp:positionV relativeFrom="paragraph">
              <wp:posOffset>183613</wp:posOffset>
            </wp:positionV>
            <wp:extent cx="3757930" cy="24720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57930" cy="2472055"/>
                    </a:xfrm>
                    <a:prstGeom prst="rect">
                      <a:avLst/>
                    </a:prstGeom>
                  </pic:spPr>
                </pic:pic>
              </a:graphicData>
            </a:graphic>
            <wp14:sizeRelH relativeFrom="page">
              <wp14:pctWidth>0</wp14:pctWidth>
            </wp14:sizeRelH>
            <wp14:sizeRelV relativeFrom="page">
              <wp14:pctHeight>0</wp14:pctHeight>
            </wp14:sizeRelV>
          </wp:anchor>
        </w:drawing>
      </w:r>
      <w:r w:rsidR="00713401" w:rsidRPr="00A5092E">
        <w:rPr>
          <w:rFonts w:ascii="Arial" w:hAnsi="Arial"/>
        </w:rPr>
        <w:t>Fahrzeugpassmuster</w:t>
      </w:r>
      <w:r w:rsidR="00677498" w:rsidRPr="00677498">
        <w:rPr>
          <w:noProof/>
        </w:rPr>
        <w:t xml:space="preserve"> </w:t>
      </w:r>
    </w:p>
    <w:p w14:paraId="181DD31D" w14:textId="5248B612" w:rsidR="00A5092E" w:rsidRDefault="00A5092E" w:rsidP="00A5092E">
      <w:pPr>
        <w:pStyle w:val="Textkrper"/>
        <w:rPr>
          <w:noProof/>
        </w:rPr>
      </w:pPr>
    </w:p>
    <w:p w14:paraId="7037F583" w14:textId="7896B05F" w:rsidR="00A5092E" w:rsidRDefault="00A5092E" w:rsidP="00A5092E">
      <w:pPr>
        <w:pStyle w:val="Textkrper"/>
        <w:rPr>
          <w:noProof/>
        </w:rPr>
      </w:pPr>
    </w:p>
    <w:p w14:paraId="0CA26EA1" w14:textId="458A3840" w:rsidR="00A5092E" w:rsidRDefault="00A5092E" w:rsidP="00A5092E">
      <w:pPr>
        <w:pStyle w:val="Textkrper"/>
        <w:rPr>
          <w:noProof/>
        </w:rPr>
      </w:pPr>
    </w:p>
    <w:p w14:paraId="629CB8FA" w14:textId="336775E6" w:rsidR="00A5092E" w:rsidRDefault="00A5092E" w:rsidP="00A5092E">
      <w:pPr>
        <w:pStyle w:val="Textkrper"/>
        <w:rPr>
          <w:noProof/>
        </w:rPr>
      </w:pPr>
    </w:p>
    <w:p w14:paraId="2322C030" w14:textId="7EDC477C" w:rsidR="00A5092E" w:rsidRDefault="00A5092E" w:rsidP="00A5092E">
      <w:pPr>
        <w:pStyle w:val="Textkrper"/>
        <w:rPr>
          <w:noProof/>
        </w:rPr>
      </w:pPr>
    </w:p>
    <w:p w14:paraId="63AF663E" w14:textId="5AF23EA6" w:rsidR="00A5092E" w:rsidRDefault="00A5092E" w:rsidP="00A5092E">
      <w:pPr>
        <w:pStyle w:val="Textkrper"/>
        <w:rPr>
          <w:noProof/>
        </w:rPr>
      </w:pPr>
    </w:p>
    <w:p w14:paraId="1A5A5640" w14:textId="16AB96F7" w:rsidR="00A5092E" w:rsidRDefault="00A5092E" w:rsidP="00A5092E">
      <w:pPr>
        <w:pStyle w:val="Textkrper"/>
        <w:rPr>
          <w:noProof/>
        </w:rPr>
      </w:pPr>
    </w:p>
    <w:p w14:paraId="4FCB40AB" w14:textId="77777777" w:rsidR="00A5092E" w:rsidRDefault="00A5092E" w:rsidP="00A5092E">
      <w:pPr>
        <w:pStyle w:val="Textkrper"/>
        <w:rPr>
          <w:noProof/>
        </w:rPr>
      </w:pPr>
    </w:p>
    <w:p w14:paraId="7C87DB23" w14:textId="77777777" w:rsidR="00A5092E" w:rsidRPr="00D056D3" w:rsidRDefault="00A5092E" w:rsidP="00A5092E">
      <w:pPr>
        <w:pStyle w:val="Textkrper"/>
        <w:rPr>
          <w:rFonts w:ascii="Arial" w:hAnsi="Arial"/>
        </w:rPr>
      </w:pPr>
    </w:p>
    <w:p w14:paraId="28440EE3" w14:textId="1BA50B32" w:rsidR="000728CF" w:rsidRPr="00E82AAF" w:rsidRDefault="00CB64B4" w:rsidP="00E82AAF">
      <w:pPr>
        <w:pStyle w:val="berschrift3"/>
        <w:numPr>
          <w:ilvl w:val="0"/>
          <w:numId w:val="43"/>
        </w:numPr>
        <w:rPr>
          <w:rFonts w:ascii="Arial" w:hAnsi="Arial"/>
          <w:sz w:val="24"/>
          <w:szCs w:val="24"/>
        </w:rPr>
      </w:pPr>
      <w:bookmarkStart w:id="125" w:name="_Toc32318734"/>
      <w:r w:rsidRPr="00E82AAF">
        <w:rPr>
          <w:rFonts w:ascii="Arial" w:hAnsi="Arial"/>
          <w:sz w:val="24"/>
          <w:szCs w:val="24"/>
        </w:rPr>
        <w:t>Für Zuschauer erlaubte Abschnitte</w:t>
      </w:r>
      <w:bookmarkEnd w:id="125"/>
    </w:p>
    <w:p w14:paraId="4AEE0723" w14:textId="6075F4FA" w:rsidR="00E25C9D" w:rsidRPr="000728CF" w:rsidRDefault="00CB64B4" w:rsidP="000728CF">
      <w:pPr>
        <w:pStyle w:val="Textkrper"/>
        <w:rPr>
          <w:rFonts w:ascii="Arial" w:hAnsi="Arial"/>
        </w:rPr>
      </w:pPr>
      <w:r w:rsidRPr="000728CF">
        <w:rPr>
          <w:rFonts w:ascii="Arial" w:hAnsi="Arial"/>
        </w:rPr>
        <w:t>Die Sektionen sind so abzusichern, dass Zuschauer nicht gefährdet werden. An besonders kritischen Stellen sollten sich die Zuschauer hinter einer separaten Absperrung aufhalten.</w:t>
      </w:r>
    </w:p>
    <w:p w14:paraId="2894989E" w14:textId="77777777" w:rsidR="00E25C9D" w:rsidRPr="00D056D3" w:rsidRDefault="00E25C9D">
      <w:pPr>
        <w:pStyle w:val="Textkrper"/>
        <w:rPr>
          <w:rFonts w:ascii="Arial" w:hAnsi="Arial"/>
        </w:rPr>
      </w:pPr>
    </w:p>
    <w:p w14:paraId="07F17E2A" w14:textId="77777777" w:rsidR="000728CF" w:rsidRPr="00E82AAF" w:rsidRDefault="00CB64B4" w:rsidP="00E82AAF">
      <w:pPr>
        <w:pStyle w:val="berschrift3"/>
        <w:numPr>
          <w:ilvl w:val="0"/>
          <w:numId w:val="43"/>
        </w:numPr>
        <w:rPr>
          <w:rFonts w:ascii="Arial" w:hAnsi="Arial"/>
          <w:sz w:val="24"/>
          <w:szCs w:val="24"/>
        </w:rPr>
      </w:pPr>
      <w:bookmarkStart w:id="126" w:name="_Toc32318735"/>
      <w:r w:rsidRPr="00E82AAF">
        <w:rPr>
          <w:rFonts w:ascii="Arial" w:hAnsi="Arial"/>
          <w:sz w:val="24"/>
          <w:szCs w:val="24"/>
        </w:rPr>
        <w:t>Streckenskizze</w:t>
      </w:r>
      <w:bookmarkEnd w:id="126"/>
    </w:p>
    <w:p w14:paraId="67AFA323" w14:textId="6933EBFF" w:rsidR="00E25C9D" w:rsidRPr="00D056D3" w:rsidRDefault="00CB64B4" w:rsidP="000728CF">
      <w:pPr>
        <w:pStyle w:val="Textkrper"/>
        <w:tabs>
          <w:tab w:val="clear" w:pos="709"/>
          <w:tab w:val="left" w:pos="426"/>
        </w:tabs>
        <w:rPr>
          <w:rFonts w:ascii="Arial" w:hAnsi="Arial"/>
        </w:rPr>
      </w:pPr>
      <w:r w:rsidRPr="00D056D3">
        <w:rPr>
          <w:rFonts w:ascii="Arial" w:hAnsi="Arial"/>
        </w:rPr>
        <w:t>Es wird empfohlen, bei der Dokumentenannahme den Teilnehmern eine Übersichtsskizze zu übergeben, aus der deutlich zu ersehen ist:</w:t>
      </w:r>
    </w:p>
    <w:p w14:paraId="58126954" w14:textId="77777777" w:rsidR="00E25C9D" w:rsidRPr="00D056D3" w:rsidRDefault="00CB64B4">
      <w:pPr>
        <w:pStyle w:val="Textkrper"/>
        <w:numPr>
          <w:ilvl w:val="0"/>
          <w:numId w:val="3"/>
        </w:numPr>
        <w:tabs>
          <w:tab w:val="left" w:pos="707"/>
        </w:tabs>
        <w:spacing w:after="0"/>
        <w:rPr>
          <w:rFonts w:ascii="Arial" w:hAnsi="Arial"/>
        </w:rPr>
      </w:pPr>
      <w:r w:rsidRPr="00D056D3">
        <w:rPr>
          <w:rFonts w:ascii="Arial" w:hAnsi="Arial"/>
        </w:rPr>
        <w:t xml:space="preserve">Lage des Fahrerlagers </w:t>
      </w:r>
    </w:p>
    <w:p w14:paraId="555F9FC5" w14:textId="77777777" w:rsidR="00E25C9D" w:rsidRPr="00D056D3" w:rsidRDefault="00CB64B4">
      <w:pPr>
        <w:pStyle w:val="Textkrper"/>
        <w:numPr>
          <w:ilvl w:val="0"/>
          <w:numId w:val="3"/>
        </w:numPr>
        <w:tabs>
          <w:tab w:val="left" w:pos="707"/>
        </w:tabs>
        <w:spacing w:after="0"/>
        <w:rPr>
          <w:rFonts w:ascii="Arial" w:hAnsi="Arial"/>
        </w:rPr>
      </w:pPr>
      <w:r w:rsidRPr="00D056D3">
        <w:rPr>
          <w:rFonts w:ascii="Arial" w:hAnsi="Arial"/>
        </w:rPr>
        <w:t xml:space="preserve">Lage der einzelnen Sektionen </w:t>
      </w:r>
    </w:p>
    <w:p w14:paraId="508123C1" w14:textId="77777777" w:rsidR="00E25C9D" w:rsidRPr="00D056D3" w:rsidRDefault="00CB64B4">
      <w:pPr>
        <w:pStyle w:val="Textkrper"/>
        <w:numPr>
          <w:ilvl w:val="0"/>
          <w:numId w:val="3"/>
        </w:numPr>
        <w:tabs>
          <w:tab w:val="left" w:pos="707"/>
        </w:tabs>
        <w:spacing w:after="0"/>
        <w:rPr>
          <w:rFonts w:ascii="Arial" w:hAnsi="Arial"/>
        </w:rPr>
      </w:pPr>
      <w:r w:rsidRPr="00D056D3">
        <w:rPr>
          <w:rFonts w:ascii="Arial" w:hAnsi="Arial"/>
        </w:rPr>
        <w:t xml:space="preserve">Reparaturplatz </w:t>
      </w:r>
    </w:p>
    <w:p w14:paraId="05457F21" w14:textId="77777777" w:rsidR="00E25C9D" w:rsidRPr="00D056D3" w:rsidRDefault="00CB64B4">
      <w:pPr>
        <w:pStyle w:val="Textkrper"/>
        <w:numPr>
          <w:ilvl w:val="0"/>
          <w:numId w:val="3"/>
        </w:numPr>
        <w:tabs>
          <w:tab w:val="left" w:pos="707"/>
        </w:tabs>
        <w:spacing w:after="0"/>
        <w:rPr>
          <w:rFonts w:ascii="Arial" w:hAnsi="Arial"/>
        </w:rPr>
      </w:pPr>
      <w:r w:rsidRPr="00D056D3">
        <w:rPr>
          <w:rFonts w:ascii="Arial" w:hAnsi="Arial"/>
        </w:rPr>
        <w:t xml:space="preserve">Waschplatz für die Grobreinigung der Teilnehmerfahrzeuge </w:t>
      </w:r>
    </w:p>
    <w:p w14:paraId="562ACA90" w14:textId="77777777" w:rsidR="00E25C9D" w:rsidRPr="00D056D3" w:rsidRDefault="00CB64B4">
      <w:pPr>
        <w:pStyle w:val="Textkrper"/>
        <w:numPr>
          <w:ilvl w:val="0"/>
          <w:numId w:val="3"/>
        </w:numPr>
        <w:tabs>
          <w:tab w:val="left" w:pos="707"/>
        </w:tabs>
        <w:rPr>
          <w:rFonts w:ascii="Arial" w:hAnsi="Arial"/>
        </w:rPr>
      </w:pPr>
      <w:r w:rsidRPr="00D056D3">
        <w:rPr>
          <w:rFonts w:ascii="Arial" w:hAnsi="Arial"/>
        </w:rPr>
        <w:t xml:space="preserve">Standort des Arztes, Krankenwagen und Feuerwehr. </w:t>
      </w:r>
    </w:p>
    <w:p w14:paraId="42A9CB48" w14:textId="504B2866" w:rsidR="00E25C9D" w:rsidRPr="00D056D3" w:rsidRDefault="00E25C9D">
      <w:pPr>
        <w:pStyle w:val="Textkrper"/>
        <w:rPr>
          <w:rFonts w:ascii="Arial" w:hAnsi="Arial"/>
        </w:rPr>
      </w:pPr>
    </w:p>
    <w:p w14:paraId="400D44F5" w14:textId="77777777" w:rsidR="000728CF" w:rsidRPr="007F3796" w:rsidRDefault="00CB64B4" w:rsidP="000609E5">
      <w:pPr>
        <w:pStyle w:val="berschrift3"/>
        <w:numPr>
          <w:ilvl w:val="0"/>
          <w:numId w:val="42"/>
        </w:numPr>
        <w:rPr>
          <w:rFonts w:ascii="Arial" w:hAnsi="Arial"/>
          <w:sz w:val="24"/>
          <w:szCs w:val="24"/>
        </w:rPr>
      </w:pPr>
      <w:bookmarkStart w:id="127" w:name="_Toc32318736"/>
      <w:r w:rsidRPr="007F3796">
        <w:rPr>
          <w:rFonts w:ascii="Arial" w:hAnsi="Arial"/>
          <w:sz w:val="24"/>
          <w:szCs w:val="24"/>
        </w:rPr>
        <w:t>Sicherheit</w:t>
      </w:r>
      <w:bookmarkEnd w:id="127"/>
    </w:p>
    <w:p w14:paraId="06E86240" w14:textId="6A4DA704" w:rsidR="00E25C9D" w:rsidRPr="00D056D3" w:rsidRDefault="00CB64B4" w:rsidP="000728CF">
      <w:pPr>
        <w:pStyle w:val="Textkrper"/>
        <w:tabs>
          <w:tab w:val="clear" w:pos="709"/>
          <w:tab w:val="left" w:pos="720"/>
        </w:tabs>
        <w:rPr>
          <w:rFonts w:ascii="Arial" w:hAnsi="Arial"/>
        </w:rPr>
      </w:pPr>
      <w:r w:rsidRPr="00D056D3">
        <w:rPr>
          <w:rFonts w:ascii="Arial" w:hAnsi="Arial"/>
        </w:rPr>
        <w:t>Geeignete Feuerlöschmittel müssen in ausreichender Menge zur Verfügung stehen</w:t>
      </w:r>
      <w:r w:rsidR="005B0421">
        <w:rPr>
          <w:rFonts w:ascii="Arial" w:hAnsi="Arial"/>
        </w:rPr>
        <w:t>.</w:t>
      </w:r>
      <w:r w:rsidRPr="00D056D3">
        <w:rPr>
          <w:rFonts w:ascii="Arial" w:hAnsi="Arial"/>
        </w:rPr>
        <w:t xml:space="preserve"> Es muss das kurzfristige Herbeirufen eines Unfallarztes gewährleistet sein. Eine Zufahrt und Abfahrt des Sanitätsdienstes muss jederzeit gegeben sein.</w:t>
      </w:r>
    </w:p>
    <w:p w14:paraId="61193ABD" w14:textId="437CD024" w:rsidR="00677498" w:rsidRDefault="00677498" w:rsidP="005B0421">
      <w:pPr>
        <w:pStyle w:val="Textkrper"/>
        <w:contextualSpacing/>
        <w:rPr>
          <w:rFonts w:ascii="Arial" w:hAnsi="Arial"/>
        </w:rPr>
      </w:pPr>
    </w:p>
    <w:p w14:paraId="2649BDC3" w14:textId="76019CA8" w:rsidR="00A5092E" w:rsidRDefault="00A5092E" w:rsidP="005B0421">
      <w:pPr>
        <w:pStyle w:val="Textkrper"/>
        <w:contextualSpacing/>
        <w:rPr>
          <w:rFonts w:ascii="Arial" w:hAnsi="Arial"/>
        </w:rPr>
      </w:pPr>
    </w:p>
    <w:p w14:paraId="36E3C96D" w14:textId="77777777" w:rsidR="00A5092E" w:rsidRDefault="00A5092E" w:rsidP="005B0421">
      <w:pPr>
        <w:pStyle w:val="Textkrper"/>
        <w:contextualSpacing/>
        <w:rPr>
          <w:rFonts w:ascii="Arial" w:hAnsi="Arial"/>
        </w:rPr>
      </w:pPr>
    </w:p>
    <w:p w14:paraId="122396FE" w14:textId="43EC7389" w:rsidR="005B0421" w:rsidRPr="005B0421" w:rsidRDefault="00677498" w:rsidP="005B0421">
      <w:pPr>
        <w:pStyle w:val="Textkrper"/>
        <w:contextualSpacing/>
        <w:rPr>
          <w:rFonts w:ascii="Arial" w:hAnsi="Arial"/>
          <w:bCs/>
        </w:rPr>
      </w:pPr>
      <w:r>
        <w:rPr>
          <w:rFonts w:ascii="Arial" w:hAnsi="Arial"/>
          <w:bCs/>
        </w:rPr>
        <w:t>A</w:t>
      </w:r>
      <w:r w:rsidR="005B0421" w:rsidRPr="005B0421">
        <w:rPr>
          <w:rFonts w:ascii="Arial" w:hAnsi="Arial"/>
          <w:bCs/>
        </w:rPr>
        <w:t>arau, 03.11.2019</w:t>
      </w:r>
    </w:p>
    <w:p w14:paraId="1D84246C" w14:textId="7775B984" w:rsidR="005B0421" w:rsidRPr="005B0421" w:rsidRDefault="005B0421" w:rsidP="005B0421">
      <w:pPr>
        <w:pStyle w:val="Textkrper"/>
        <w:contextualSpacing/>
        <w:rPr>
          <w:rFonts w:ascii="Arial" w:hAnsi="Arial"/>
          <w:bCs/>
        </w:rPr>
      </w:pPr>
      <w:r w:rsidRPr="005B0421">
        <w:rPr>
          <w:rFonts w:ascii="Arial" w:hAnsi="Arial"/>
          <w:bCs/>
        </w:rPr>
        <w:t>Die Präsidentin:</w:t>
      </w:r>
      <w:r w:rsidRPr="005B0421">
        <w:rPr>
          <w:rFonts w:ascii="Arial" w:hAnsi="Arial"/>
          <w:bCs/>
        </w:rPr>
        <w:tab/>
      </w:r>
    </w:p>
    <w:p w14:paraId="7140408D" w14:textId="7175F968" w:rsidR="00E25C9D" w:rsidRPr="005B0421" w:rsidRDefault="00E25C9D">
      <w:pPr>
        <w:rPr>
          <w:rFonts w:ascii="Arial" w:hAnsi="Arial"/>
          <w:bCs/>
        </w:rPr>
      </w:pPr>
    </w:p>
    <w:p w14:paraId="0CFC4433" w14:textId="257F8321" w:rsidR="005B0421" w:rsidRDefault="005B0421" w:rsidP="005B0421">
      <w:pPr>
        <w:contextualSpacing/>
        <w:rPr>
          <w:rFonts w:ascii="Arial" w:hAnsi="Arial"/>
          <w:bCs/>
        </w:rPr>
      </w:pPr>
      <w:r w:rsidRPr="005B0421">
        <w:rPr>
          <w:rFonts w:ascii="Arial" w:hAnsi="Arial"/>
          <w:bCs/>
        </w:rPr>
        <w:t>______________________________</w:t>
      </w:r>
    </w:p>
    <w:p w14:paraId="36E4B617" w14:textId="558740D9" w:rsidR="005B0421" w:rsidRPr="005B0421" w:rsidRDefault="005B0421" w:rsidP="005B0421">
      <w:pPr>
        <w:contextualSpacing/>
        <w:rPr>
          <w:rFonts w:ascii="Arial" w:hAnsi="Arial"/>
          <w:bCs/>
        </w:rPr>
      </w:pPr>
      <w:r>
        <w:rPr>
          <w:rFonts w:ascii="Arial" w:hAnsi="Arial"/>
          <w:bCs/>
        </w:rPr>
        <w:t>Pia Hossli</w:t>
      </w:r>
    </w:p>
    <w:sectPr w:rsidR="005B0421" w:rsidRPr="005B0421" w:rsidSect="00D056D3">
      <w:headerReference w:type="default" r:id="rId31"/>
      <w:footerReference w:type="default" r:id="rId32"/>
      <w:pgSz w:w="11906" w:h="16838"/>
      <w:pgMar w:top="1418" w:right="1134" w:bottom="1134" w:left="1418"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FFBC" w14:textId="77777777" w:rsidR="006D1F29" w:rsidRDefault="006D1F29">
      <w:pPr>
        <w:spacing w:after="0" w:line="240" w:lineRule="auto"/>
      </w:pPr>
      <w:r>
        <w:separator/>
      </w:r>
    </w:p>
  </w:endnote>
  <w:endnote w:type="continuationSeparator" w:id="0">
    <w:p w14:paraId="60B4D4DF" w14:textId="77777777" w:rsidR="006D1F29" w:rsidRDefault="006D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Yu Gothic"/>
    <w:panose1 w:val="020B0606030504020204"/>
    <w:charset w:val="00"/>
    <w:family w:val="swiss"/>
    <w:pitch w:val="variable"/>
    <w:sig w:usb0="E00002EF" w:usb1="4000205B" w:usb2="00000028" w:usb3="00000000" w:csb0="0000019F" w:csb1="00000000"/>
  </w:font>
  <w:font w:name="Droid Sans Fallback">
    <w:altName w:val="Times New Roman"/>
    <w:panose1 w:val="00000000000000000000"/>
    <w:charset w:val="00"/>
    <w:family w:val="roman"/>
    <w:notTrueType/>
    <w:pitch w:val="default"/>
  </w:font>
  <w:font w:name="Liberation Serif">
    <w:altName w:val="MS PMincho"/>
    <w:charset w:val="80"/>
    <w:family w:val="roman"/>
    <w:pitch w:val="variable"/>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094826733"/>
      <w:docPartObj>
        <w:docPartGallery w:val="Page Numbers (Bottom of Page)"/>
        <w:docPartUnique/>
      </w:docPartObj>
    </w:sdtPr>
    <w:sdtContent>
      <w:sdt>
        <w:sdtPr>
          <w:rPr>
            <w:rFonts w:ascii="Arial" w:hAnsi="Arial"/>
          </w:rPr>
          <w:id w:val="-1769616900"/>
          <w:docPartObj>
            <w:docPartGallery w:val="Page Numbers (Top of Page)"/>
            <w:docPartUnique/>
          </w:docPartObj>
        </w:sdtPr>
        <w:sdtContent>
          <w:p w14:paraId="4BE42C6E" w14:textId="212D45FA" w:rsidR="007808CB" w:rsidRPr="00B875C7" w:rsidRDefault="007808CB" w:rsidP="00B875C7">
            <w:pPr>
              <w:pStyle w:val="Fuzeile"/>
              <w:jc w:val="right"/>
              <w:rPr>
                <w:rFonts w:ascii="Arial" w:hAnsi="Arial"/>
              </w:rPr>
            </w:pPr>
            <w:r w:rsidRPr="00D056D3">
              <w:rPr>
                <w:rFonts w:ascii="Arial" w:hAnsi="Arial"/>
                <w:lang w:val="de-DE"/>
              </w:rPr>
              <w:t xml:space="preserve">Seite </w:t>
            </w:r>
            <w:r w:rsidRPr="00D056D3">
              <w:rPr>
                <w:rFonts w:ascii="Arial" w:hAnsi="Arial"/>
                <w:b/>
                <w:bCs/>
                <w:sz w:val="24"/>
              </w:rPr>
              <w:fldChar w:fldCharType="begin"/>
            </w:r>
            <w:r w:rsidRPr="00D056D3">
              <w:rPr>
                <w:rFonts w:ascii="Arial" w:hAnsi="Arial"/>
                <w:b/>
                <w:bCs/>
              </w:rPr>
              <w:instrText>PAGE</w:instrText>
            </w:r>
            <w:r w:rsidRPr="00D056D3">
              <w:rPr>
                <w:rFonts w:ascii="Arial" w:hAnsi="Arial"/>
                <w:b/>
                <w:bCs/>
                <w:sz w:val="24"/>
              </w:rPr>
              <w:fldChar w:fldCharType="separate"/>
            </w:r>
            <w:r w:rsidRPr="00D056D3">
              <w:rPr>
                <w:rFonts w:ascii="Arial" w:hAnsi="Arial"/>
                <w:b/>
                <w:bCs/>
                <w:lang w:val="de-DE"/>
              </w:rPr>
              <w:t>2</w:t>
            </w:r>
            <w:r w:rsidRPr="00D056D3">
              <w:rPr>
                <w:rFonts w:ascii="Arial" w:hAnsi="Arial"/>
                <w:b/>
                <w:bCs/>
                <w:sz w:val="24"/>
              </w:rPr>
              <w:fldChar w:fldCharType="end"/>
            </w:r>
            <w:r w:rsidRPr="00D056D3">
              <w:rPr>
                <w:rFonts w:ascii="Arial" w:hAnsi="Arial"/>
                <w:lang w:val="de-DE"/>
              </w:rPr>
              <w:t xml:space="preserve"> von </w:t>
            </w:r>
            <w:r w:rsidRPr="00D056D3">
              <w:rPr>
                <w:rFonts w:ascii="Arial" w:hAnsi="Arial"/>
                <w:b/>
                <w:bCs/>
                <w:sz w:val="24"/>
              </w:rPr>
              <w:fldChar w:fldCharType="begin"/>
            </w:r>
            <w:r w:rsidRPr="00D056D3">
              <w:rPr>
                <w:rFonts w:ascii="Arial" w:hAnsi="Arial"/>
                <w:b/>
                <w:bCs/>
              </w:rPr>
              <w:instrText>NUMPAGES</w:instrText>
            </w:r>
            <w:r w:rsidRPr="00D056D3">
              <w:rPr>
                <w:rFonts w:ascii="Arial" w:hAnsi="Arial"/>
                <w:b/>
                <w:bCs/>
                <w:sz w:val="24"/>
              </w:rPr>
              <w:fldChar w:fldCharType="separate"/>
            </w:r>
            <w:r w:rsidRPr="00D056D3">
              <w:rPr>
                <w:rFonts w:ascii="Arial" w:hAnsi="Arial"/>
                <w:b/>
                <w:bCs/>
                <w:lang w:val="de-DE"/>
              </w:rPr>
              <w:t>2</w:t>
            </w:r>
            <w:r w:rsidRPr="00D056D3">
              <w:rPr>
                <w:rFonts w:ascii="Arial" w:hAnsi="Arial"/>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830F" w14:textId="77777777" w:rsidR="006D1F29" w:rsidRDefault="006D1F29">
      <w:pPr>
        <w:spacing w:after="0" w:line="240" w:lineRule="auto"/>
      </w:pPr>
      <w:r>
        <w:separator/>
      </w:r>
    </w:p>
  </w:footnote>
  <w:footnote w:type="continuationSeparator" w:id="0">
    <w:p w14:paraId="23FB00F6" w14:textId="77777777" w:rsidR="006D1F29" w:rsidRDefault="006D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1CB7" w14:textId="77777777" w:rsidR="007808CB" w:rsidRDefault="007808CB">
    <w:pPr>
      <w:pStyle w:val="Kopfzeile"/>
    </w:pPr>
    <w:r>
      <w:rPr>
        <w:rFonts w:ascii="Verdana" w:hAnsi="Verdana"/>
        <w:noProof/>
        <w:sz w:val="17"/>
        <w:szCs w:val="17"/>
        <w:lang w:eastAsia="de-CH" w:bidi="ar-SA"/>
      </w:rPr>
      <w:drawing>
        <wp:inline distT="0" distB="0" distL="0" distR="0" wp14:anchorId="5BDB3F31" wp14:editId="05141219">
          <wp:extent cx="5725795" cy="762000"/>
          <wp:effectExtent l="0" t="0" r="0" b="0"/>
          <wp:docPr id="3" name="Grafik 3" descr="f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5D4"/>
    <w:multiLevelType w:val="hybridMultilevel"/>
    <w:tmpl w:val="1FD46F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3584C"/>
    <w:multiLevelType w:val="hybridMultilevel"/>
    <w:tmpl w:val="EEBC485E"/>
    <w:lvl w:ilvl="0" w:tplc="6A408FD2">
      <w:start w:val="1"/>
      <w:numFmt w:val="ordinal"/>
      <w:lvlText w:val="2.%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550707"/>
    <w:multiLevelType w:val="multilevel"/>
    <w:tmpl w:val="8D66F46A"/>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C60D5"/>
    <w:multiLevelType w:val="hybridMultilevel"/>
    <w:tmpl w:val="1D745A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A80E44"/>
    <w:multiLevelType w:val="hybridMultilevel"/>
    <w:tmpl w:val="17D24F96"/>
    <w:lvl w:ilvl="0" w:tplc="A5D6965A">
      <w:start w:val="6"/>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BC71341"/>
    <w:multiLevelType w:val="hybridMultilevel"/>
    <w:tmpl w:val="97DC3C8C"/>
    <w:lvl w:ilvl="0" w:tplc="A3962638">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D7B674B"/>
    <w:multiLevelType w:val="hybridMultilevel"/>
    <w:tmpl w:val="F96EA8D4"/>
    <w:lvl w:ilvl="0" w:tplc="39C21E34">
      <w:start w:val="1"/>
      <w:numFmt w:val="ordinal"/>
      <w:lvlText w:val="4.%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D9653DC"/>
    <w:multiLevelType w:val="hybridMultilevel"/>
    <w:tmpl w:val="EAB47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F4158F0"/>
    <w:multiLevelType w:val="hybridMultilevel"/>
    <w:tmpl w:val="5FB29BBC"/>
    <w:lvl w:ilvl="0" w:tplc="071C3094">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607723"/>
    <w:multiLevelType w:val="hybridMultilevel"/>
    <w:tmpl w:val="91FE26FC"/>
    <w:lvl w:ilvl="0" w:tplc="A2842FE8">
      <w:start w:val="2"/>
      <w:numFmt w:val="decimal"/>
      <w:lvlText w:val="%1.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0" w15:restartNumberingAfterBreak="0">
    <w:nsid w:val="16310382"/>
    <w:multiLevelType w:val="multilevel"/>
    <w:tmpl w:val="4134CD0C"/>
    <w:lvl w:ilvl="0">
      <w:start w:val="1"/>
      <w:numFmt w:val="upperRoman"/>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BC50CB"/>
    <w:multiLevelType w:val="hybridMultilevel"/>
    <w:tmpl w:val="A96C193A"/>
    <w:lvl w:ilvl="0" w:tplc="94E6AE0A">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B22296D"/>
    <w:multiLevelType w:val="hybridMultilevel"/>
    <w:tmpl w:val="E2E4048E"/>
    <w:lvl w:ilvl="0" w:tplc="071C3094">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B5B25E3"/>
    <w:multiLevelType w:val="multilevel"/>
    <w:tmpl w:val="9A90F2F6"/>
    <w:lvl w:ilvl="0">
      <w:start w:val="4"/>
      <w:numFmt w:val="ordinal"/>
      <w:lvlText w:val="4.%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BAC3917"/>
    <w:multiLevelType w:val="hybridMultilevel"/>
    <w:tmpl w:val="E0D4C3B0"/>
    <w:lvl w:ilvl="0" w:tplc="071C3094">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BED7D10"/>
    <w:multiLevelType w:val="multilevel"/>
    <w:tmpl w:val="ED64D36E"/>
    <w:lvl w:ilvl="0">
      <w:start w:val="4"/>
      <w:numFmt w:val="upperRoman"/>
      <w:lvlText w:val="%1."/>
      <w:lvlJc w:val="left"/>
      <w:pPr>
        <w:ind w:left="720" w:hanging="360"/>
      </w:pPr>
      <w:rPr>
        <w:rFonts w:hint="default"/>
      </w:rPr>
    </w:lvl>
    <w:lvl w:ilvl="1">
      <w:start w:val="8"/>
      <w:numFmt w:val="decimal"/>
      <w:isLgl/>
      <w:lvlText w:val="%1.%2"/>
      <w:lvlJc w:val="left"/>
      <w:pPr>
        <w:ind w:left="975" w:hanging="615"/>
      </w:pPr>
      <w:rPr>
        <w:rFonts w:ascii="Arial" w:hAnsi="Arial" w:hint="default"/>
      </w:rPr>
    </w:lvl>
    <w:lvl w:ilvl="2">
      <w:start w:val="1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16" w15:restartNumberingAfterBreak="0">
    <w:nsid w:val="1D172FA7"/>
    <w:multiLevelType w:val="multilevel"/>
    <w:tmpl w:val="C4AA2CF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20841A64"/>
    <w:multiLevelType w:val="multilevel"/>
    <w:tmpl w:val="4A18F0C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15:restartNumberingAfterBreak="0">
    <w:nsid w:val="23C57894"/>
    <w:multiLevelType w:val="hybridMultilevel"/>
    <w:tmpl w:val="35BE1334"/>
    <w:lvl w:ilvl="0" w:tplc="F6C2F660">
      <w:start w:val="2"/>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5D35C0B"/>
    <w:multiLevelType w:val="hybridMultilevel"/>
    <w:tmpl w:val="959266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7120941"/>
    <w:multiLevelType w:val="hybridMultilevel"/>
    <w:tmpl w:val="77ACA3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2CF59FF"/>
    <w:multiLevelType w:val="hybridMultilevel"/>
    <w:tmpl w:val="975AF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1B2EF9"/>
    <w:multiLevelType w:val="hybridMultilevel"/>
    <w:tmpl w:val="3790DA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5AA66A9"/>
    <w:multiLevelType w:val="hybridMultilevel"/>
    <w:tmpl w:val="72768D0C"/>
    <w:lvl w:ilvl="0" w:tplc="40D232D4">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63C6B4C"/>
    <w:multiLevelType w:val="hybridMultilevel"/>
    <w:tmpl w:val="66E03488"/>
    <w:lvl w:ilvl="0" w:tplc="A3962638">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69C4ED8"/>
    <w:multiLevelType w:val="multilevel"/>
    <w:tmpl w:val="24D422B8"/>
    <w:lvl w:ilvl="0">
      <w:start w:val="4"/>
      <w:numFmt w:val="ordinal"/>
      <w:lvlText w:val="4.%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36CA3202"/>
    <w:multiLevelType w:val="hybridMultilevel"/>
    <w:tmpl w:val="79ECDD82"/>
    <w:lvl w:ilvl="0" w:tplc="712ACB64">
      <w:start w:val="3"/>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75D344F"/>
    <w:multiLevelType w:val="hybridMultilevel"/>
    <w:tmpl w:val="1B54BD6A"/>
    <w:lvl w:ilvl="0" w:tplc="7AAA6AAC">
      <w:start w:val="1"/>
      <w:numFmt w:val="ordinal"/>
      <w:lvlText w:val="2.%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37864F1B"/>
    <w:multiLevelType w:val="hybridMultilevel"/>
    <w:tmpl w:val="E41C96DC"/>
    <w:lvl w:ilvl="0" w:tplc="FBF6C484">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8792715"/>
    <w:multiLevelType w:val="multilevel"/>
    <w:tmpl w:val="08B0B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3F696FE0"/>
    <w:multiLevelType w:val="hybridMultilevel"/>
    <w:tmpl w:val="5718B5D2"/>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08B4F2D"/>
    <w:multiLevelType w:val="hybridMultilevel"/>
    <w:tmpl w:val="4F388752"/>
    <w:lvl w:ilvl="0" w:tplc="791CC23E">
      <w:start w:val="2"/>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0955582"/>
    <w:multiLevelType w:val="multilevel"/>
    <w:tmpl w:val="11403B0E"/>
    <w:lvl w:ilvl="0">
      <w:start w:val="1"/>
      <w:numFmt w:val="ordinal"/>
      <w:lvlText w:val="4.%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40D56179"/>
    <w:multiLevelType w:val="hybridMultilevel"/>
    <w:tmpl w:val="2A0EB556"/>
    <w:lvl w:ilvl="0" w:tplc="02E8B77A">
      <w:start w:val="1"/>
      <w:numFmt w:val="ordinal"/>
      <w:lvlText w:val="4.%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16C210A"/>
    <w:multiLevelType w:val="hybridMultilevel"/>
    <w:tmpl w:val="FFE23D1A"/>
    <w:lvl w:ilvl="0" w:tplc="20E676D4">
      <w:start w:val="11"/>
      <w:numFmt w:val="ordinal"/>
      <w:lvlText w:val="4.%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6C36C1A"/>
    <w:multiLevelType w:val="multilevel"/>
    <w:tmpl w:val="24D422B8"/>
    <w:lvl w:ilvl="0">
      <w:start w:val="4"/>
      <w:numFmt w:val="ordinal"/>
      <w:lvlText w:val="4.%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484D6894"/>
    <w:multiLevelType w:val="multilevel"/>
    <w:tmpl w:val="7A42BE68"/>
    <w:lvl w:ilvl="0">
      <w:start w:val="3"/>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8BF0867"/>
    <w:multiLevelType w:val="multilevel"/>
    <w:tmpl w:val="2B50EB92"/>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E17907"/>
    <w:multiLevelType w:val="hybridMultilevel"/>
    <w:tmpl w:val="3E129314"/>
    <w:lvl w:ilvl="0" w:tplc="1F901C92">
      <w:start w:val="1"/>
      <w:numFmt w:val="ordinal"/>
      <w:lvlText w:val="4.%1"/>
      <w:lvlJc w:val="left"/>
      <w:pPr>
        <w:ind w:left="720" w:hanging="360"/>
      </w:pPr>
      <w:rPr>
        <w:rFonts w:hint="default"/>
        <w:b/>
        <w:bCs/>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1FF76A1"/>
    <w:multiLevelType w:val="hybridMultilevel"/>
    <w:tmpl w:val="17D24F96"/>
    <w:lvl w:ilvl="0" w:tplc="A5D6965A">
      <w:start w:val="6"/>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47F62F4"/>
    <w:multiLevelType w:val="multilevel"/>
    <w:tmpl w:val="5A7234AC"/>
    <w:lvl w:ilvl="0">
      <w:start w:val="3"/>
      <w:numFmt w:val="upperRoman"/>
      <w:lvlText w:val="%1."/>
      <w:lvlJc w:val="left"/>
      <w:pPr>
        <w:ind w:left="720" w:hanging="360"/>
      </w:pPr>
      <w:rPr>
        <w:rFonts w:hint="default"/>
      </w:rPr>
    </w:lvl>
    <w:lvl w:ilvl="1">
      <w:start w:val="9"/>
      <w:numFmt w:val="decimal"/>
      <w:isLgl/>
      <w:lvlText w:val="%1.%2"/>
      <w:lvlJc w:val="left"/>
      <w:pPr>
        <w:ind w:left="997" w:hanging="495"/>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41" w15:restartNumberingAfterBreak="0">
    <w:nsid w:val="55FC68D7"/>
    <w:multiLevelType w:val="hybridMultilevel"/>
    <w:tmpl w:val="DBFAAD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68A29F8"/>
    <w:multiLevelType w:val="hybridMultilevel"/>
    <w:tmpl w:val="0EB8286E"/>
    <w:lvl w:ilvl="0" w:tplc="94E6AE0A">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58296B51"/>
    <w:multiLevelType w:val="hybridMultilevel"/>
    <w:tmpl w:val="5B7865D4"/>
    <w:lvl w:ilvl="0" w:tplc="2EC6D0B6">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5AEA187E"/>
    <w:multiLevelType w:val="multilevel"/>
    <w:tmpl w:val="8A4CF2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15:restartNumberingAfterBreak="0">
    <w:nsid w:val="5BE52E13"/>
    <w:multiLevelType w:val="hybridMultilevel"/>
    <w:tmpl w:val="DFCE8806"/>
    <w:lvl w:ilvl="0" w:tplc="94E6AE0A">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625A5E7F"/>
    <w:multiLevelType w:val="hybridMultilevel"/>
    <w:tmpl w:val="EE26C152"/>
    <w:lvl w:ilvl="0" w:tplc="08070013">
      <w:start w:val="1"/>
      <w:numFmt w:val="upperRoman"/>
      <w:lvlText w:val="%1."/>
      <w:lvlJc w:val="right"/>
      <w:pPr>
        <w:ind w:left="1364" w:hanging="360"/>
      </w:pPr>
    </w:lvl>
    <w:lvl w:ilvl="1" w:tplc="08070019" w:tentative="1">
      <w:start w:val="1"/>
      <w:numFmt w:val="lowerLetter"/>
      <w:lvlText w:val="%2."/>
      <w:lvlJc w:val="left"/>
      <w:pPr>
        <w:ind w:left="2084" w:hanging="360"/>
      </w:pPr>
    </w:lvl>
    <w:lvl w:ilvl="2" w:tplc="0807001B" w:tentative="1">
      <w:start w:val="1"/>
      <w:numFmt w:val="lowerRoman"/>
      <w:lvlText w:val="%3."/>
      <w:lvlJc w:val="right"/>
      <w:pPr>
        <w:ind w:left="2804" w:hanging="180"/>
      </w:pPr>
    </w:lvl>
    <w:lvl w:ilvl="3" w:tplc="0807000F" w:tentative="1">
      <w:start w:val="1"/>
      <w:numFmt w:val="decimal"/>
      <w:lvlText w:val="%4."/>
      <w:lvlJc w:val="left"/>
      <w:pPr>
        <w:ind w:left="3524" w:hanging="360"/>
      </w:pPr>
    </w:lvl>
    <w:lvl w:ilvl="4" w:tplc="08070019" w:tentative="1">
      <w:start w:val="1"/>
      <w:numFmt w:val="lowerLetter"/>
      <w:lvlText w:val="%5."/>
      <w:lvlJc w:val="left"/>
      <w:pPr>
        <w:ind w:left="4244" w:hanging="360"/>
      </w:pPr>
    </w:lvl>
    <w:lvl w:ilvl="5" w:tplc="0807001B" w:tentative="1">
      <w:start w:val="1"/>
      <w:numFmt w:val="lowerRoman"/>
      <w:lvlText w:val="%6."/>
      <w:lvlJc w:val="right"/>
      <w:pPr>
        <w:ind w:left="4964" w:hanging="180"/>
      </w:pPr>
    </w:lvl>
    <w:lvl w:ilvl="6" w:tplc="0807000F" w:tentative="1">
      <w:start w:val="1"/>
      <w:numFmt w:val="decimal"/>
      <w:lvlText w:val="%7."/>
      <w:lvlJc w:val="left"/>
      <w:pPr>
        <w:ind w:left="5684" w:hanging="360"/>
      </w:pPr>
    </w:lvl>
    <w:lvl w:ilvl="7" w:tplc="08070019" w:tentative="1">
      <w:start w:val="1"/>
      <w:numFmt w:val="lowerLetter"/>
      <w:lvlText w:val="%8."/>
      <w:lvlJc w:val="left"/>
      <w:pPr>
        <w:ind w:left="6404" w:hanging="360"/>
      </w:pPr>
    </w:lvl>
    <w:lvl w:ilvl="8" w:tplc="0807001B" w:tentative="1">
      <w:start w:val="1"/>
      <w:numFmt w:val="lowerRoman"/>
      <w:lvlText w:val="%9."/>
      <w:lvlJc w:val="right"/>
      <w:pPr>
        <w:ind w:left="7124" w:hanging="180"/>
      </w:pPr>
    </w:lvl>
  </w:abstractNum>
  <w:abstractNum w:abstractNumId="47" w15:restartNumberingAfterBreak="0">
    <w:nsid w:val="7ADF02FD"/>
    <w:multiLevelType w:val="hybridMultilevel"/>
    <w:tmpl w:val="C704A148"/>
    <w:lvl w:ilvl="0" w:tplc="071C3094">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DF3205A"/>
    <w:multiLevelType w:val="hybridMultilevel"/>
    <w:tmpl w:val="AFF835E6"/>
    <w:lvl w:ilvl="0" w:tplc="0A56E780">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55941672">
    <w:abstractNumId w:val="44"/>
  </w:num>
  <w:num w:numId="2" w16cid:durableId="1314141622">
    <w:abstractNumId w:val="16"/>
  </w:num>
  <w:num w:numId="3" w16cid:durableId="451946535">
    <w:abstractNumId w:val="17"/>
  </w:num>
  <w:num w:numId="4" w16cid:durableId="385107931">
    <w:abstractNumId w:val="29"/>
  </w:num>
  <w:num w:numId="5" w16cid:durableId="1189951670">
    <w:abstractNumId w:val="30"/>
  </w:num>
  <w:num w:numId="6" w16cid:durableId="2109815387">
    <w:abstractNumId w:val="10"/>
  </w:num>
  <w:num w:numId="7" w16cid:durableId="193883022">
    <w:abstractNumId w:val="22"/>
  </w:num>
  <w:num w:numId="8" w16cid:durableId="1464687163">
    <w:abstractNumId w:val="3"/>
  </w:num>
  <w:num w:numId="9" w16cid:durableId="114180204">
    <w:abstractNumId w:val="41"/>
  </w:num>
  <w:num w:numId="10" w16cid:durableId="1268460395">
    <w:abstractNumId w:val="5"/>
  </w:num>
  <w:num w:numId="11" w16cid:durableId="2036341803">
    <w:abstractNumId w:val="26"/>
  </w:num>
  <w:num w:numId="12" w16cid:durableId="331179435">
    <w:abstractNumId w:val="27"/>
  </w:num>
  <w:num w:numId="13" w16cid:durableId="2107072933">
    <w:abstractNumId w:val="48"/>
  </w:num>
  <w:num w:numId="14" w16cid:durableId="60913988">
    <w:abstractNumId w:val="11"/>
  </w:num>
  <w:num w:numId="15" w16cid:durableId="728848418">
    <w:abstractNumId w:val="23"/>
  </w:num>
  <w:num w:numId="16" w16cid:durableId="1208369177">
    <w:abstractNumId w:val="45"/>
  </w:num>
  <w:num w:numId="17" w16cid:durableId="947201711">
    <w:abstractNumId w:val="0"/>
  </w:num>
  <w:num w:numId="18" w16cid:durableId="1161584673">
    <w:abstractNumId w:val="39"/>
  </w:num>
  <w:num w:numId="19" w16cid:durableId="664435533">
    <w:abstractNumId w:val="14"/>
  </w:num>
  <w:num w:numId="20" w16cid:durableId="1787767956">
    <w:abstractNumId w:val="18"/>
  </w:num>
  <w:num w:numId="21" w16cid:durableId="1038049123">
    <w:abstractNumId w:val="28"/>
  </w:num>
  <w:num w:numId="22" w16cid:durableId="846166355">
    <w:abstractNumId w:val="24"/>
  </w:num>
  <w:num w:numId="23" w16cid:durableId="1942489963">
    <w:abstractNumId w:val="42"/>
  </w:num>
  <w:num w:numId="24" w16cid:durableId="181630818">
    <w:abstractNumId w:val="31"/>
  </w:num>
  <w:num w:numId="25" w16cid:durableId="883251068">
    <w:abstractNumId w:val="9"/>
  </w:num>
  <w:num w:numId="26" w16cid:durableId="101075384">
    <w:abstractNumId w:val="1"/>
  </w:num>
  <w:num w:numId="27" w16cid:durableId="8607889">
    <w:abstractNumId w:val="47"/>
  </w:num>
  <w:num w:numId="28" w16cid:durableId="583493570">
    <w:abstractNumId w:val="40"/>
  </w:num>
  <w:num w:numId="29" w16cid:durableId="585574072">
    <w:abstractNumId w:val="4"/>
  </w:num>
  <w:num w:numId="30" w16cid:durableId="702555104">
    <w:abstractNumId w:val="43"/>
  </w:num>
  <w:num w:numId="31" w16cid:durableId="2097439897">
    <w:abstractNumId w:val="12"/>
  </w:num>
  <w:num w:numId="32" w16cid:durableId="1369379265">
    <w:abstractNumId w:val="8"/>
  </w:num>
  <w:num w:numId="33" w16cid:durableId="1513253454">
    <w:abstractNumId w:val="32"/>
  </w:num>
  <w:num w:numId="34" w16cid:durableId="697781316">
    <w:abstractNumId w:val="38"/>
  </w:num>
  <w:num w:numId="35" w16cid:durableId="880555441">
    <w:abstractNumId w:val="13"/>
  </w:num>
  <w:num w:numId="36" w16cid:durableId="364715262">
    <w:abstractNumId w:val="25"/>
  </w:num>
  <w:num w:numId="37" w16cid:durableId="162936808">
    <w:abstractNumId w:val="35"/>
  </w:num>
  <w:num w:numId="38" w16cid:durableId="1887788274">
    <w:abstractNumId w:val="46"/>
  </w:num>
  <w:num w:numId="39" w16cid:durableId="1852526636">
    <w:abstractNumId w:val="33"/>
  </w:num>
  <w:num w:numId="40" w16cid:durableId="793642770">
    <w:abstractNumId w:val="20"/>
  </w:num>
  <w:num w:numId="41" w16cid:durableId="785277740">
    <w:abstractNumId w:val="15"/>
  </w:num>
  <w:num w:numId="42" w16cid:durableId="1771586095">
    <w:abstractNumId w:val="34"/>
  </w:num>
  <w:num w:numId="43" w16cid:durableId="1528712602">
    <w:abstractNumId w:val="6"/>
  </w:num>
  <w:num w:numId="44" w16cid:durableId="310645212">
    <w:abstractNumId w:val="21"/>
  </w:num>
  <w:num w:numId="45" w16cid:durableId="2031568080">
    <w:abstractNumId w:val="37"/>
  </w:num>
  <w:num w:numId="46" w16cid:durableId="1776173168">
    <w:abstractNumId w:val="2"/>
  </w:num>
  <w:num w:numId="47" w16cid:durableId="881480899">
    <w:abstractNumId w:val="36"/>
  </w:num>
  <w:num w:numId="48" w16cid:durableId="204147630">
    <w:abstractNumId w:val="7"/>
  </w:num>
  <w:num w:numId="49" w16cid:durableId="1788041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9D"/>
    <w:rsid w:val="00002B03"/>
    <w:rsid w:val="00012A9E"/>
    <w:rsid w:val="000153BD"/>
    <w:rsid w:val="0001644D"/>
    <w:rsid w:val="00030F0E"/>
    <w:rsid w:val="00034FB6"/>
    <w:rsid w:val="000514F1"/>
    <w:rsid w:val="000609E5"/>
    <w:rsid w:val="000622F9"/>
    <w:rsid w:val="000728CF"/>
    <w:rsid w:val="00080748"/>
    <w:rsid w:val="00097184"/>
    <w:rsid w:val="000A16C5"/>
    <w:rsid w:val="000C5CDF"/>
    <w:rsid w:val="000C69B7"/>
    <w:rsid w:val="000D34B2"/>
    <w:rsid w:val="000D5DE8"/>
    <w:rsid w:val="000E5128"/>
    <w:rsid w:val="000F0BA4"/>
    <w:rsid w:val="000F2394"/>
    <w:rsid w:val="0010097A"/>
    <w:rsid w:val="00101B52"/>
    <w:rsid w:val="00104B68"/>
    <w:rsid w:val="00133207"/>
    <w:rsid w:val="00144743"/>
    <w:rsid w:val="00147E75"/>
    <w:rsid w:val="001516C2"/>
    <w:rsid w:val="001619FC"/>
    <w:rsid w:val="00171B99"/>
    <w:rsid w:val="001742B5"/>
    <w:rsid w:val="00192666"/>
    <w:rsid w:val="0019380C"/>
    <w:rsid w:val="001A4A90"/>
    <w:rsid w:val="001C27FE"/>
    <w:rsid w:val="001D1515"/>
    <w:rsid w:val="00201149"/>
    <w:rsid w:val="002260C7"/>
    <w:rsid w:val="002350F8"/>
    <w:rsid w:val="0026062C"/>
    <w:rsid w:val="00273C9B"/>
    <w:rsid w:val="0027779E"/>
    <w:rsid w:val="0028097B"/>
    <w:rsid w:val="002852DC"/>
    <w:rsid w:val="00285E44"/>
    <w:rsid w:val="00285F16"/>
    <w:rsid w:val="002A525B"/>
    <w:rsid w:val="002C14FC"/>
    <w:rsid w:val="002D2BEF"/>
    <w:rsid w:val="002E75EE"/>
    <w:rsid w:val="002F42FD"/>
    <w:rsid w:val="00314E19"/>
    <w:rsid w:val="003501DF"/>
    <w:rsid w:val="00353706"/>
    <w:rsid w:val="0036188C"/>
    <w:rsid w:val="00364555"/>
    <w:rsid w:val="0037649E"/>
    <w:rsid w:val="003872F6"/>
    <w:rsid w:val="003A01C6"/>
    <w:rsid w:val="003C6832"/>
    <w:rsid w:val="0042176A"/>
    <w:rsid w:val="00422023"/>
    <w:rsid w:val="00427A61"/>
    <w:rsid w:val="00460051"/>
    <w:rsid w:val="00462A69"/>
    <w:rsid w:val="00466CDE"/>
    <w:rsid w:val="00471EB6"/>
    <w:rsid w:val="00484BC6"/>
    <w:rsid w:val="0049391B"/>
    <w:rsid w:val="004C5815"/>
    <w:rsid w:val="004F1538"/>
    <w:rsid w:val="00502198"/>
    <w:rsid w:val="00502E32"/>
    <w:rsid w:val="005151FB"/>
    <w:rsid w:val="00526617"/>
    <w:rsid w:val="00531CC0"/>
    <w:rsid w:val="00533E37"/>
    <w:rsid w:val="00535C5D"/>
    <w:rsid w:val="00537DD1"/>
    <w:rsid w:val="005469C2"/>
    <w:rsid w:val="00552095"/>
    <w:rsid w:val="005566E5"/>
    <w:rsid w:val="00556832"/>
    <w:rsid w:val="0057357B"/>
    <w:rsid w:val="00596482"/>
    <w:rsid w:val="005B0421"/>
    <w:rsid w:val="005D19A7"/>
    <w:rsid w:val="005D3B72"/>
    <w:rsid w:val="00605ACF"/>
    <w:rsid w:val="00631AF9"/>
    <w:rsid w:val="006331E8"/>
    <w:rsid w:val="00637226"/>
    <w:rsid w:val="006451FF"/>
    <w:rsid w:val="006453FE"/>
    <w:rsid w:val="00646CCC"/>
    <w:rsid w:val="006620B2"/>
    <w:rsid w:val="0066558E"/>
    <w:rsid w:val="006710F9"/>
    <w:rsid w:val="00677498"/>
    <w:rsid w:val="006A0CAC"/>
    <w:rsid w:val="006B3BAE"/>
    <w:rsid w:val="006D1F29"/>
    <w:rsid w:val="006D6007"/>
    <w:rsid w:val="006E3973"/>
    <w:rsid w:val="00711935"/>
    <w:rsid w:val="00713401"/>
    <w:rsid w:val="0072265C"/>
    <w:rsid w:val="007271C1"/>
    <w:rsid w:val="007349E9"/>
    <w:rsid w:val="00736663"/>
    <w:rsid w:val="0075550B"/>
    <w:rsid w:val="00765073"/>
    <w:rsid w:val="00772853"/>
    <w:rsid w:val="00772B90"/>
    <w:rsid w:val="007756FA"/>
    <w:rsid w:val="007774C2"/>
    <w:rsid w:val="007808CB"/>
    <w:rsid w:val="0078603D"/>
    <w:rsid w:val="007A0D71"/>
    <w:rsid w:val="007A2D04"/>
    <w:rsid w:val="007A76D4"/>
    <w:rsid w:val="007B33F5"/>
    <w:rsid w:val="007B61DA"/>
    <w:rsid w:val="007C1041"/>
    <w:rsid w:val="007D10AE"/>
    <w:rsid w:val="007D6A35"/>
    <w:rsid w:val="007F2882"/>
    <w:rsid w:val="007F3796"/>
    <w:rsid w:val="0083283E"/>
    <w:rsid w:val="00836888"/>
    <w:rsid w:val="00841788"/>
    <w:rsid w:val="00847A61"/>
    <w:rsid w:val="00862AA9"/>
    <w:rsid w:val="00863260"/>
    <w:rsid w:val="00881234"/>
    <w:rsid w:val="00887F77"/>
    <w:rsid w:val="00890637"/>
    <w:rsid w:val="00890CE1"/>
    <w:rsid w:val="00891BA5"/>
    <w:rsid w:val="008B770B"/>
    <w:rsid w:val="008C2BFD"/>
    <w:rsid w:val="008C3AE3"/>
    <w:rsid w:val="008D09D8"/>
    <w:rsid w:val="008D2389"/>
    <w:rsid w:val="008D6DF2"/>
    <w:rsid w:val="008E290C"/>
    <w:rsid w:val="00901C95"/>
    <w:rsid w:val="009032D5"/>
    <w:rsid w:val="00904489"/>
    <w:rsid w:val="009213C8"/>
    <w:rsid w:val="00926342"/>
    <w:rsid w:val="00926FDE"/>
    <w:rsid w:val="00943118"/>
    <w:rsid w:val="00943499"/>
    <w:rsid w:val="00944969"/>
    <w:rsid w:val="009473FD"/>
    <w:rsid w:val="009800CA"/>
    <w:rsid w:val="00997340"/>
    <w:rsid w:val="009A24CB"/>
    <w:rsid w:val="009A4934"/>
    <w:rsid w:val="009E0F44"/>
    <w:rsid w:val="009F00AD"/>
    <w:rsid w:val="00A01D99"/>
    <w:rsid w:val="00A22932"/>
    <w:rsid w:val="00A335A2"/>
    <w:rsid w:val="00A36D08"/>
    <w:rsid w:val="00A45182"/>
    <w:rsid w:val="00A5092E"/>
    <w:rsid w:val="00A60616"/>
    <w:rsid w:val="00A642A8"/>
    <w:rsid w:val="00A66E95"/>
    <w:rsid w:val="00A80859"/>
    <w:rsid w:val="00A90597"/>
    <w:rsid w:val="00AB006E"/>
    <w:rsid w:val="00AB2D4E"/>
    <w:rsid w:val="00AB5ADD"/>
    <w:rsid w:val="00AD6A18"/>
    <w:rsid w:val="00AE14D1"/>
    <w:rsid w:val="00AF5BBF"/>
    <w:rsid w:val="00B17268"/>
    <w:rsid w:val="00B74252"/>
    <w:rsid w:val="00B75AB8"/>
    <w:rsid w:val="00B773AC"/>
    <w:rsid w:val="00B778B6"/>
    <w:rsid w:val="00B87435"/>
    <w:rsid w:val="00B875C7"/>
    <w:rsid w:val="00B91869"/>
    <w:rsid w:val="00B93383"/>
    <w:rsid w:val="00B93F7B"/>
    <w:rsid w:val="00BA3C22"/>
    <w:rsid w:val="00BD0564"/>
    <w:rsid w:val="00BD1E4F"/>
    <w:rsid w:val="00BF2C96"/>
    <w:rsid w:val="00BF42EA"/>
    <w:rsid w:val="00BF5073"/>
    <w:rsid w:val="00C07D54"/>
    <w:rsid w:val="00C1624B"/>
    <w:rsid w:val="00C25680"/>
    <w:rsid w:val="00C542C7"/>
    <w:rsid w:val="00C937B3"/>
    <w:rsid w:val="00CB64B4"/>
    <w:rsid w:val="00CD08B4"/>
    <w:rsid w:val="00CF498E"/>
    <w:rsid w:val="00D056D3"/>
    <w:rsid w:val="00D20F06"/>
    <w:rsid w:val="00D63827"/>
    <w:rsid w:val="00D830ED"/>
    <w:rsid w:val="00D86D9C"/>
    <w:rsid w:val="00D92267"/>
    <w:rsid w:val="00D93F5D"/>
    <w:rsid w:val="00D9688C"/>
    <w:rsid w:val="00D96BD7"/>
    <w:rsid w:val="00DA736F"/>
    <w:rsid w:val="00DA7A47"/>
    <w:rsid w:val="00DE6F9C"/>
    <w:rsid w:val="00E0454B"/>
    <w:rsid w:val="00E25C9D"/>
    <w:rsid w:val="00E26E02"/>
    <w:rsid w:val="00E40411"/>
    <w:rsid w:val="00E44B0C"/>
    <w:rsid w:val="00E550EF"/>
    <w:rsid w:val="00E56344"/>
    <w:rsid w:val="00E57162"/>
    <w:rsid w:val="00E66C1A"/>
    <w:rsid w:val="00E741D9"/>
    <w:rsid w:val="00E772F9"/>
    <w:rsid w:val="00E777E6"/>
    <w:rsid w:val="00E82AAF"/>
    <w:rsid w:val="00E87B53"/>
    <w:rsid w:val="00EA3874"/>
    <w:rsid w:val="00EA6233"/>
    <w:rsid w:val="00EB11F3"/>
    <w:rsid w:val="00EC2430"/>
    <w:rsid w:val="00EC6CEF"/>
    <w:rsid w:val="00EF2056"/>
    <w:rsid w:val="00EF23B3"/>
    <w:rsid w:val="00F0147D"/>
    <w:rsid w:val="00F04C9B"/>
    <w:rsid w:val="00F214D1"/>
    <w:rsid w:val="00F319FB"/>
    <w:rsid w:val="00F32409"/>
    <w:rsid w:val="00F422C1"/>
    <w:rsid w:val="00F54469"/>
    <w:rsid w:val="00F5460E"/>
    <w:rsid w:val="00F555F1"/>
    <w:rsid w:val="00F6417D"/>
    <w:rsid w:val="00F7409E"/>
    <w:rsid w:val="00F82BF7"/>
    <w:rsid w:val="00F9106C"/>
    <w:rsid w:val="00FA4D91"/>
    <w:rsid w:val="00FC0C17"/>
    <w:rsid w:val="00FC65F4"/>
    <w:rsid w:val="00FF08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7C55C"/>
  <w15:docId w15:val="{992A10CB-4B6C-4EE7-B63B-0E6DD90A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tabs>
        <w:tab w:val="left" w:pos="709"/>
      </w:tabs>
      <w:suppressAutoHyphens/>
    </w:pPr>
    <w:rPr>
      <w:rFonts w:ascii="Open Sans" w:eastAsia="Droid Sans Fallback" w:hAnsi="Open Sans" w:cs="Arial"/>
      <w:sz w:val="20"/>
      <w:szCs w:val="24"/>
      <w:lang w:eastAsia="zh-CN" w:bidi="hi-IN"/>
    </w:rPr>
  </w:style>
  <w:style w:type="paragraph" w:styleId="berschrift1">
    <w:name w:val="heading 1"/>
    <w:basedOn w:val="berschrift"/>
    <w:next w:val="Textkrper"/>
    <w:pPr>
      <w:outlineLvl w:val="0"/>
    </w:pPr>
    <w:rPr>
      <w:rFonts w:ascii="Liberation Serif" w:hAnsi="Liberation Serif"/>
      <w:b/>
      <w:bCs/>
      <w:sz w:val="48"/>
      <w:szCs w:val="48"/>
    </w:rPr>
  </w:style>
  <w:style w:type="paragraph" w:styleId="berschrift2">
    <w:name w:val="heading 2"/>
    <w:basedOn w:val="berschrift"/>
    <w:next w:val="Textkrper"/>
    <w:pPr>
      <w:outlineLvl w:val="1"/>
    </w:pPr>
    <w:rPr>
      <w:rFonts w:ascii="Liberation Serif" w:hAnsi="Liberation Serif"/>
      <w:b/>
      <w:bCs/>
      <w:sz w:val="36"/>
      <w:szCs w:val="36"/>
    </w:rPr>
  </w:style>
  <w:style w:type="paragraph" w:styleId="berschrift3">
    <w:name w:val="heading 3"/>
    <w:basedOn w:val="berschrift"/>
    <w:next w:val="Textkrper"/>
    <w:pPr>
      <w:outlineLvl w:val="2"/>
    </w:pPr>
    <w:rPr>
      <w:rFonts w:ascii="Liberation Serif"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styleId="Beschriftung">
    <w:name w:val="caption"/>
    <w:basedOn w:val="Standard"/>
    <w:pPr>
      <w:suppressLineNumbers/>
      <w:spacing w:before="120" w:after="120"/>
    </w:pPr>
    <w:rPr>
      <w:i/>
      <w:iCs/>
      <w:sz w:val="21"/>
    </w:rPr>
  </w:style>
  <w:style w:type="paragraph" w:customStyle="1" w:styleId="Verzeichnis">
    <w:name w:val="Verzeichnis"/>
    <w:basedOn w:val="Standard"/>
    <w:pPr>
      <w:suppressLineNumbers/>
    </w:pPr>
    <w:rPr>
      <w:sz w:val="24"/>
    </w:rPr>
  </w:style>
  <w:style w:type="paragraph" w:customStyle="1" w:styleId="HorizontaleLinie">
    <w:name w:val="Horizontale Linie"/>
    <w:basedOn w:val="Standard"/>
    <w:next w:val="Textkrper"/>
    <w:pPr>
      <w:suppressLineNumbers/>
      <w:pBdr>
        <w:bottom w:val="double" w:sz="2" w:space="0" w:color="808080"/>
      </w:pBdr>
      <w:spacing w:after="283"/>
    </w:pPr>
    <w:rPr>
      <w:sz w:val="12"/>
      <w:szCs w:val="12"/>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A22932"/>
    <w:pPr>
      <w:spacing w:after="0"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A22932"/>
    <w:rPr>
      <w:rFonts w:ascii="Tahoma" w:eastAsia="Droid Sans Fallback" w:hAnsi="Tahoma" w:cs="Mangal"/>
      <w:sz w:val="16"/>
      <w:szCs w:val="14"/>
      <w:lang w:eastAsia="zh-CN" w:bidi="hi-IN"/>
    </w:rPr>
  </w:style>
  <w:style w:type="character" w:customStyle="1" w:styleId="TextkrperZchn">
    <w:name w:val="Textkörper Zchn"/>
    <w:basedOn w:val="Absatz-Standardschriftart"/>
    <w:link w:val="Textkrper"/>
    <w:rsid w:val="00192666"/>
    <w:rPr>
      <w:rFonts w:ascii="Open Sans" w:eastAsia="Droid Sans Fallback" w:hAnsi="Open Sans" w:cs="Arial"/>
      <w:sz w:val="20"/>
      <w:szCs w:val="24"/>
      <w:lang w:eastAsia="zh-CN" w:bidi="hi-IN"/>
    </w:rPr>
  </w:style>
  <w:style w:type="character" w:customStyle="1" w:styleId="FuzeileZchn">
    <w:name w:val="Fußzeile Zchn"/>
    <w:basedOn w:val="Absatz-Standardschriftart"/>
    <w:link w:val="Fuzeile"/>
    <w:uiPriority w:val="99"/>
    <w:rsid w:val="00D056D3"/>
    <w:rPr>
      <w:rFonts w:ascii="Open Sans" w:eastAsia="Droid Sans Fallback" w:hAnsi="Open Sans" w:cs="Arial"/>
      <w:sz w:val="20"/>
      <w:szCs w:val="24"/>
      <w:lang w:eastAsia="zh-CN" w:bidi="hi-IN"/>
    </w:rPr>
  </w:style>
  <w:style w:type="paragraph" w:styleId="Listenabsatz">
    <w:name w:val="List Paragraph"/>
    <w:basedOn w:val="Standard"/>
    <w:uiPriority w:val="34"/>
    <w:qFormat/>
    <w:rsid w:val="00605ACF"/>
    <w:pPr>
      <w:ind w:left="720"/>
      <w:contextualSpacing/>
    </w:pPr>
    <w:rPr>
      <w:rFonts w:cs="Mangal"/>
    </w:rPr>
  </w:style>
  <w:style w:type="paragraph" w:styleId="Inhaltsverzeichnisberschrift">
    <w:name w:val="TOC Heading"/>
    <w:basedOn w:val="berschrift1"/>
    <w:next w:val="Standard"/>
    <w:uiPriority w:val="39"/>
    <w:unhideWhenUsed/>
    <w:qFormat/>
    <w:rsid w:val="005B0421"/>
    <w:pPr>
      <w:keepLines/>
      <w:widowControl/>
      <w:tabs>
        <w:tab w:val="clear" w:pos="709"/>
      </w:tabs>
      <w:suppressAutoHyphens w:val="0"/>
      <w:spacing w:after="0" w:line="259" w:lineRule="auto"/>
      <w:outlineLvl w:val="9"/>
    </w:pPr>
    <w:rPr>
      <w:rFonts w:asciiTheme="majorHAnsi" w:eastAsiaTheme="majorEastAsia" w:hAnsiTheme="majorHAnsi" w:cstheme="majorBidi"/>
      <w:b w:val="0"/>
      <w:bCs w:val="0"/>
      <w:color w:val="365F91" w:themeColor="accent1" w:themeShade="BF"/>
      <w:sz w:val="32"/>
      <w:szCs w:val="32"/>
      <w:lang w:eastAsia="de-CH" w:bidi="ar-SA"/>
    </w:rPr>
  </w:style>
  <w:style w:type="paragraph" w:styleId="Verzeichnis1">
    <w:name w:val="toc 1"/>
    <w:basedOn w:val="Standard"/>
    <w:next w:val="Standard"/>
    <w:autoRedefine/>
    <w:uiPriority w:val="39"/>
    <w:unhideWhenUsed/>
    <w:rsid w:val="005B0421"/>
    <w:pPr>
      <w:tabs>
        <w:tab w:val="clear" w:pos="709"/>
      </w:tabs>
      <w:spacing w:after="100"/>
    </w:pPr>
    <w:rPr>
      <w:rFonts w:cs="Mangal"/>
    </w:rPr>
  </w:style>
  <w:style w:type="paragraph" w:styleId="Verzeichnis3">
    <w:name w:val="toc 3"/>
    <w:basedOn w:val="Standard"/>
    <w:next w:val="Standard"/>
    <w:autoRedefine/>
    <w:uiPriority w:val="39"/>
    <w:unhideWhenUsed/>
    <w:rsid w:val="005B0421"/>
    <w:pPr>
      <w:tabs>
        <w:tab w:val="clear" w:pos="709"/>
        <w:tab w:val="right" w:pos="9344"/>
      </w:tabs>
      <w:spacing w:after="100"/>
      <w:ind w:left="403"/>
      <w:contextualSpacing/>
    </w:pPr>
    <w:rPr>
      <w:rFonts w:cs="Mangal"/>
    </w:rPr>
  </w:style>
  <w:style w:type="paragraph" w:styleId="Verzeichnis2">
    <w:name w:val="toc 2"/>
    <w:basedOn w:val="Standard"/>
    <w:next w:val="Standard"/>
    <w:autoRedefine/>
    <w:uiPriority w:val="39"/>
    <w:unhideWhenUsed/>
    <w:rsid w:val="00F82BF7"/>
    <w:pPr>
      <w:tabs>
        <w:tab w:val="clear" w:pos="709"/>
        <w:tab w:val="left" w:pos="660"/>
        <w:tab w:val="right" w:leader="dot" w:pos="9344"/>
      </w:tabs>
      <w:spacing w:after="100"/>
      <w:ind w:left="200"/>
    </w:pPr>
    <w:rPr>
      <w:rFonts w:ascii="Arial" w:hAnsi="Arial" w:cs="Mangal"/>
      <w:b/>
      <w:bCs/>
      <w:noProof/>
    </w:rPr>
  </w:style>
  <w:style w:type="character" w:styleId="Hyperlink">
    <w:name w:val="Hyperlink"/>
    <w:basedOn w:val="Absatz-Standardschriftart"/>
    <w:uiPriority w:val="99"/>
    <w:unhideWhenUsed/>
    <w:rsid w:val="005B0421"/>
    <w:rPr>
      <w:color w:val="0000FF" w:themeColor="hyperlink"/>
      <w:u w:val="single"/>
    </w:rPr>
  </w:style>
  <w:style w:type="table" w:styleId="Tabellenraster">
    <w:name w:val="Table Grid"/>
    <w:basedOn w:val="NormaleTabelle"/>
    <w:uiPriority w:val="59"/>
    <w:rsid w:val="006451FF"/>
    <w:pPr>
      <w:spacing w:after="0" w:line="240"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jpe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00C0-BD0D-4793-B727-DF9AE39B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17880</Words>
  <Characters>112647</Characters>
  <Application>Microsoft Office Word</Application>
  <DocSecurity>0</DocSecurity>
  <Lines>938</Lines>
  <Paragraphs>260</Paragraphs>
  <ScaleCrop>false</ScaleCrop>
  <HeadingPairs>
    <vt:vector size="2" baseType="variant">
      <vt:variant>
        <vt:lpstr>Titel</vt:lpstr>
      </vt:variant>
      <vt:variant>
        <vt:i4>1</vt:i4>
      </vt:variant>
    </vt:vector>
  </HeadingPairs>
  <TitlesOfParts>
    <vt:vector size="1" baseType="lpstr">
      <vt:lpstr/>
    </vt:vector>
  </TitlesOfParts>
  <Company>Planzer Transport AG</Company>
  <LinksUpToDate>false</LinksUpToDate>
  <CharactersWithSpaces>130267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Kuhn</dc:creator>
  <cp:lastModifiedBy>Hossli, Pia (Zürich Flughafen)</cp:lastModifiedBy>
  <cp:revision>49</cp:revision>
  <cp:lastPrinted>2019-11-29T19:56:00Z</cp:lastPrinted>
  <dcterms:created xsi:type="dcterms:W3CDTF">2024-01-10T12:26:00Z</dcterms:created>
  <dcterms:modified xsi:type="dcterms:W3CDTF">2024-01-23T07:48:00Z</dcterms:modified>
</cp:coreProperties>
</file>